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F9C1" w14:textId="346643EE" w:rsidR="006E2F4E" w:rsidRPr="009C5048" w:rsidRDefault="006E2F4E" w:rsidP="00FC709E">
      <w:pPr>
        <w:spacing w:line="360" w:lineRule="auto"/>
        <w:jc w:val="center"/>
        <w:rPr>
          <w:spacing w:val="-3"/>
          <w:sz w:val="22"/>
          <w:szCs w:val="22"/>
        </w:rPr>
      </w:pPr>
      <w:r w:rsidRPr="009C5048">
        <w:rPr>
          <w:b/>
          <w:bCs/>
          <w:sz w:val="22"/>
          <w:szCs w:val="22"/>
        </w:rPr>
        <w:t xml:space="preserve">CURRICULUM VITAE (CV): </w:t>
      </w:r>
      <w:r w:rsidR="007A316B">
        <w:rPr>
          <w:b/>
          <w:bCs/>
          <w:sz w:val="22"/>
          <w:szCs w:val="22"/>
        </w:rPr>
        <w:t xml:space="preserve">DR. </w:t>
      </w:r>
      <w:r w:rsidRPr="009C5048">
        <w:rPr>
          <w:b/>
          <w:bCs/>
          <w:sz w:val="22"/>
          <w:szCs w:val="22"/>
        </w:rPr>
        <w:t xml:space="preserve">EMMANUEL </w:t>
      </w:r>
      <w:r>
        <w:rPr>
          <w:b/>
          <w:bCs/>
          <w:sz w:val="22"/>
          <w:szCs w:val="22"/>
        </w:rPr>
        <w:t>APPIAH-</w:t>
      </w:r>
      <w:r w:rsidRPr="009C5048">
        <w:rPr>
          <w:b/>
          <w:bCs/>
          <w:sz w:val="22"/>
          <w:szCs w:val="22"/>
        </w:rPr>
        <w:t>BREMPONG</w:t>
      </w:r>
    </w:p>
    <w:p w14:paraId="333D3A5B" w14:textId="77777777" w:rsidR="006E2F4E" w:rsidRDefault="006E2F4E" w:rsidP="006E2F4E">
      <w:pPr>
        <w:rPr>
          <w:b/>
        </w:rPr>
      </w:pPr>
    </w:p>
    <w:p w14:paraId="26EFD424" w14:textId="77777777" w:rsidR="00796AB4" w:rsidRPr="009E3CFA" w:rsidRDefault="00796AB4" w:rsidP="00796AB4">
      <w:pPr>
        <w:jc w:val="both"/>
        <w:rPr>
          <w:sz w:val="22"/>
          <w:szCs w:val="22"/>
        </w:rPr>
      </w:pPr>
      <w:r w:rsidRPr="009E3CFA">
        <w:rPr>
          <w:b/>
          <w:sz w:val="22"/>
          <w:szCs w:val="22"/>
        </w:rPr>
        <w:t>Name of institution:</w:t>
      </w:r>
      <w:r w:rsidRPr="009E3CFA">
        <w:rPr>
          <w:sz w:val="22"/>
          <w:szCs w:val="22"/>
        </w:rPr>
        <w:tab/>
        <w:t>Kwame Nkrumah University of Science and Technology (KNUST)</w:t>
      </w:r>
    </w:p>
    <w:p w14:paraId="59AA21A6" w14:textId="52116395" w:rsidR="00796AB4" w:rsidRPr="009E3CFA" w:rsidRDefault="00796AB4" w:rsidP="00796AB4">
      <w:pPr>
        <w:jc w:val="both"/>
        <w:rPr>
          <w:sz w:val="22"/>
          <w:szCs w:val="22"/>
        </w:rPr>
      </w:pPr>
      <w:r w:rsidRPr="009E3CFA">
        <w:rPr>
          <w:b/>
          <w:sz w:val="22"/>
          <w:szCs w:val="22"/>
        </w:rPr>
        <w:t>P</w:t>
      </w:r>
      <w:r w:rsidR="00292513">
        <w:rPr>
          <w:b/>
          <w:sz w:val="22"/>
          <w:szCs w:val="22"/>
        </w:rPr>
        <w:t>osition</w:t>
      </w:r>
      <w:r w:rsidR="00190BD6">
        <w:rPr>
          <w:b/>
          <w:sz w:val="22"/>
          <w:szCs w:val="22"/>
        </w:rPr>
        <w:t>/Rank</w:t>
      </w:r>
      <w:r w:rsidRPr="009E3CFA">
        <w:rPr>
          <w:b/>
          <w:sz w:val="22"/>
          <w:szCs w:val="22"/>
        </w:rPr>
        <w:t>:</w:t>
      </w:r>
      <w:r w:rsidRPr="009E3CFA">
        <w:rPr>
          <w:sz w:val="22"/>
          <w:szCs w:val="22"/>
        </w:rPr>
        <w:tab/>
      </w:r>
      <w:r w:rsidR="00292513">
        <w:rPr>
          <w:sz w:val="22"/>
          <w:szCs w:val="22"/>
        </w:rPr>
        <w:tab/>
      </w:r>
      <w:r w:rsidR="00DB1B00">
        <w:rPr>
          <w:sz w:val="22"/>
          <w:szCs w:val="22"/>
        </w:rPr>
        <w:t xml:space="preserve">Senior Lecturer </w:t>
      </w:r>
      <w:r w:rsidR="00292513">
        <w:rPr>
          <w:sz w:val="22"/>
          <w:szCs w:val="22"/>
        </w:rPr>
        <w:t xml:space="preserve">/ </w:t>
      </w:r>
      <w:r w:rsidR="00BE7B3A">
        <w:rPr>
          <w:sz w:val="22"/>
          <w:szCs w:val="22"/>
        </w:rPr>
        <w:t xml:space="preserve">Former </w:t>
      </w:r>
      <w:r w:rsidR="00292513">
        <w:rPr>
          <w:sz w:val="22"/>
          <w:szCs w:val="22"/>
        </w:rPr>
        <w:t>Head of Department</w:t>
      </w:r>
      <w:r w:rsidRPr="009E3CFA">
        <w:rPr>
          <w:sz w:val="22"/>
          <w:szCs w:val="22"/>
        </w:rPr>
        <w:t xml:space="preserve"> </w:t>
      </w:r>
    </w:p>
    <w:p w14:paraId="6ED9BC76" w14:textId="77777777" w:rsidR="00796AB4" w:rsidRPr="009E3CFA" w:rsidRDefault="00796AB4" w:rsidP="00796AB4">
      <w:pPr>
        <w:jc w:val="both"/>
        <w:rPr>
          <w:sz w:val="22"/>
          <w:szCs w:val="22"/>
        </w:rPr>
      </w:pPr>
      <w:r w:rsidRPr="009E3CFA">
        <w:rPr>
          <w:b/>
          <w:sz w:val="22"/>
          <w:szCs w:val="22"/>
        </w:rPr>
        <w:t>Nationality:</w:t>
      </w:r>
      <w:r w:rsidRPr="009E3CFA">
        <w:rPr>
          <w:sz w:val="22"/>
          <w:szCs w:val="22"/>
        </w:rPr>
        <w:t xml:space="preserve">                   Ghanaian</w:t>
      </w:r>
    </w:p>
    <w:p w14:paraId="321FEEEF" w14:textId="41B2DD0F" w:rsidR="00796AB4" w:rsidRDefault="00796AB4" w:rsidP="00796AB4">
      <w:pPr>
        <w:ind w:left="2160" w:hanging="2160"/>
        <w:rPr>
          <w:sz w:val="22"/>
          <w:szCs w:val="22"/>
        </w:rPr>
      </w:pPr>
      <w:r w:rsidRPr="009E3CFA">
        <w:rPr>
          <w:b/>
          <w:sz w:val="22"/>
          <w:szCs w:val="22"/>
        </w:rPr>
        <w:t>Contact Address:</w:t>
      </w:r>
      <w:r w:rsidRPr="009E3CFA">
        <w:rPr>
          <w:sz w:val="22"/>
          <w:szCs w:val="22"/>
        </w:rPr>
        <w:t xml:space="preserve"> </w:t>
      </w:r>
      <w:r w:rsidRPr="009E3CFA">
        <w:rPr>
          <w:sz w:val="22"/>
          <w:szCs w:val="22"/>
        </w:rPr>
        <w:tab/>
        <w:t xml:space="preserve">Department of Health Promotion &amp; </w:t>
      </w:r>
      <w:r w:rsidR="000F02CE">
        <w:rPr>
          <w:sz w:val="22"/>
          <w:szCs w:val="22"/>
        </w:rPr>
        <w:t>Disability Studies</w:t>
      </w:r>
      <w:r w:rsidRPr="009E3CFA">
        <w:rPr>
          <w:sz w:val="22"/>
          <w:szCs w:val="22"/>
        </w:rPr>
        <w:t>, School of Public Health, KNUST, Kumasi</w:t>
      </w:r>
      <w:r>
        <w:rPr>
          <w:sz w:val="22"/>
          <w:szCs w:val="22"/>
        </w:rPr>
        <w:t>.</w:t>
      </w:r>
      <w:r w:rsidRPr="009E3CFA">
        <w:rPr>
          <w:sz w:val="22"/>
          <w:szCs w:val="22"/>
        </w:rPr>
        <w:t xml:space="preserve"> </w:t>
      </w:r>
    </w:p>
    <w:p w14:paraId="0E1E083D" w14:textId="77777777" w:rsidR="00796AB4" w:rsidRDefault="00796AB4" w:rsidP="00796AB4">
      <w:pPr>
        <w:ind w:left="2160"/>
        <w:rPr>
          <w:sz w:val="22"/>
          <w:szCs w:val="22"/>
        </w:rPr>
      </w:pPr>
      <w:r w:rsidRPr="009E3CFA">
        <w:rPr>
          <w:i/>
          <w:sz w:val="22"/>
          <w:szCs w:val="22"/>
        </w:rPr>
        <w:t>Email:</w:t>
      </w:r>
      <w:r w:rsidRPr="009E3CFA">
        <w:rPr>
          <w:sz w:val="22"/>
          <w:szCs w:val="22"/>
        </w:rPr>
        <w:t xml:space="preserve"> </w:t>
      </w:r>
      <w:hyperlink r:id="rId7" w:history="1">
        <w:r w:rsidRPr="009E3CFA">
          <w:rPr>
            <w:rStyle w:val="Hyperlink"/>
            <w:sz w:val="22"/>
            <w:szCs w:val="22"/>
          </w:rPr>
          <w:t>e.brempong@yahoo.com</w:t>
        </w:r>
      </w:hyperlink>
      <w:hyperlink r:id="rId8" w:history="1">
        <w:r w:rsidRPr="009E3CFA">
          <w:rPr>
            <w:rStyle w:val="Hyperlink"/>
            <w:sz w:val="22"/>
            <w:szCs w:val="22"/>
          </w:rPr>
          <w:t>/ ebrempong.chs@knust.edu.gh</w:t>
        </w:r>
      </w:hyperlink>
      <w:r w:rsidRPr="009E3CFA">
        <w:rPr>
          <w:sz w:val="22"/>
          <w:szCs w:val="22"/>
          <w:u w:val="single"/>
        </w:rPr>
        <w:t>.</w:t>
      </w:r>
      <w:r w:rsidRPr="007575E1">
        <w:rPr>
          <w:sz w:val="22"/>
          <w:szCs w:val="22"/>
        </w:rPr>
        <w:t xml:space="preserve"> </w:t>
      </w:r>
    </w:p>
    <w:p w14:paraId="312ED597" w14:textId="77777777" w:rsidR="00796AB4" w:rsidRPr="009E3CFA" w:rsidRDefault="00796AB4" w:rsidP="00796AB4">
      <w:pPr>
        <w:ind w:left="2160"/>
        <w:jc w:val="both"/>
        <w:rPr>
          <w:sz w:val="22"/>
          <w:szCs w:val="22"/>
        </w:rPr>
      </w:pPr>
      <w:r w:rsidRPr="009E3CFA">
        <w:rPr>
          <w:i/>
          <w:sz w:val="22"/>
          <w:szCs w:val="22"/>
        </w:rPr>
        <w:t>Tel:</w:t>
      </w:r>
      <w:r w:rsidRPr="009E3CFA">
        <w:rPr>
          <w:sz w:val="22"/>
          <w:szCs w:val="22"/>
        </w:rPr>
        <w:t xml:space="preserve"> +233 </w:t>
      </w:r>
      <w:r>
        <w:rPr>
          <w:sz w:val="22"/>
          <w:szCs w:val="22"/>
        </w:rPr>
        <w:t xml:space="preserve">(0) </w:t>
      </w:r>
      <w:r w:rsidRPr="009E3CFA">
        <w:rPr>
          <w:sz w:val="22"/>
          <w:szCs w:val="22"/>
        </w:rPr>
        <w:t xml:space="preserve">208905920 </w:t>
      </w:r>
    </w:p>
    <w:p w14:paraId="24D208D7" w14:textId="77777777" w:rsidR="006E2F4E" w:rsidRPr="006663EA" w:rsidRDefault="006E2F4E" w:rsidP="006E2F4E">
      <w:pPr>
        <w:jc w:val="both"/>
        <w:rPr>
          <w:sz w:val="16"/>
          <w:szCs w:val="16"/>
        </w:rPr>
      </w:pPr>
    </w:p>
    <w:p w14:paraId="4FD2AD7D" w14:textId="77777777" w:rsidR="00FC709E" w:rsidRDefault="00FC709E" w:rsidP="006E2F4E">
      <w:pPr>
        <w:jc w:val="both"/>
        <w:rPr>
          <w:b/>
        </w:rPr>
      </w:pPr>
    </w:p>
    <w:p w14:paraId="28A9E80A" w14:textId="6CE1CF6F" w:rsidR="006E2F4E" w:rsidRDefault="006E2F4E" w:rsidP="00CD6538">
      <w:pPr>
        <w:jc w:val="both"/>
        <w:rPr>
          <w:b/>
          <w:sz w:val="22"/>
          <w:szCs w:val="22"/>
        </w:rPr>
      </w:pPr>
      <w:r w:rsidRPr="008F6E6F">
        <w:rPr>
          <w:b/>
          <w:sz w:val="22"/>
          <w:szCs w:val="22"/>
        </w:rPr>
        <w:t>Summary of Qualification &amp; Experience</w:t>
      </w:r>
    </w:p>
    <w:p w14:paraId="2DDFC9EA" w14:textId="77777777" w:rsidR="00404DC3" w:rsidRPr="00404DC3" w:rsidRDefault="00404DC3" w:rsidP="00CD6538">
      <w:pPr>
        <w:jc w:val="both"/>
        <w:rPr>
          <w:b/>
          <w:sz w:val="10"/>
          <w:szCs w:val="10"/>
        </w:rPr>
      </w:pPr>
    </w:p>
    <w:p w14:paraId="35B0D9B1" w14:textId="7348FB15" w:rsidR="007F4EFF" w:rsidRPr="004902E2" w:rsidRDefault="006E2F4E" w:rsidP="006E2F4E">
      <w:pPr>
        <w:jc w:val="both"/>
      </w:pPr>
      <w:r w:rsidRPr="004902E2">
        <w:t xml:space="preserve">Emmanuel Appiah-Brempong is a </w:t>
      </w:r>
      <w:r w:rsidR="00D04C57" w:rsidRPr="00D27BBC">
        <w:t xml:space="preserve">Senior Lecturer of </w:t>
      </w:r>
      <w:r w:rsidRPr="00D27BBC">
        <w:t>Public Health</w:t>
      </w:r>
      <w:r w:rsidR="00304206">
        <w:t>, researcher</w:t>
      </w:r>
      <w:r w:rsidRPr="004902E2">
        <w:t xml:space="preserve"> and development consultant with both national and international experience.</w:t>
      </w:r>
      <w:r w:rsidR="002640F1" w:rsidRPr="004902E2">
        <w:t xml:space="preserve"> He holds a </w:t>
      </w:r>
      <w:r w:rsidR="00D42672" w:rsidRPr="004902E2">
        <w:t>Ph</w:t>
      </w:r>
      <w:r w:rsidR="00D42672">
        <w:t>.</w:t>
      </w:r>
      <w:r w:rsidR="00D42672" w:rsidRPr="004902E2">
        <w:t>D.</w:t>
      </w:r>
      <w:r w:rsidR="002640F1" w:rsidRPr="004902E2">
        <w:t xml:space="preserve"> in Public Health</w:t>
      </w:r>
      <w:r w:rsidR="00770D22">
        <w:t xml:space="preserve"> </w:t>
      </w:r>
      <w:r w:rsidR="002D1631">
        <w:t xml:space="preserve">and has a research focus </w:t>
      </w:r>
      <w:r w:rsidR="00770D22">
        <w:t xml:space="preserve">on </w:t>
      </w:r>
      <w:r w:rsidR="00770D22" w:rsidRPr="004902E2">
        <w:t>Health Promotion</w:t>
      </w:r>
      <w:r w:rsidR="00770D22">
        <w:t xml:space="preserve"> &amp; Disease Prevention</w:t>
      </w:r>
      <w:r w:rsidR="002640F1" w:rsidRPr="004902E2">
        <w:t xml:space="preserve">. </w:t>
      </w:r>
      <w:r w:rsidR="00796AB4" w:rsidRPr="004902E2">
        <w:t>He is a member of the International Union of Health Promotion and Education (IUHPE), the Association of Commonwealth Scholars</w:t>
      </w:r>
      <w:r w:rsidR="00D32016">
        <w:t xml:space="preserve">, the International Society of Global </w:t>
      </w:r>
      <w:r w:rsidR="00D32016" w:rsidRPr="00D27BBC">
        <w:t>Health (</w:t>
      </w:r>
      <w:proofErr w:type="spellStart"/>
      <w:r w:rsidR="00D32016" w:rsidRPr="00D27BBC">
        <w:t>ISoGH</w:t>
      </w:r>
      <w:proofErr w:type="spellEnd"/>
      <w:r w:rsidR="00D32016" w:rsidRPr="00D27BBC">
        <w:t>)</w:t>
      </w:r>
      <w:r w:rsidR="00796AB4" w:rsidRPr="00D27BBC">
        <w:t xml:space="preserve"> and a DANIDA Fellow. </w:t>
      </w:r>
      <w:r w:rsidRPr="00D27BBC">
        <w:t>Emmanuel</w:t>
      </w:r>
      <w:r w:rsidR="0051460F" w:rsidRPr="00D27BBC">
        <w:t xml:space="preserve"> has advance</w:t>
      </w:r>
      <w:r w:rsidR="00D42672">
        <w:t>d</w:t>
      </w:r>
      <w:r w:rsidR="0051460F" w:rsidRPr="00D27BBC">
        <w:t xml:space="preserve"> experience with </w:t>
      </w:r>
      <w:r w:rsidR="00761026">
        <w:t xml:space="preserve">both </w:t>
      </w:r>
      <w:r w:rsidR="0051460F" w:rsidRPr="00D27BBC">
        <w:t xml:space="preserve">quantitative </w:t>
      </w:r>
      <w:r w:rsidR="00366ECC">
        <w:t xml:space="preserve">and qualitative </w:t>
      </w:r>
      <w:r w:rsidR="00761026">
        <w:t>research approaches</w:t>
      </w:r>
      <w:r w:rsidR="00EA7019" w:rsidRPr="00D27BBC">
        <w:t xml:space="preserve"> and does research in areas including</w:t>
      </w:r>
      <w:r w:rsidR="00761026">
        <w:t xml:space="preserve"> non-communicable disease (NCD)</w:t>
      </w:r>
      <w:r w:rsidR="00C57FA6">
        <w:t xml:space="preserve"> prevention</w:t>
      </w:r>
      <w:r w:rsidR="00761026">
        <w:t>,</w:t>
      </w:r>
      <w:r w:rsidR="002640F1" w:rsidRPr="00D27BBC">
        <w:t xml:space="preserve"> </w:t>
      </w:r>
      <w:r w:rsidR="00366ECC" w:rsidRPr="00D27BBC">
        <w:t>health impact assessment (HIA)</w:t>
      </w:r>
      <w:r w:rsidR="00366ECC">
        <w:t xml:space="preserve">, </w:t>
      </w:r>
      <w:r w:rsidR="002640F1" w:rsidRPr="00D27BBC">
        <w:t>health behaviour modelling, social &amp; behaviour change communication (SBCC),</w:t>
      </w:r>
      <w:r w:rsidR="0051460F" w:rsidRPr="00D27BBC">
        <w:t xml:space="preserve"> </w:t>
      </w:r>
      <w:r w:rsidR="002640F1" w:rsidRPr="00D27BBC">
        <w:t xml:space="preserve">WASH and health, </w:t>
      </w:r>
      <w:r w:rsidR="00761026">
        <w:t xml:space="preserve">and </w:t>
      </w:r>
      <w:r w:rsidR="002640F1" w:rsidRPr="00D27BBC">
        <w:t>mental health</w:t>
      </w:r>
      <w:r w:rsidR="00D32016" w:rsidRPr="00D27BBC">
        <w:t xml:space="preserve"> promotion</w:t>
      </w:r>
      <w:r w:rsidR="00761026">
        <w:t xml:space="preserve">. </w:t>
      </w:r>
      <w:r w:rsidR="001F222D">
        <w:t xml:space="preserve">He </w:t>
      </w:r>
      <w:r w:rsidR="00761026">
        <w:t xml:space="preserve">has </w:t>
      </w:r>
      <w:r w:rsidR="00FC13E0">
        <w:t>particular interest in intervention research</w:t>
      </w:r>
      <w:r w:rsidR="00CB6075">
        <w:t>,</w:t>
      </w:r>
      <w:r w:rsidR="00FC13E0">
        <w:t xml:space="preserve"> especially </w:t>
      </w:r>
      <w:r w:rsidR="00FD6320" w:rsidRPr="00D27BBC">
        <w:t>cluster-</w:t>
      </w:r>
      <w:proofErr w:type="spellStart"/>
      <w:r w:rsidR="00FD6320" w:rsidRPr="00D27BBC">
        <w:t>randomised</w:t>
      </w:r>
      <w:proofErr w:type="spellEnd"/>
      <w:r w:rsidR="00FD6320" w:rsidRPr="00D27BBC">
        <w:t xml:space="preserve"> controlled trials</w:t>
      </w:r>
      <w:r w:rsidR="00CB6075">
        <w:t>.</w:t>
      </w:r>
      <w:r w:rsidRPr="00D27BBC">
        <w:t xml:space="preserve"> </w:t>
      </w:r>
    </w:p>
    <w:p w14:paraId="6E50C786" w14:textId="77777777" w:rsidR="007F4EFF" w:rsidRDefault="007F4EFF" w:rsidP="006E2F4E">
      <w:pPr>
        <w:jc w:val="both"/>
      </w:pPr>
    </w:p>
    <w:p w14:paraId="32FB4CDE" w14:textId="58D49AAA" w:rsidR="006E2F4E" w:rsidRDefault="00825C4B" w:rsidP="006E2F4E">
      <w:pPr>
        <w:jc w:val="both"/>
      </w:pPr>
      <w:r>
        <w:t xml:space="preserve">Emmanuel has </w:t>
      </w:r>
      <w:r w:rsidR="00583B37">
        <w:t xml:space="preserve">rendered services to </w:t>
      </w:r>
      <w:proofErr w:type="gramStart"/>
      <w:r w:rsidR="00583B37">
        <w:t>a number of</w:t>
      </w:r>
      <w:proofErr w:type="gramEnd"/>
      <w:r w:rsidR="00583B37">
        <w:t xml:space="preserve"> </w:t>
      </w:r>
      <w:proofErr w:type="spellStart"/>
      <w:r w:rsidR="00583B37">
        <w:t>organisations</w:t>
      </w:r>
      <w:proofErr w:type="spellEnd"/>
      <w:r w:rsidR="00583B37">
        <w:t>/agencies including</w:t>
      </w:r>
      <w:r w:rsidR="00294D4B">
        <w:t xml:space="preserve"> the</w:t>
      </w:r>
      <w:r w:rsidR="004822B0">
        <w:t xml:space="preserve"> </w:t>
      </w:r>
      <w:r w:rsidR="00C501A7" w:rsidRPr="00C501A7">
        <w:t>German Corporation for International Cooperation (GIZ)</w:t>
      </w:r>
      <w:r w:rsidR="00C501A7">
        <w:t xml:space="preserve">, </w:t>
      </w:r>
      <w:r w:rsidR="00C501A7" w:rsidRPr="008B411C">
        <w:t xml:space="preserve">Netherlands Development </w:t>
      </w:r>
      <w:proofErr w:type="spellStart"/>
      <w:r w:rsidR="00C501A7" w:rsidRPr="008B411C">
        <w:t>Organisation</w:t>
      </w:r>
      <w:proofErr w:type="spellEnd"/>
      <w:r w:rsidR="00C501A7" w:rsidRPr="008B411C">
        <w:t xml:space="preserve"> (SNV)</w:t>
      </w:r>
      <w:r w:rsidR="00C501A7">
        <w:t xml:space="preserve">, </w:t>
      </w:r>
      <w:r w:rsidR="004822B0" w:rsidRPr="004B346D">
        <w:t>Family Health International (fhi360),</w:t>
      </w:r>
      <w:r w:rsidR="00583B37" w:rsidRPr="004B346D">
        <w:t xml:space="preserve"> </w:t>
      </w:r>
      <w:r w:rsidR="006E2F4E">
        <w:t xml:space="preserve">Health Promotion </w:t>
      </w:r>
      <w:r w:rsidR="00583B37">
        <w:t xml:space="preserve">Division of the </w:t>
      </w:r>
      <w:r w:rsidR="006E2F4E">
        <w:t>Ghana Health Service, UNICEF</w:t>
      </w:r>
      <w:r w:rsidR="00583B37">
        <w:t>,</w:t>
      </w:r>
      <w:r w:rsidR="006E2F4E">
        <w:t xml:space="preserve"> </w:t>
      </w:r>
      <w:r w:rsidR="00A65841">
        <w:t xml:space="preserve">WHO, </w:t>
      </w:r>
      <w:r w:rsidR="006E2F4E" w:rsidRPr="0034707D">
        <w:t xml:space="preserve">National Council for Persons with Disability, </w:t>
      </w:r>
      <w:r w:rsidR="00583B37">
        <w:t xml:space="preserve">and the Public Health Unit of Wakefield (UK). </w:t>
      </w:r>
      <w:r w:rsidR="00FD6320" w:rsidRPr="00FD6320">
        <w:t xml:space="preserve">He has successfully supervised up to completion </w:t>
      </w:r>
      <w:r w:rsidR="00A40ADD">
        <w:t xml:space="preserve">at least </w:t>
      </w:r>
      <w:r w:rsidR="00CB6075">
        <w:t>6</w:t>
      </w:r>
      <w:r w:rsidR="00920A54">
        <w:t>0</w:t>
      </w:r>
      <w:r w:rsidR="00FD6320" w:rsidRPr="00FD6320">
        <w:t xml:space="preserve"> </w:t>
      </w:r>
      <w:r w:rsidR="006663EA">
        <w:t>postgraduate</w:t>
      </w:r>
      <w:r w:rsidR="00D1775D">
        <w:t xml:space="preserve"> </w:t>
      </w:r>
      <w:r w:rsidR="00FD6320" w:rsidRPr="00FD6320">
        <w:t>research</w:t>
      </w:r>
      <w:r w:rsidR="00C50EF5">
        <w:t xml:space="preserve"> projects</w:t>
      </w:r>
      <w:r w:rsidR="00FD6320" w:rsidRPr="00FD6320">
        <w:t xml:space="preserve"> </w:t>
      </w:r>
      <w:r w:rsidR="00AE0269">
        <w:t xml:space="preserve">(including PhDs) </w:t>
      </w:r>
      <w:r w:rsidR="00FD6320" w:rsidRPr="00FD6320">
        <w:t>in public health.</w:t>
      </w:r>
      <w:r w:rsidR="00111ED0">
        <w:t xml:space="preserve"> </w:t>
      </w:r>
      <w:r w:rsidR="008F6E6F">
        <w:t xml:space="preserve">He has </w:t>
      </w:r>
      <w:r w:rsidR="00A91A0B">
        <w:t>over</w:t>
      </w:r>
      <w:r w:rsidR="001F222D">
        <w:t xml:space="preserve"> </w:t>
      </w:r>
      <w:r w:rsidR="00542C99">
        <w:t>50</w:t>
      </w:r>
      <w:r w:rsidR="008F6E6F" w:rsidRPr="00D27BBC">
        <w:t xml:space="preserve"> </w:t>
      </w:r>
      <w:r w:rsidR="00096197" w:rsidRPr="00D27BBC">
        <w:t xml:space="preserve">scholarly </w:t>
      </w:r>
      <w:r w:rsidR="008F6E6F" w:rsidRPr="00D27BBC">
        <w:t>publications,</w:t>
      </w:r>
      <w:r w:rsidR="008F6E6F" w:rsidRPr="00111ED0">
        <w:t xml:space="preserve"> </w:t>
      </w:r>
      <w:r w:rsidR="001F222D">
        <w:t xml:space="preserve">most of which </w:t>
      </w:r>
      <w:r w:rsidR="008F6E6F" w:rsidRPr="00111ED0">
        <w:t>are in peer-review</w:t>
      </w:r>
      <w:r w:rsidR="00302FA4" w:rsidRPr="00111ED0">
        <w:t>ed</w:t>
      </w:r>
      <w:r w:rsidR="008F6E6F" w:rsidRPr="00111ED0">
        <w:t xml:space="preserve"> </w:t>
      </w:r>
      <w:r w:rsidR="00A40ADD" w:rsidRPr="00111ED0">
        <w:t xml:space="preserve">scientific </w:t>
      </w:r>
      <w:r w:rsidR="008F6E6F" w:rsidRPr="00111ED0">
        <w:t>journals.</w:t>
      </w:r>
      <w:r w:rsidR="008F6E6F">
        <w:t xml:space="preserve"> </w:t>
      </w:r>
    </w:p>
    <w:p w14:paraId="6DC0AA14" w14:textId="77777777" w:rsidR="006E2F4E" w:rsidRDefault="006E2F4E" w:rsidP="006E2F4E">
      <w:pPr>
        <w:jc w:val="both"/>
      </w:pPr>
    </w:p>
    <w:p w14:paraId="1349B269" w14:textId="77777777" w:rsidR="006E2F4E" w:rsidRPr="008B411C" w:rsidRDefault="006E2F4E" w:rsidP="006E2F4E"/>
    <w:p w14:paraId="0D4E246A" w14:textId="77777777" w:rsidR="006E2F4E" w:rsidRPr="008B411C" w:rsidRDefault="006E2F4E" w:rsidP="006E2F4E">
      <w:r w:rsidRPr="008B411C">
        <w:t>EDUCATION AND QUALIFICATION</w:t>
      </w:r>
    </w:p>
    <w:p w14:paraId="09D7A7D0" w14:textId="42A4E14D" w:rsidR="006E2F4E" w:rsidRPr="008B411C" w:rsidRDefault="006E2F4E" w:rsidP="006E2F4E">
      <w:r w:rsidRPr="008B411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3C0286" wp14:editId="08CD2F86">
                <wp:simplePos x="0" y="0"/>
                <wp:positionH relativeFrom="column">
                  <wp:posOffset>-5080</wp:posOffset>
                </wp:positionH>
                <wp:positionV relativeFrom="paragraph">
                  <wp:posOffset>20319</wp:posOffset>
                </wp:positionV>
                <wp:extent cx="6057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CE1F3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1.6pt" to="476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nBHgIAADcEAAAOAAAAZHJzL2Uyb0RvYy54bWysU9uu2yAQfK/Uf0B+T2ynOblYcY4qO+nL&#10;aRsppx9AAMeomEVA4kRV/70LubRpX6qqsoSBXYbZmWXxfOoUOQrrJOgyyYdZQoRmwKXel8mX1/Vg&#10;lhDnqeZUgRZlchYueV6+fbPoTSFG0ILiwhIE0a7oTZm03psiTR1rRUfdEIzQGGzAdtTj0u5TbmmP&#10;6J1KR1k2SXuw3FhgwjncrS/BZBnxm0Yw/7lpnPBElQly83G0cdyFMV0uaLG31LSSXWnQf2DRUanx&#10;0jtUTT0lByv/gOoks+Cg8UMGXQpNI5mINWA1efZbNduWGhFrQXGcucvk/h8s+3TcWCI5epcQTTu0&#10;aOstlfvWkwq0RgHBkjzo1BtXYHqlNzZUyk56a16AfXVEQ9VSvReR7+vZIEg8kT4cCQtn8LZd/xE4&#10;5tCDhyjaqbFdgEQ5yCl6c757I06eMNycZE/TeYYWslsspcXtoLHOfxDQkTApEyV1kI0W9PjiPFLH&#10;1FtK2NawlkpF65UmPbIdTRE6hBwoyUM0Lux+VylLjhS7p8rCF4RAtIc0CwfNI1orKF9d555KdZlj&#10;vtIBD2tBPtfZpT2+zbP5araajQfj0WQ1GGd1PXi/rsaDyTqfPtXv6qqq8++BWj4uWsm50IHdrVXz&#10;8d+1wvXRXJrs3qx3HdJH9Fgikr39I+loZvDv0gk74OeNDWoEX7E7Y/L1JYX2/3Uds36+9+UPAAAA&#10;//8DAFBLAwQUAAYACAAAACEAACOsrtkAAAAFAQAADwAAAGRycy9kb3ducmV2LnhtbEyOwU7DMBBE&#10;70j8g7VI3KhDURFNs6kqqh4pIuHCzY2XOBCvQ+y0ga/H6QVuM5rRzMvWo23FkXrfOEa4nSUgiCun&#10;G64RXsvdzQMIHxRr1TomhG/ysM4vLzKVanfiFzoWoRZxhH2qEEwIXSqlrwxZ5WeuI47Zu+utCtH2&#10;tdS9OsVx28p5ktxLqxqOD0Z19Gio+iwGi/A8FM3+Y7spvxb6zTzV25+d2ZeI11fjZgUi0Bj+yjDh&#10;R3TII9PBDay9aBEm8IBwNwcR0+ViEoezl3km/9PnvwAAAP//AwBQSwECLQAUAAYACAAAACEAtoM4&#10;kv4AAADhAQAAEwAAAAAAAAAAAAAAAAAAAAAAW0NvbnRlbnRfVHlwZXNdLnhtbFBLAQItABQABgAI&#10;AAAAIQA4/SH/1gAAAJQBAAALAAAAAAAAAAAAAAAAAC8BAABfcmVscy8ucmVsc1BLAQItABQABgAI&#10;AAAAIQDg4+nBHgIAADcEAAAOAAAAAAAAAAAAAAAAAC4CAABkcnMvZTJvRG9jLnhtbFBLAQItABQA&#10;BgAIAAAAIQAAI6yu2QAAAAUBAAAPAAAAAAAAAAAAAAAAAHgEAABkcnMvZG93bnJldi54bWxQSwUG&#10;AAAAAAQABADzAAAAfgUAAAAA&#10;" strokecolor="silver" strokeweight="1pt"/>
            </w:pict>
          </mc:Fallback>
        </mc:AlternateContent>
      </w:r>
    </w:p>
    <w:p w14:paraId="314D9DF8" w14:textId="52A1870B" w:rsidR="006E2F4E" w:rsidRPr="008B411C" w:rsidRDefault="006E2F4E" w:rsidP="006E2F4E">
      <w:pPr>
        <w:ind w:left="2160" w:hanging="2160"/>
      </w:pPr>
      <w:r w:rsidRPr="008B411C">
        <w:t>Nov. 2015-</w:t>
      </w:r>
      <w:r w:rsidR="009468DA">
        <w:t>Oct. 2018</w:t>
      </w:r>
      <w:r w:rsidRPr="008B411C">
        <w:t>:</w:t>
      </w:r>
      <w:r w:rsidRPr="008B411C">
        <w:tab/>
        <w:t>Ph</w:t>
      </w:r>
      <w:r w:rsidR="000D3B5D">
        <w:t>.</w:t>
      </w:r>
      <w:r w:rsidRPr="008B411C">
        <w:t>D</w:t>
      </w:r>
      <w:r w:rsidR="000D3B5D">
        <w:t>. Public Health (Split-</w:t>
      </w:r>
      <w:r w:rsidR="00644205">
        <w:t>S</w:t>
      </w:r>
      <w:r w:rsidR="000D3B5D">
        <w:t>ite</w:t>
      </w:r>
      <w:r w:rsidRPr="008B411C">
        <w:t xml:space="preserve">, </w:t>
      </w:r>
      <w:r w:rsidR="00644205">
        <w:t>T</w:t>
      </w:r>
      <w:r w:rsidR="000D3B5D">
        <w:t xml:space="preserve">aught </w:t>
      </w:r>
      <w:proofErr w:type="spellStart"/>
      <w:r w:rsidR="00644205">
        <w:t>P</w:t>
      </w:r>
      <w:r w:rsidR="000D3B5D">
        <w:t>rogramme</w:t>
      </w:r>
      <w:proofErr w:type="spellEnd"/>
      <w:r w:rsidR="000D3B5D">
        <w:t xml:space="preserve"> at </w:t>
      </w:r>
      <w:proofErr w:type="spellStart"/>
      <w:r w:rsidR="000D3B5D">
        <w:t>S</w:t>
      </w:r>
      <w:r w:rsidR="000D3B5D" w:rsidRPr="000D3B5D">
        <w:t>yddansk</w:t>
      </w:r>
      <w:proofErr w:type="spellEnd"/>
      <w:r w:rsidR="000D3B5D" w:rsidRPr="000D3B5D">
        <w:t xml:space="preserve"> </w:t>
      </w:r>
      <w:proofErr w:type="spellStart"/>
      <w:r w:rsidR="000D3B5D">
        <w:t>U</w:t>
      </w:r>
      <w:r w:rsidR="000D3B5D" w:rsidRPr="000D3B5D">
        <w:t>niversitet</w:t>
      </w:r>
      <w:proofErr w:type="spellEnd"/>
      <w:r w:rsidR="000D3B5D">
        <w:t xml:space="preserve"> </w:t>
      </w:r>
      <w:r w:rsidR="0065027E">
        <w:t>–</w:t>
      </w:r>
      <w:r w:rsidR="000D3B5D">
        <w:t xml:space="preserve"> Denmark</w:t>
      </w:r>
      <w:r w:rsidR="0065027E">
        <w:t>:</w:t>
      </w:r>
      <w:r w:rsidR="000D3B5D">
        <w:t xml:space="preserve"> </w:t>
      </w:r>
      <w:r w:rsidR="0065027E">
        <w:t>A</w:t>
      </w:r>
      <w:r w:rsidR="000D3B5D">
        <w:t xml:space="preserve">ward </w:t>
      </w:r>
      <w:r w:rsidR="0065027E">
        <w:t xml:space="preserve">by </w:t>
      </w:r>
      <w:r w:rsidRPr="008B411C">
        <w:t xml:space="preserve">School of Public Health, Kwame Nkrumah University of Science </w:t>
      </w:r>
      <w:r w:rsidR="000D3B5D">
        <w:t>&amp;</w:t>
      </w:r>
      <w:r w:rsidRPr="008B411C">
        <w:t xml:space="preserve"> Technology, Kumasi</w:t>
      </w:r>
      <w:r w:rsidR="00644205">
        <w:t>)</w:t>
      </w:r>
    </w:p>
    <w:p w14:paraId="09B210E8" w14:textId="77777777" w:rsidR="006E2F4E" w:rsidRPr="008B411C" w:rsidRDefault="006E2F4E" w:rsidP="006E2F4E">
      <w:pPr>
        <w:ind w:left="2160" w:hanging="2160"/>
      </w:pPr>
      <w:r w:rsidRPr="008B411C">
        <w:t xml:space="preserve">Sep. 2010-Sep. 2011:  </w:t>
      </w:r>
      <w:r w:rsidRPr="008B411C">
        <w:tab/>
        <w:t xml:space="preserve">MSc. Public Health-Health Promotion (Distinction), Leeds Beckett University (formerly Leeds Metropolitan), England. </w:t>
      </w:r>
    </w:p>
    <w:p w14:paraId="0F3F57A5" w14:textId="77777777" w:rsidR="006E2F4E" w:rsidRPr="008B411C" w:rsidRDefault="006E2F4E" w:rsidP="006E2F4E">
      <w:r w:rsidRPr="008B411C">
        <w:t>Aug. 2003-May 2007:</w:t>
      </w:r>
      <w:r w:rsidRPr="008B411C">
        <w:tab/>
        <w:t>BSc. Development Planning (Health Option),</w:t>
      </w:r>
      <w:r w:rsidRPr="008B411C">
        <w:rPr>
          <w:i/>
        </w:rPr>
        <w:t xml:space="preserve"> </w:t>
      </w:r>
      <w:r w:rsidRPr="008B411C">
        <w:t xml:space="preserve">Kumasi, Ghana. </w:t>
      </w:r>
    </w:p>
    <w:p w14:paraId="0C1213BC" w14:textId="05F909E3" w:rsidR="006E2F4E" w:rsidRDefault="006E2F4E" w:rsidP="006E2F4E"/>
    <w:p w14:paraId="2C8BCF04" w14:textId="77777777" w:rsidR="006E2F4E" w:rsidRPr="008B411C" w:rsidRDefault="006E2F4E" w:rsidP="006E2F4E">
      <w:pPr>
        <w:rPr>
          <w:u w:val="single"/>
        </w:rPr>
      </w:pPr>
      <w:r w:rsidRPr="008B411C">
        <w:rPr>
          <w:u w:val="single"/>
        </w:rPr>
        <w:t>Certificate Courses</w:t>
      </w:r>
    </w:p>
    <w:p w14:paraId="0A919D61" w14:textId="77777777" w:rsidR="006E2F4E" w:rsidRPr="008B411C" w:rsidRDefault="006E2F4E" w:rsidP="006E2F4E">
      <w:r w:rsidRPr="008B411C">
        <w:t xml:space="preserve">Nov. 2017: </w:t>
      </w:r>
      <w:r w:rsidRPr="008B411C">
        <w:tab/>
        <w:t>Health systems research and management, TU Berlin, Germany</w:t>
      </w:r>
    </w:p>
    <w:p w14:paraId="0F4F4C50" w14:textId="77777777" w:rsidR="006E2F4E" w:rsidRPr="008B411C" w:rsidRDefault="006E2F4E" w:rsidP="006E2F4E">
      <w:r w:rsidRPr="008B411C">
        <w:t>April 2016:</w:t>
      </w:r>
      <w:r w:rsidRPr="008B411C">
        <w:tab/>
        <w:t>Maternal and Child Health course, facilitated by CDC, KNUST, Ghana</w:t>
      </w:r>
    </w:p>
    <w:p w14:paraId="702F43C5" w14:textId="77777777" w:rsidR="006E2F4E" w:rsidRPr="008B411C" w:rsidRDefault="006E2F4E" w:rsidP="006E2F4E">
      <w:r w:rsidRPr="008B411C">
        <w:t>April 2016:</w:t>
      </w:r>
      <w:r w:rsidRPr="008B411C">
        <w:tab/>
        <w:t>Water and Sanitation course, facilitated by DANIDA/KNUST, Ghana</w:t>
      </w:r>
    </w:p>
    <w:p w14:paraId="6047CAEF" w14:textId="77777777" w:rsidR="006E2F4E" w:rsidRPr="008B411C" w:rsidRDefault="006E2F4E" w:rsidP="006E2F4E">
      <w:r w:rsidRPr="008B411C">
        <w:t>Feb. 2016:</w:t>
      </w:r>
      <w:r w:rsidRPr="008B411C">
        <w:tab/>
        <w:t>Research Methodology course, facilitated by DANIDA/KNUST, Ghana</w:t>
      </w:r>
    </w:p>
    <w:p w14:paraId="3D412218" w14:textId="2CC4EC0C" w:rsidR="006E2F4E" w:rsidRDefault="006E2F4E" w:rsidP="006E2F4E">
      <w:r w:rsidRPr="008B411C">
        <w:t>Nov. 2015:</w:t>
      </w:r>
      <w:r w:rsidRPr="008B411C">
        <w:tab/>
        <w:t>Research Methodology, facilitated by CDC, KNUST, Ghana</w:t>
      </w:r>
    </w:p>
    <w:p w14:paraId="19A0443B" w14:textId="77777777" w:rsidR="00FC709E" w:rsidRDefault="00FC709E" w:rsidP="006E2F4E"/>
    <w:p w14:paraId="06C5C272" w14:textId="77777777" w:rsidR="006E2F4E" w:rsidRDefault="006E2F4E" w:rsidP="006E2F4E"/>
    <w:p w14:paraId="6BC14D14" w14:textId="79C50C55" w:rsidR="006E2F4E" w:rsidRDefault="006E2F4E" w:rsidP="006E2F4E">
      <w:pPr>
        <w:jc w:val="both"/>
      </w:pPr>
      <w:r w:rsidRPr="00C241E3">
        <w:t>PROFESSIONAL/ACADEMIC AFFILIATION</w:t>
      </w:r>
      <w:r w:rsidR="00286F16">
        <w:t>S</w:t>
      </w:r>
    </w:p>
    <w:p w14:paraId="71B6E4E9" w14:textId="2BFB9A1D" w:rsidR="006E2F4E" w:rsidRPr="00C241E3" w:rsidRDefault="006E2F4E" w:rsidP="006E2F4E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939A23A" wp14:editId="77C71849">
                <wp:simplePos x="0" y="0"/>
                <wp:positionH relativeFrom="column">
                  <wp:posOffset>7620</wp:posOffset>
                </wp:positionH>
                <wp:positionV relativeFrom="paragraph">
                  <wp:posOffset>40639</wp:posOffset>
                </wp:positionV>
                <wp:extent cx="60579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AA8A6" id="Straight Connector 1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3.2pt" to="477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t0HwIAADkEAAAOAAAAZHJzL2Uyb0RvYy54bWysU9uu2yAQfK/Uf0B+T2ynOblYcY4qO+nL&#10;aRsppx9AAMeomEVA4kRV/70LubRpX6qqsoSBXYbZmWXxfOoUOQrrJOgyyYdZQoRmwKXel8mX1/Vg&#10;lhDnqeZUgRZlchYueV6+fbPoTSFG0ILiwhIE0a7oTZm03psiTR1rRUfdEIzQGGzAdtTj0u5TbmmP&#10;6J1KR1k2SXuw3FhgwjncrS/BZBnxm0Yw/7lpnPBElQly83G0cdyFMV0uaLG31LSSXWnQf2DRUanx&#10;0jtUTT0lByv/gOoks+Cg8UMGXQpNI5mINWA1efZbNduWGhFrQXGcucvk/h8s+3TcWCI5epcnRNMO&#10;Pdp6S+W+9aQCrVFBsASDqFRvXIEHKr2xoVZ20lvzAuyrIxqqluq9iIxfzwZR4on04UhYOIP37fqP&#10;wDGHHjxE2U6N7QIkCkJO0Z3z3R1x8oTh5iR7ms4zNJHdYiktbgeNdf6DgI6ESZkoqYNwtKDHF+eR&#10;OqbeUsK2hrVUKpqvNOmR7WiK0CHkQEkeonFh97tKWXKk2D9VFr4gBKI9pFk4aB7RWkH56jr3VKrL&#10;HPOVDnhYC/K5zi4N8m2ezVez1Ww8GI8mq8E4q+vB+3U1HkzW+fSpfldXVZ1/D9TycdFKzoUO7G7N&#10;mo//rhmuz+bSZvd2veuQPqLHEpHs7R9JRzODf5dO2AE/b2xQI/iK/RmTr28pPIBf1zHr54tf/gAA&#10;AP//AwBQSwMEFAAGAAgAAAAhABBy5m3YAAAABQEAAA8AAABkcnMvZG93bnJldi54bWxMjsFOwzAQ&#10;RO9I/IO1SNyoQ0UqmsapKqoeKSLhws2NlzgQr0PstIGvZ+kFjk8zmnn5enKdOOIQWk8KbmcJCKTa&#10;m5YaBS/V7uYeRIiajO48oYIvDLAuLi9ynRl/omc8lrERPEIh0wpsjH0mZagtOh1mvkfi7M0PTkfG&#10;oZFm0Cced52cJ8lCOt0SP1jd44PF+qMcnYKnsWz379tN9ZmaV/vYbL93dl8pdX01bVYgIk7xrwy/&#10;+qwOBTsd/EgmiI55zkUFizsQnC7TlPlwZlnk8r998QMAAP//AwBQSwECLQAUAAYACAAAACEAtoM4&#10;kv4AAADhAQAAEwAAAAAAAAAAAAAAAAAAAAAAW0NvbnRlbnRfVHlwZXNdLnhtbFBLAQItABQABgAI&#10;AAAAIQA4/SH/1gAAAJQBAAALAAAAAAAAAAAAAAAAAC8BAABfcmVscy8ucmVsc1BLAQItABQABgAI&#10;AAAAIQBTeqt0HwIAADkEAAAOAAAAAAAAAAAAAAAAAC4CAABkcnMvZTJvRG9jLnhtbFBLAQItABQA&#10;BgAIAAAAIQAQcuZt2AAAAAUBAAAPAAAAAAAAAAAAAAAAAHkEAABkcnMvZG93bnJldi54bWxQSwUG&#10;AAAAAAQABADzAAAAfgUAAAAA&#10;" strokecolor="silver" strokeweight="1pt"/>
            </w:pict>
          </mc:Fallback>
        </mc:AlternateContent>
      </w:r>
    </w:p>
    <w:p w14:paraId="1078A72C" w14:textId="55495DBE" w:rsidR="006E2F4E" w:rsidRDefault="006E2F4E" w:rsidP="006E2F4E">
      <w:pPr>
        <w:numPr>
          <w:ilvl w:val="0"/>
          <w:numId w:val="1"/>
        </w:numPr>
        <w:jc w:val="both"/>
        <w:rPr>
          <w:bCs/>
        </w:rPr>
      </w:pPr>
      <w:r w:rsidRPr="008B411C">
        <w:rPr>
          <w:bCs/>
        </w:rPr>
        <w:t>Member - International Union of Health Promotion and Education (IUHPE), (2014 up to date)</w:t>
      </w:r>
    </w:p>
    <w:p w14:paraId="7A9E1DF5" w14:textId="62D89157" w:rsidR="00E158D2" w:rsidRPr="008B411C" w:rsidRDefault="00E158D2" w:rsidP="006E2F4E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Member – International Society of Global Health (</w:t>
      </w:r>
      <w:proofErr w:type="spellStart"/>
      <w:r>
        <w:rPr>
          <w:bCs/>
        </w:rPr>
        <w:t>ISoGH</w:t>
      </w:r>
      <w:proofErr w:type="spellEnd"/>
      <w:r>
        <w:rPr>
          <w:bCs/>
        </w:rPr>
        <w:t>), (2021 up to date)</w:t>
      </w:r>
    </w:p>
    <w:p w14:paraId="7FB20571" w14:textId="77777777" w:rsidR="006E2F4E" w:rsidRPr="008B411C" w:rsidRDefault="006E2F4E" w:rsidP="006E2F4E">
      <w:pPr>
        <w:numPr>
          <w:ilvl w:val="0"/>
          <w:numId w:val="1"/>
        </w:numPr>
        <w:jc w:val="both"/>
        <w:rPr>
          <w:bCs/>
        </w:rPr>
      </w:pPr>
      <w:r w:rsidRPr="008B411C">
        <w:rPr>
          <w:bCs/>
        </w:rPr>
        <w:t>Member - Ghana Health Promotion Specialists Association (GHEPSA) (2011 up to date)</w:t>
      </w:r>
    </w:p>
    <w:p w14:paraId="6B87C4AC" w14:textId="77777777" w:rsidR="006E2F4E" w:rsidRPr="008B411C" w:rsidRDefault="006E2F4E" w:rsidP="006E2F4E">
      <w:pPr>
        <w:numPr>
          <w:ilvl w:val="0"/>
          <w:numId w:val="1"/>
        </w:numPr>
        <w:jc w:val="both"/>
        <w:rPr>
          <w:bCs/>
        </w:rPr>
      </w:pPr>
      <w:r w:rsidRPr="008B411C">
        <w:rPr>
          <w:bCs/>
        </w:rPr>
        <w:t>Member - Association of Commonwealth Scholars (2011 up to date)</w:t>
      </w:r>
    </w:p>
    <w:p w14:paraId="5290E7CE" w14:textId="067975F9" w:rsidR="006E2F4E" w:rsidRDefault="006E2F4E" w:rsidP="006E2F4E">
      <w:pPr>
        <w:numPr>
          <w:ilvl w:val="0"/>
          <w:numId w:val="1"/>
        </w:numPr>
        <w:jc w:val="both"/>
        <w:rPr>
          <w:bCs/>
        </w:rPr>
      </w:pPr>
      <w:r w:rsidRPr="008B411C">
        <w:rPr>
          <w:bCs/>
        </w:rPr>
        <w:t>Leeds Beckett University Alumni Association (2011 up to date)</w:t>
      </w:r>
    </w:p>
    <w:p w14:paraId="76778A4A" w14:textId="7B17A607" w:rsidR="00E158D2" w:rsidRDefault="00B2214C" w:rsidP="00E158D2">
      <w:pPr>
        <w:pStyle w:val="ListParagraph"/>
        <w:numPr>
          <w:ilvl w:val="0"/>
          <w:numId w:val="1"/>
        </w:numPr>
        <w:rPr>
          <w:bCs/>
        </w:rPr>
      </w:pPr>
      <w:r w:rsidRPr="00B2214C">
        <w:rPr>
          <w:bCs/>
        </w:rPr>
        <w:t>DANIDA Fellow (2016 to date)</w:t>
      </w:r>
    </w:p>
    <w:p w14:paraId="5955859C" w14:textId="77777777" w:rsidR="00512267" w:rsidRPr="00512267" w:rsidRDefault="00512267" w:rsidP="00512267">
      <w:pPr>
        <w:rPr>
          <w:bCs/>
        </w:rPr>
      </w:pPr>
    </w:p>
    <w:p w14:paraId="1EBFF47D" w14:textId="484146A6" w:rsidR="006E2F4E" w:rsidRPr="008B411C" w:rsidRDefault="006E2F4E" w:rsidP="006E2F4E">
      <w:r w:rsidRPr="008B411C">
        <w:lastRenderedPageBreak/>
        <w:t>PROFESSIONAL EXPERIENCE</w:t>
      </w:r>
    </w:p>
    <w:p w14:paraId="451317D5" w14:textId="7F2D6A72" w:rsidR="006E2F4E" w:rsidRPr="008B411C" w:rsidRDefault="006E2F4E" w:rsidP="006E2F4E">
      <w:r w:rsidRPr="008B411C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31152D9" wp14:editId="28527A60">
                <wp:simplePos x="0" y="0"/>
                <wp:positionH relativeFrom="column">
                  <wp:posOffset>-68580</wp:posOffset>
                </wp:positionH>
                <wp:positionV relativeFrom="paragraph">
                  <wp:posOffset>43179</wp:posOffset>
                </wp:positionV>
                <wp:extent cx="60579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D6DFB"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3.4pt" to="471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VMHAIAADcEAAAOAAAAZHJzL2Uyb0RvYy54bWysU9uO2yAQfa/Uf0B+T2yn2VysOKvKTvqy&#10;7UbK9gMI4BgVMwhInKjqv3cgF+1uX6qqsoRnmOFwZs6weDx1ihyFdRJ0meTDLCFCM+BS78vk+8t6&#10;MEuI81RzqkCLMjkLlzwuP35Y9KYQI2hBcWEJgmhX9KZMWu9NkaaOtaKjbghGaAw2YDvq0bX7lFva&#10;I3qn0lGWTdIeLDcWmHAOd+tLMFlG/KYRzD83jROeqDJBbj6uNq67sKbLBS32lppWsisN+g8sOio1&#10;XnqHqqmn5GDlH1CdZBYcNH7IoEuhaSQTsQasJs/eVbNtqRGxFmyOM/c2uf8Hy74dN5ZIXiYolKYd&#10;SrT1lsp960kFWmMDwZJZ6FNvXIHpld7YUCk76a15AvbDEQ1VS/VeRL4vZ4MgeTiRvjkSHGfwtl3/&#10;FTjm0IOH2LRTY7sAie0gp6jN+a6NOHnCcHOSPUznGUrIbrGUFreDxjr/RUBHglEmSurQNlrQ45Pz&#10;gQgtbilhW8NaKhWlV5r0yHY0RegQcqAkD9Ho2P2uUpYcKU5PlYUvlvUuzcJB84jWCspXV9tTqS42&#10;3q50wMNakM/VuozHz3k2X81Ws/FgPJqsBuOsrgef19V4MFnn04f6U11Vdf4rUMvHRSs5Fzqwu41q&#10;Pv67Ubg+msuQ3Yf13of0LXpsGJK9/SPpKGbQ7zIJO+Dnjb2JjNMZk68vKYz/ax/t1+99+RsAAP//&#10;AwBQSwMEFAAGAAgAAAAhAFXWDtvcAAAABwEAAA8AAABkcnMvZG93bnJldi54bWxMjsFOwzAQRO9I&#10;/IO1SNxapwWqEuJUFVWPFDXh0psbL3EgXofYaQNfz8IFTqPRjGZethpdK07Yh8aTgtk0AYFUedNQ&#10;reCl3E6WIELUZHTrCRV8YoBVfnmR6dT4M+3xVMRa8AiFVCuwMXaplKGy6HSY+g6Js1ffOx3Z9rU0&#10;vT7zuGvlPEkW0umG+MHqDh8tVu/F4BQ8D0Wze9usy487c7BP9eZra3elUtdX4/oBRMQx/pXhB5/R&#10;IWemox/IBNEqmMwSRo8KFiyc39/ezEEcf73MM/mfP/8GAAD//wMAUEsBAi0AFAAGAAgAAAAhALaD&#10;OJL+AAAA4QEAABMAAAAAAAAAAAAAAAAAAAAAAFtDb250ZW50X1R5cGVzXS54bWxQSwECLQAUAAYA&#10;CAAAACEAOP0h/9YAAACUAQAACwAAAAAAAAAAAAAAAAAvAQAAX3JlbHMvLnJlbHNQSwECLQAUAAYA&#10;CAAAACEA9W21TBwCAAA3BAAADgAAAAAAAAAAAAAAAAAuAgAAZHJzL2Uyb0RvYy54bWxQSwECLQAU&#10;AAYACAAAACEAVdYO29wAAAAHAQAADwAAAAAAAAAAAAAAAAB2BAAAZHJzL2Rvd25yZXYueG1sUEsF&#10;BgAAAAAEAAQA8wAAAH8FAAAAAA==&#10;" strokecolor="silver" strokeweight="1pt"/>
            </w:pict>
          </mc:Fallback>
        </mc:AlternateContent>
      </w:r>
    </w:p>
    <w:p w14:paraId="00742117" w14:textId="2B4A6196" w:rsidR="00796AB4" w:rsidRPr="008B411C" w:rsidRDefault="001F6886" w:rsidP="00796AB4">
      <w:r>
        <w:t>Aug</w:t>
      </w:r>
      <w:r w:rsidR="00796AB4">
        <w:t>. 20</w:t>
      </w:r>
      <w:r>
        <w:t>20</w:t>
      </w:r>
      <w:r w:rsidR="00796AB4">
        <w:t xml:space="preserve"> - Present</w:t>
      </w:r>
      <w:r w:rsidR="00796AB4" w:rsidRPr="008B411C">
        <w:t xml:space="preserve">: </w:t>
      </w:r>
      <w:r w:rsidR="00796AB4" w:rsidRPr="0066604D">
        <w:t>Senior Lecturer</w:t>
      </w:r>
      <w:r w:rsidR="00796AB4" w:rsidRPr="008B411C">
        <w:t xml:space="preserve"> - School of Public Health, Kwame Nkrumah University of Science and </w:t>
      </w:r>
    </w:p>
    <w:p w14:paraId="02261353" w14:textId="2BB9A4F7" w:rsidR="00796AB4" w:rsidRPr="008B411C" w:rsidRDefault="00796AB4" w:rsidP="00796AB4">
      <w:r w:rsidRPr="008B411C">
        <w:t xml:space="preserve">Technology, Kumasi. </w:t>
      </w:r>
      <w:r w:rsidR="00C32DCA">
        <w:t xml:space="preserve">Responsible for teaching </w:t>
      </w:r>
      <w:r w:rsidR="009910E5">
        <w:t xml:space="preserve">courses </w:t>
      </w:r>
      <w:proofErr w:type="gramStart"/>
      <w:r w:rsidR="00320818">
        <w:t>including;</w:t>
      </w:r>
      <w:proofErr w:type="gramEnd"/>
      <w:r w:rsidR="009910E5">
        <w:t xml:space="preserve"> </w:t>
      </w:r>
      <w:r w:rsidR="00C32DCA">
        <w:t>Research Method</w:t>
      </w:r>
      <w:r w:rsidR="00320818">
        <w:t>ology</w:t>
      </w:r>
      <w:r w:rsidR="00C32DCA">
        <w:t xml:space="preserve"> and Health Promotion Practice.</w:t>
      </w:r>
    </w:p>
    <w:p w14:paraId="49A956CF" w14:textId="77777777" w:rsidR="00796AB4" w:rsidRPr="009910E5" w:rsidRDefault="00796AB4" w:rsidP="006E2F4E">
      <w:pPr>
        <w:rPr>
          <w:sz w:val="10"/>
          <w:szCs w:val="10"/>
        </w:rPr>
      </w:pPr>
    </w:p>
    <w:p w14:paraId="1B4444E4" w14:textId="77F43A2F" w:rsidR="006E2F4E" w:rsidRPr="008B411C" w:rsidRDefault="006E2F4E" w:rsidP="006E2F4E">
      <w:r w:rsidRPr="008B411C">
        <w:t xml:space="preserve">Aug. 2015 – </w:t>
      </w:r>
      <w:r w:rsidR="00796AB4">
        <w:t>Jul. 2019</w:t>
      </w:r>
      <w:r w:rsidRPr="008B411C">
        <w:t xml:space="preserve">: </w:t>
      </w:r>
      <w:r w:rsidRPr="0066604D">
        <w:t>Lecturer</w:t>
      </w:r>
      <w:r w:rsidRPr="008B411C">
        <w:t xml:space="preserve"> - School of Public Health, Kwame Nkrumah University of Science and Technology, Kumasi. </w:t>
      </w:r>
    </w:p>
    <w:p w14:paraId="25139F6B" w14:textId="77777777" w:rsidR="006E2F4E" w:rsidRPr="009910E5" w:rsidRDefault="006E2F4E" w:rsidP="006E2F4E">
      <w:pPr>
        <w:rPr>
          <w:sz w:val="14"/>
          <w:szCs w:val="14"/>
        </w:rPr>
      </w:pPr>
    </w:p>
    <w:p w14:paraId="758A64FB" w14:textId="6F692092" w:rsidR="006E2F4E" w:rsidRPr="008B411C" w:rsidRDefault="006E2F4E" w:rsidP="006E2F4E">
      <w:r w:rsidRPr="008B411C">
        <w:t xml:space="preserve">Oct. 2013 – Jul. 2015: </w:t>
      </w:r>
      <w:r w:rsidRPr="0066604D">
        <w:t>Assistant Lecturer</w:t>
      </w:r>
      <w:r w:rsidRPr="008B411C">
        <w:t xml:space="preserve"> - School of Public Health, Kwame Nkrumah University of Science and Technology, Kumasi. </w:t>
      </w:r>
    </w:p>
    <w:p w14:paraId="5950DA9B" w14:textId="77777777" w:rsidR="006E2F4E" w:rsidRPr="009910E5" w:rsidRDefault="006E2F4E" w:rsidP="006E2F4E">
      <w:pPr>
        <w:rPr>
          <w:sz w:val="14"/>
          <w:szCs w:val="14"/>
        </w:rPr>
      </w:pPr>
    </w:p>
    <w:p w14:paraId="0DDF5C08" w14:textId="77777777" w:rsidR="006E2F4E" w:rsidRPr="008B411C" w:rsidRDefault="006E2F4E" w:rsidP="006E2F4E">
      <w:pPr>
        <w:jc w:val="both"/>
      </w:pPr>
      <w:r w:rsidRPr="008B411C">
        <w:t xml:space="preserve">Sep. 2013 – Oct. 2013: </w:t>
      </w:r>
      <w:r w:rsidRPr="0066604D">
        <w:t>Public Health Specialist</w:t>
      </w:r>
      <w:r w:rsidRPr="008B411C">
        <w:t xml:space="preserve"> - Plan International Ghana, Accra. Key tasks included: </w:t>
      </w:r>
    </w:p>
    <w:p w14:paraId="4CDA4BB7" w14:textId="77777777" w:rsidR="006E2F4E" w:rsidRPr="008B411C" w:rsidRDefault="006E2F4E" w:rsidP="00FC709E">
      <w:pPr>
        <w:ind w:left="1440"/>
        <w:jc w:val="both"/>
      </w:pPr>
      <w:r w:rsidRPr="008B411C">
        <w:t>leading in the design, Implementation, monitoring and evaluation (M&amp;E) of all country-wide training programs in health (nutrition, IMCI, etc.)</w:t>
      </w:r>
    </w:p>
    <w:p w14:paraId="6D9776C8" w14:textId="77777777" w:rsidR="006E2F4E" w:rsidRDefault="006E2F4E" w:rsidP="006E2F4E">
      <w:pPr>
        <w:jc w:val="both"/>
      </w:pPr>
      <w:r w:rsidRPr="008B411C">
        <w:t xml:space="preserve">Oct. 2011 – May 2012:  </w:t>
      </w:r>
      <w:r w:rsidRPr="0066604D">
        <w:t>Health Promotion Specialist</w:t>
      </w:r>
      <w:r w:rsidRPr="008B411C">
        <w:t xml:space="preserve"> - Health Promotion Department, Ghana Health Service </w:t>
      </w:r>
    </w:p>
    <w:p w14:paraId="66B4C58C" w14:textId="77777777" w:rsidR="006E2F4E" w:rsidRPr="008B411C" w:rsidRDefault="006E2F4E" w:rsidP="006E2F4E">
      <w:pPr>
        <w:ind w:left="1008" w:firstLine="720"/>
        <w:jc w:val="both"/>
      </w:pPr>
      <w:r w:rsidRPr="008B411C">
        <w:t xml:space="preserve">(GHS), Accra. Key tasks </w:t>
      </w:r>
      <w:proofErr w:type="gramStart"/>
      <w:r w:rsidRPr="008B411C">
        <w:t>included;</w:t>
      </w:r>
      <w:proofErr w:type="gramEnd"/>
      <w:r w:rsidRPr="008B411C">
        <w:t xml:space="preserve"> </w:t>
      </w:r>
    </w:p>
    <w:p w14:paraId="400B8578" w14:textId="77777777" w:rsidR="006E2F4E" w:rsidRPr="008B411C" w:rsidRDefault="006E2F4E" w:rsidP="006E2F4E">
      <w:pPr>
        <w:numPr>
          <w:ilvl w:val="0"/>
          <w:numId w:val="2"/>
        </w:numPr>
        <w:jc w:val="both"/>
      </w:pPr>
      <w:r w:rsidRPr="008B411C">
        <w:t xml:space="preserve"> Technical/Liaison Officer – Monitoring and Evaluation (M&amp;E): UNICEF/GHS/IPA.</w:t>
      </w:r>
    </w:p>
    <w:p w14:paraId="150C1EDE" w14:textId="1C2D3E08" w:rsidR="006E2F4E" w:rsidRPr="008B411C" w:rsidRDefault="006E2F4E" w:rsidP="006E2F4E">
      <w:pPr>
        <w:ind w:left="1728"/>
        <w:jc w:val="both"/>
      </w:pPr>
      <w:r w:rsidRPr="008B411C">
        <w:t>Communication for Development (C4D) Project in the three northern regions (</w:t>
      </w:r>
      <w:r w:rsidR="0025274B">
        <w:t>Primary project activities</w:t>
      </w:r>
      <w:r w:rsidRPr="008B411C">
        <w:t xml:space="preserve"> included</w:t>
      </w:r>
      <w:r w:rsidR="0025274B">
        <w:t xml:space="preserve"> </w:t>
      </w:r>
      <w:r w:rsidR="0025274B" w:rsidRPr="00EA3E84">
        <w:t xml:space="preserve">the design and use of IE&amp;C materials </w:t>
      </w:r>
      <w:r w:rsidR="0025274B">
        <w:t>on</w:t>
      </w:r>
      <w:r w:rsidRPr="008B411C">
        <w:t xml:space="preserve">; Delivery by skilled birth attendants, exclusive breastfeeding, </w:t>
      </w:r>
      <w:proofErr w:type="gramStart"/>
      <w:r w:rsidRPr="008B411C">
        <w:t>hand-washing</w:t>
      </w:r>
      <w:proofErr w:type="gramEnd"/>
      <w:r w:rsidRPr="008B411C">
        <w:t xml:space="preserve"> with soap, malaria prevention using LLINs, etc.). (Jan-March 2012)</w:t>
      </w:r>
    </w:p>
    <w:p w14:paraId="0D08EF10" w14:textId="77777777" w:rsidR="006E2F4E" w:rsidRPr="008B411C" w:rsidRDefault="006E2F4E" w:rsidP="006E2F4E">
      <w:pPr>
        <w:numPr>
          <w:ilvl w:val="0"/>
          <w:numId w:val="2"/>
        </w:numPr>
        <w:jc w:val="both"/>
      </w:pPr>
      <w:r w:rsidRPr="008B411C">
        <w:t xml:space="preserve"> Designing health promotion Interventions, writing technical/financial proposals, stakeholder engagement, M&amp;E.</w:t>
      </w:r>
    </w:p>
    <w:p w14:paraId="51D20F4A" w14:textId="77777777" w:rsidR="006E2F4E" w:rsidRPr="008B411C" w:rsidRDefault="006E2F4E" w:rsidP="006E2F4E">
      <w:pPr>
        <w:jc w:val="both"/>
      </w:pPr>
      <w:r w:rsidRPr="008B411C">
        <w:t xml:space="preserve">Nov. 2010 – Jan. 2011: </w:t>
      </w:r>
      <w:r w:rsidRPr="0066604D">
        <w:t>Public Health Analyst</w:t>
      </w:r>
      <w:r w:rsidRPr="008B411C">
        <w:t xml:space="preserve"> (Intern) - Joint Public Health Unit, National Health Service, </w:t>
      </w:r>
    </w:p>
    <w:p w14:paraId="02A1600E" w14:textId="77777777" w:rsidR="006E2F4E" w:rsidRPr="008B411C" w:rsidRDefault="006E2F4E" w:rsidP="006E2F4E">
      <w:pPr>
        <w:jc w:val="both"/>
      </w:pPr>
      <w:r w:rsidRPr="008B411C">
        <w:t xml:space="preserve">           </w:t>
      </w:r>
      <w:r>
        <w:tab/>
      </w:r>
      <w:r>
        <w:tab/>
      </w:r>
      <w:r w:rsidRPr="008B411C">
        <w:t xml:space="preserve">Wakefield, England. I worked on the </w:t>
      </w:r>
      <w:r w:rsidRPr="008B411C">
        <w:rPr>
          <w:i/>
        </w:rPr>
        <w:t>Change for Life Project</w:t>
      </w:r>
      <w:r w:rsidRPr="008B411C">
        <w:t xml:space="preserve"> as a research assistant. </w:t>
      </w:r>
    </w:p>
    <w:p w14:paraId="03EEA838" w14:textId="77777777" w:rsidR="006E2F4E" w:rsidRPr="009910E5" w:rsidRDefault="006E2F4E" w:rsidP="006E2F4E">
      <w:pPr>
        <w:jc w:val="both"/>
        <w:rPr>
          <w:sz w:val="12"/>
          <w:szCs w:val="12"/>
        </w:rPr>
      </w:pPr>
    </w:p>
    <w:p w14:paraId="75B8297C" w14:textId="77777777" w:rsidR="006E2F4E" w:rsidRPr="008B411C" w:rsidRDefault="006E2F4E" w:rsidP="006E2F4E">
      <w:pPr>
        <w:jc w:val="both"/>
      </w:pPr>
      <w:r w:rsidRPr="008B411C">
        <w:t xml:space="preserve">May 2009 – May 2010:  </w:t>
      </w:r>
      <w:r w:rsidRPr="0066604D">
        <w:t>Technical Assistant</w:t>
      </w:r>
      <w:r w:rsidRPr="008B411C">
        <w:t xml:space="preserve"> - Kwame Nkrumah University of Science and Technology </w:t>
      </w:r>
    </w:p>
    <w:p w14:paraId="351C7346" w14:textId="77777777" w:rsidR="006E2F4E" w:rsidRPr="008B411C" w:rsidRDefault="006E2F4E" w:rsidP="006E2F4E">
      <w:pPr>
        <w:ind w:left="1440"/>
        <w:jc w:val="both"/>
      </w:pPr>
      <w:r w:rsidRPr="008B411C">
        <w:t xml:space="preserve">(NPT-CANR). Key task included coordinating Trans-disciplinary training and research </w:t>
      </w:r>
      <w:proofErr w:type="spellStart"/>
      <w:r w:rsidRPr="008B411C">
        <w:t>programme</w:t>
      </w:r>
      <w:proofErr w:type="spellEnd"/>
      <w:r w:rsidRPr="008B411C">
        <w:t xml:space="preserve"> on sustainable development for graduates from the Netherlands and KNUST. </w:t>
      </w:r>
    </w:p>
    <w:p w14:paraId="1F7F0B17" w14:textId="77777777" w:rsidR="006E2F4E" w:rsidRPr="008B411C" w:rsidRDefault="006E2F4E" w:rsidP="006E2F4E"/>
    <w:p w14:paraId="120D5E0B" w14:textId="77777777" w:rsidR="006E2F4E" w:rsidRPr="008B411C" w:rsidRDefault="006E2F4E" w:rsidP="006E2F4E">
      <w:r w:rsidRPr="008B411C">
        <w:t>SELECTED CONSULTANCY/ COMMUNITY SERVICE</w:t>
      </w:r>
    </w:p>
    <w:p w14:paraId="25DD870B" w14:textId="6967A932" w:rsidR="006E2F4E" w:rsidRPr="008B411C" w:rsidRDefault="006E2F4E" w:rsidP="006E2F4E">
      <w:r w:rsidRPr="008B41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44F7B" wp14:editId="5B1C57F8">
                <wp:simplePos x="0" y="0"/>
                <wp:positionH relativeFrom="column">
                  <wp:posOffset>-8890</wp:posOffset>
                </wp:positionH>
                <wp:positionV relativeFrom="paragraph">
                  <wp:posOffset>21590</wp:posOffset>
                </wp:positionV>
                <wp:extent cx="6057900" cy="16510"/>
                <wp:effectExtent l="0" t="0" r="19050" b="215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6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39EE5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7pt" to="476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h7JwIAAEUEAAAOAAAAZHJzL2Uyb0RvYy54bWysU02P2yAQvVfqf0DcE9tpPq04q8pOetl2&#10;I2XbOwFso2JAQOJEVf97B/LR3e2lqipLeGCGx5s3M8uHUyfRkVsntCpwNkwx4opqJlRT4K/Pm8Ec&#10;I+eJYkRqxQt85g4/rN6/W/Ym5yPdasm4RQCiXN6bArfemzxJHG15R9xQG67AWWvbEQ9b2yTMkh7Q&#10;O5mM0nSa9NoyYzXlzsFpdXHiVcSva079U1077pEsMHDzcbVx3Yc1WS1J3lhiWkGvNMg/sOiIUPDo&#10;HaoinqCDFX9AdYJa7XTth1R3ia5rQXnMAbLJ0jfZ7FpieMwFxHHmLpP7f7D0y3FrkWAFnmGkSAcl&#10;2nlLRNN6VGqlQEBt0Szo1BuXQ3iptjZkSk9qZx41/e6Q0mVLVMMj3+ezAZAs3EheXQkbZ+C1ff9Z&#10;M4ghB6+jaKfadqiWwnwLFwM4CINOsUrne5X4ySMKh9N0MlukUEwKvmw6yWIVE5IHmHDZWOc/cd2h&#10;YBRYChVEJDk5PjofaP0OCcdKb4SUsRGkQj1gjmYAH1xOS8GCN25ssy+lRUcCvVSm4YtJvgmz+qBY&#10;RGs5Yeur7YmQFxtelyrgQT7A52pdmuXHIl2s5+v5eDAeTdeDcVpVg4+bcjyYbrLZpPpQlWWV/QzU&#10;snHeCsa4CuxujZuN/64xriN0abl76951SF6jR8GA7O0fScfShmpe+mKv2XlrbyWHXo3B17kKw/By&#10;D/bL6V/9AgAA//8DAFBLAwQUAAYACAAAACEAwNS1fN0AAAAGAQAADwAAAGRycy9kb3ducmV2Lnht&#10;bEyOQUvDQBSE74L/YXmCt3bT1AaNeSlFEETqwajY42vymgSzb0N228R/3/VUT8Mww8yXrSfTqRMP&#10;rrWCsJhHoFhKW7VSI3x+PM/uQTlPUlFnhRF+2cE6v77KKK3sKO98Knytwoi4lBAa7/tUa1c2bMjN&#10;bc8SsoMdDPlgh1pXA41h3HQ6jqJEG2olPDTU81PD5U9xNAgv27flLt58b2nnY38oNI1fq1fE25tp&#10;8wjK8+QvZfjDD+iQB6a9PUrlVIcwW9yFJsIySIgfVnECao+QRKDzTP/Hz88AAAD//wMAUEsBAi0A&#10;FAAGAAgAAAAhALaDOJL+AAAA4QEAABMAAAAAAAAAAAAAAAAAAAAAAFtDb250ZW50X1R5cGVzXS54&#10;bWxQSwECLQAUAAYACAAAACEAOP0h/9YAAACUAQAACwAAAAAAAAAAAAAAAAAvAQAAX3JlbHMvLnJl&#10;bHNQSwECLQAUAAYACAAAACEA7VHYeycCAABFBAAADgAAAAAAAAAAAAAAAAAuAgAAZHJzL2Uyb0Rv&#10;Yy54bWxQSwECLQAUAAYACAAAACEAwNS1fN0AAAAGAQAADwAAAAAAAAAAAAAAAACBBAAAZHJzL2Rv&#10;d25yZXYueG1sUEsFBgAAAAAEAAQA8wAAAIsFAAAAAA==&#10;" strokecolor="silver" strokeweight="1pt"/>
            </w:pict>
          </mc:Fallback>
        </mc:AlternateContent>
      </w:r>
    </w:p>
    <w:p w14:paraId="04CD35BE" w14:textId="412D9DE9" w:rsidR="00FA7E00" w:rsidRDefault="00FA7E00" w:rsidP="00FA7E00">
      <w:pPr>
        <w:ind w:left="1440" w:hanging="1440"/>
        <w:jc w:val="both"/>
      </w:pPr>
      <w:r>
        <w:t>June 2024-Date:</w:t>
      </w:r>
      <w:r>
        <w:tab/>
        <w:t xml:space="preserve">PhD Supervisory Team Member: </w:t>
      </w:r>
      <w:r w:rsidRPr="00FA7E00">
        <w:t>Africa Centre of Excellence for Public Health and Toxicological Research, University of Port Harcourt</w:t>
      </w:r>
      <w:r>
        <w:t>, Nigeria.</w:t>
      </w:r>
    </w:p>
    <w:p w14:paraId="63B09BD7" w14:textId="76BEE379" w:rsidR="00C00964" w:rsidRDefault="00C00964" w:rsidP="00C00964">
      <w:pPr>
        <w:ind w:left="1440" w:hanging="1440"/>
        <w:jc w:val="both"/>
      </w:pPr>
      <w:r>
        <w:t>Dec. 2021-Date:</w:t>
      </w:r>
      <w:r>
        <w:tab/>
        <w:t>PhD Supervisory Team Member: School of Pharmacy, Saarland University, Germany</w:t>
      </w:r>
    </w:p>
    <w:p w14:paraId="1A71D07A" w14:textId="6EFD24D6" w:rsidR="00FA7E00" w:rsidRDefault="00FA7E00" w:rsidP="00B2214C">
      <w:pPr>
        <w:ind w:left="1440" w:hanging="1440"/>
        <w:jc w:val="both"/>
      </w:pPr>
      <w:r>
        <w:t>Oct. 2020-Date:</w:t>
      </w:r>
      <w:r>
        <w:tab/>
        <w:t>External Examiner for PhDs: University of Cape Coast, Cape Coast, Ghana.</w:t>
      </w:r>
    </w:p>
    <w:p w14:paraId="647DB367" w14:textId="551E01BA" w:rsidR="00FA7E00" w:rsidRDefault="00FA7E00" w:rsidP="00B2214C">
      <w:pPr>
        <w:ind w:left="1440" w:hanging="1440"/>
        <w:jc w:val="both"/>
      </w:pPr>
      <w:r>
        <w:t>Dec. 2020-Date:</w:t>
      </w:r>
      <w:r>
        <w:tab/>
        <w:t>PhD Supervisory Team Member: Dalla Lana School of Public Health, University of Ontario, Canada</w:t>
      </w:r>
    </w:p>
    <w:p w14:paraId="420FFC9D" w14:textId="3CBF8583" w:rsidR="005E3392" w:rsidRDefault="005E3392" w:rsidP="00B2214C">
      <w:pPr>
        <w:ind w:left="1440" w:hanging="1440"/>
        <w:jc w:val="both"/>
      </w:pPr>
      <w:r>
        <w:t>Nov. 2023:</w:t>
      </w:r>
      <w:r>
        <w:tab/>
        <w:t xml:space="preserve">German </w:t>
      </w:r>
      <w:r w:rsidRPr="00D27BBC">
        <w:t xml:space="preserve">Technical Cooperation (GIZ): </w:t>
      </w:r>
      <w:r>
        <w:t>Design of IE&amp;C materials on menstrual hygiene for use in selected districts of Ghana</w:t>
      </w:r>
    </w:p>
    <w:p w14:paraId="4F175F7F" w14:textId="5F7C63DD" w:rsidR="00894BE3" w:rsidRDefault="00894BE3" w:rsidP="00B2214C">
      <w:pPr>
        <w:ind w:left="1440" w:hanging="1440"/>
        <w:jc w:val="both"/>
      </w:pPr>
      <w:r>
        <w:t>Feb. 2023:</w:t>
      </w:r>
      <w:r>
        <w:tab/>
        <w:t xml:space="preserve">Environmental Protection Agency (EPA)/TAGIT Consult: Health Impact Assessment </w:t>
      </w:r>
      <w:r w:rsidR="00295DC8">
        <w:t xml:space="preserve">(HIA) </w:t>
      </w:r>
      <w:r>
        <w:t>of the Mining operations of Golden Star Wassa Mines</w:t>
      </w:r>
      <w:r w:rsidR="00295DC8">
        <w:t xml:space="preserve"> at the Deadman Hill, Western region of Ghana</w:t>
      </w:r>
      <w:r w:rsidR="00194D05">
        <w:t>.</w:t>
      </w:r>
    </w:p>
    <w:p w14:paraId="68067D76" w14:textId="77777777" w:rsidR="00194D05" w:rsidRPr="00194D05" w:rsidRDefault="00194D05" w:rsidP="00B2214C">
      <w:pPr>
        <w:ind w:left="1440" w:hanging="1440"/>
        <w:jc w:val="both"/>
        <w:rPr>
          <w:sz w:val="10"/>
          <w:szCs w:val="10"/>
        </w:rPr>
      </w:pPr>
    </w:p>
    <w:p w14:paraId="592A62F8" w14:textId="4CE02C7C" w:rsidR="008F0351" w:rsidRPr="00D27BBC" w:rsidRDefault="008F0351" w:rsidP="00B2214C">
      <w:pPr>
        <w:ind w:left="1440" w:hanging="1440"/>
        <w:jc w:val="both"/>
      </w:pPr>
      <w:r>
        <w:t>Aug. 2022:</w:t>
      </w:r>
      <w:r>
        <w:tab/>
        <w:t xml:space="preserve">German </w:t>
      </w:r>
      <w:r w:rsidRPr="00D27BBC">
        <w:t>Technical Cooperation (GIZ): Assessment of behavior change communication (BCC) materials for infection prevention and control in maternal and child health</w:t>
      </w:r>
    </w:p>
    <w:p w14:paraId="14F88033" w14:textId="77777777" w:rsidR="00F533AE" w:rsidRPr="00D27BBC" w:rsidRDefault="00F533AE" w:rsidP="00B2214C">
      <w:pPr>
        <w:ind w:left="1440" w:hanging="1440"/>
        <w:jc w:val="both"/>
        <w:rPr>
          <w:sz w:val="10"/>
          <w:szCs w:val="10"/>
        </w:rPr>
      </w:pPr>
    </w:p>
    <w:p w14:paraId="46EFAA81" w14:textId="66949F9F" w:rsidR="008F0351" w:rsidRPr="00D27BBC" w:rsidRDefault="00A65841" w:rsidP="00B2214C">
      <w:pPr>
        <w:ind w:left="1440" w:hanging="1440"/>
        <w:jc w:val="both"/>
      </w:pPr>
      <w:r w:rsidRPr="00D27BBC">
        <w:t>July 2022:</w:t>
      </w:r>
      <w:r w:rsidRPr="00D27BBC">
        <w:tab/>
        <w:t xml:space="preserve">WHO: </w:t>
      </w:r>
      <w:r w:rsidR="008115BF" w:rsidRPr="00D27BBC">
        <w:t>Determining the p</w:t>
      </w:r>
      <w:r w:rsidRPr="00D27BBC">
        <w:t xml:space="preserve">revalence </w:t>
      </w:r>
      <w:r w:rsidR="008115BF" w:rsidRPr="00D27BBC">
        <w:t>of</w:t>
      </w:r>
      <w:r w:rsidRPr="00D27BBC">
        <w:t xml:space="preserve"> NCDs</w:t>
      </w:r>
      <w:r w:rsidR="008115BF" w:rsidRPr="00D27BBC">
        <w:t xml:space="preserve"> and its correlates</w:t>
      </w:r>
      <w:r w:rsidRPr="00D27BBC">
        <w:t xml:space="preserve"> in Ghana</w:t>
      </w:r>
    </w:p>
    <w:p w14:paraId="6EBC788A" w14:textId="77777777" w:rsidR="00F533AE" w:rsidRPr="00D27BBC" w:rsidRDefault="00F533AE" w:rsidP="00B2214C">
      <w:pPr>
        <w:ind w:left="1440" w:hanging="1440"/>
        <w:jc w:val="both"/>
        <w:rPr>
          <w:sz w:val="8"/>
          <w:szCs w:val="8"/>
        </w:rPr>
      </w:pPr>
    </w:p>
    <w:p w14:paraId="397BF32A" w14:textId="7AD504E9" w:rsidR="00754202" w:rsidRPr="00D27BBC" w:rsidRDefault="00754202" w:rsidP="00B2214C">
      <w:pPr>
        <w:ind w:left="1440" w:hanging="1440"/>
        <w:jc w:val="both"/>
      </w:pPr>
      <w:r w:rsidRPr="00D27BBC">
        <w:t>Feb. 2021:</w:t>
      </w:r>
      <w:r w:rsidRPr="00D27BBC">
        <w:tab/>
        <w:t>Sinapi Aba Trust: Monitoring &amp; evaluation of a WASH business intervention in 3 regions of Ghana</w:t>
      </w:r>
    </w:p>
    <w:p w14:paraId="4D184EB9" w14:textId="77777777" w:rsidR="00FA7F18" w:rsidRPr="00D27BBC" w:rsidRDefault="00FA7F18" w:rsidP="00B2214C">
      <w:pPr>
        <w:ind w:left="1440" w:hanging="1440"/>
        <w:jc w:val="both"/>
      </w:pPr>
    </w:p>
    <w:p w14:paraId="48F956D5" w14:textId="117CE4F7" w:rsidR="00DD23B9" w:rsidRPr="00D27BBC" w:rsidRDefault="00DD23B9" w:rsidP="00B2214C">
      <w:pPr>
        <w:ind w:left="1440" w:hanging="1440"/>
        <w:jc w:val="both"/>
      </w:pPr>
      <w:r w:rsidRPr="00D27BBC">
        <w:t>Jan. 201</w:t>
      </w:r>
      <w:r w:rsidR="00DD2081" w:rsidRPr="00D27BBC">
        <w:t>9</w:t>
      </w:r>
      <w:r w:rsidRPr="00D27BBC">
        <w:t>:</w:t>
      </w:r>
      <w:r w:rsidRPr="00D27BBC">
        <w:tab/>
        <w:t>Sinapi Aba Savings and Loan</w:t>
      </w:r>
      <w:r w:rsidR="00650F13" w:rsidRPr="00D27BBC">
        <w:t>s</w:t>
      </w:r>
      <w:r w:rsidRPr="00D27BBC">
        <w:t xml:space="preserve"> Ltd: WASH behaviour </w:t>
      </w:r>
      <w:proofErr w:type="gramStart"/>
      <w:r w:rsidRPr="00D27BBC">
        <w:t>change</w:t>
      </w:r>
      <w:proofErr w:type="gramEnd"/>
      <w:r w:rsidRPr="00D27BBC">
        <w:t xml:space="preserve"> communication and demand creation for WASH products. </w:t>
      </w:r>
      <w:r w:rsidR="0066604D" w:rsidRPr="00D27BBC">
        <w:t>Design and use of IE&amp;C materials for the promotion of WASH business loans</w:t>
      </w:r>
    </w:p>
    <w:p w14:paraId="5DD36B84" w14:textId="77777777" w:rsidR="00DD23B9" w:rsidRPr="00892FCC" w:rsidRDefault="00DD23B9" w:rsidP="00B2214C">
      <w:pPr>
        <w:ind w:left="1440" w:hanging="1440"/>
        <w:jc w:val="both"/>
        <w:rPr>
          <w:sz w:val="10"/>
        </w:rPr>
      </w:pPr>
    </w:p>
    <w:p w14:paraId="36375052" w14:textId="26132EDB" w:rsidR="00B2214C" w:rsidRPr="00B2214C" w:rsidRDefault="00B2214C" w:rsidP="00B2214C">
      <w:pPr>
        <w:ind w:left="1440" w:hanging="1440"/>
        <w:jc w:val="both"/>
      </w:pPr>
      <w:r w:rsidRPr="00B2214C">
        <w:t xml:space="preserve">May 2018: </w:t>
      </w:r>
      <w:r w:rsidRPr="00B2214C">
        <w:tab/>
        <w:t>Family Health International (FHI 360): Training of national, regional and district health promotion officers in Ghana in the domain of health promotion practice and the SDGs.</w:t>
      </w:r>
    </w:p>
    <w:p w14:paraId="37BB6D90" w14:textId="77777777" w:rsidR="009468DA" w:rsidRPr="00892FCC" w:rsidRDefault="009468DA" w:rsidP="006E2F4E">
      <w:pPr>
        <w:ind w:left="1440" w:hanging="1440"/>
        <w:jc w:val="both"/>
        <w:rPr>
          <w:sz w:val="10"/>
        </w:rPr>
      </w:pPr>
    </w:p>
    <w:p w14:paraId="3E926991" w14:textId="4F2ACB05" w:rsidR="006E2F4E" w:rsidRDefault="006E2F4E" w:rsidP="006E2F4E">
      <w:pPr>
        <w:ind w:left="1440" w:hanging="1440"/>
        <w:jc w:val="both"/>
      </w:pPr>
      <w:r w:rsidRPr="008B411C">
        <w:t xml:space="preserve">November 2016: </w:t>
      </w:r>
      <w:r w:rsidRPr="008B411C">
        <w:tab/>
        <w:t>National Council for Persons with Disability – Ghana: Consultancy to develop a technical document for mainstreaming disability and rehabilitation in metropolitan, municipal and district assemblies of Ghana. I was a team member.</w:t>
      </w:r>
    </w:p>
    <w:p w14:paraId="11E8BED6" w14:textId="77777777" w:rsidR="006E2F4E" w:rsidRPr="009B63A8" w:rsidRDefault="006E2F4E" w:rsidP="006E2F4E">
      <w:pPr>
        <w:ind w:left="1440" w:hanging="1440"/>
        <w:jc w:val="both"/>
        <w:rPr>
          <w:sz w:val="10"/>
        </w:rPr>
      </w:pPr>
    </w:p>
    <w:p w14:paraId="28EDE572" w14:textId="77777777" w:rsidR="006E2F4E" w:rsidRDefault="006E2F4E" w:rsidP="006E2F4E">
      <w:pPr>
        <w:ind w:left="1440" w:hanging="1440"/>
        <w:jc w:val="both"/>
      </w:pPr>
      <w:r w:rsidRPr="008B411C">
        <w:t>August 2015:</w:t>
      </w:r>
      <w:r w:rsidRPr="008B411C">
        <w:tab/>
        <w:t xml:space="preserve">Mid-year health review of the </w:t>
      </w:r>
      <w:proofErr w:type="spellStart"/>
      <w:r w:rsidRPr="008B411C">
        <w:t>Asokore</w:t>
      </w:r>
      <w:proofErr w:type="spellEnd"/>
      <w:r w:rsidRPr="008B411C">
        <w:t xml:space="preserve"> Mampong Municipal health directorate for 2015. Kumasi</w:t>
      </w:r>
    </w:p>
    <w:p w14:paraId="498807C0" w14:textId="77777777" w:rsidR="006E2F4E" w:rsidRPr="009B63A8" w:rsidRDefault="006E2F4E" w:rsidP="006E2F4E">
      <w:pPr>
        <w:ind w:left="1440" w:hanging="1440"/>
        <w:jc w:val="both"/>
        <w:rPr>
          <w:sz w:val="10"/>
        </w:rPr>
      </w:pPr>
    </w:p>
    <w:p w14:paraId="029E3994" w14:textId="278F21CF" w:rsidR="006E2F4E" w:rsidRDefault="006E2F4E" w:rsidP="006E2F4E">
      <w:pPr>
        <w:ind w:left="1440" w:hanging="1440"/>
        <w:jc w:val="both"/>
      </w:pPr>
      <w:r w:rsidRPr="008B411C">
        <w:lastRenderedPageBreak/>
        <w:t>Sept 2014-March 2015:</w:t>
      </w:r>
      <w:r w:rsidR="00AD5C25">
        <w:t xml:space="preserve"> </w:t>
      </w:r>
      <w:r w:rsidRPr="008B411C">
        <w:t>Building Stronger Universities (Joint University of Copenhagen and KNUST Project): Training of PhD students and junior faculty within the College of Health Sciences. I trained participants in Monitoring and Evaluating the Research Communication Process.</w:t>
      </w:r>
    </w:p>
    <w:p w14:paraId="0B139AAA" w14:textId="77777777" w:rsidR="006E2F4E" w:rsidRPr="009B63A8" w:rsidRDefault="006E2F4E" w:rsidP="006E2F4E">
      <w:pPr>
        <w:ind w:left="1440" w:hanging="1440"/>
        <w:jc w:val="both"/>
        <w:rPr>
          <w:sz w:val="10"/>
        </w:rPr>
      </w:pPr>
    </w:p>
    <w:p w14:paraId="0A213292" w14:textId="77777777" w:rsidR="006E2F4E" w:rsidRDefault="006E2F4E" w:rsidP="006E2F4E">
      <w:pPr>
        <w:ind w:left="1440" w:hanging="1440"/>
        <w:jc w:val="both"/>
      </w:pPr>
      <w:r w:rsidRPr="008B411C">
        <w:t>June 2014:</w:t>
      </w:r>
      <w:r w:rsidRPr="008B411C">
        <w:tab/>
        <w:t>Herp Conservation Ghana: Resource person for ecology field school. I was engaged in the training of course participants in social research.</w:t>
      </w:r>
    </w:p>
    <w:p w14:paraId="369DC819" w14:textId="77777777" w:rsidR="006E2F4E" w:rsidRPr="009B63A8" w:rsidRDefault="006E2F4E" w:rsidP="006E2F4E">
      <w:pPr>
        <w:ind w:left="1440" w:hanging="1440"/>
        <w:jc w:val="both"/>
        <w:rPr>
          <w:sz w:val="10"/>
        </w:rPr>
      </w:pPr>
    </w:p>
    <w:p w14:paraId="5E123316" w14:textId="3A242F63" w:rsidR="006E2F4E" w:rsidRDefault="006E2F4E" w:rsidP="006E2F4E">
      <w:pPr>
        <w:ind w:left="1440" w:hanging="1440"/>
        <w:jc w:val="both"/>
      </w:pPr>
      <w:r w:rsidRPr="008B411C">
        <w:t>February 2010:</w:t>
      </w:r>
      <w:r w:rsidRPr="008B411C">
        <w:tab/>
        <w:t xml:space="preserve">Netherlands Development </w:t>
      </w:r>
      <w:proofErr w:type="spellStart"/>
      <w:r w:rsidRPr="008B411C">
        <w:t>Organisation</w:t>
      </w:r>
      <w:proofErr w:type="spellEnd"/>
      <w:r w:rsidRPr="008B411C">
        <w:t xml:space="preserve"> (SNV): I was a Team Leader in the preparation of 5-year </w:t>
      </w:r>
      <w:r w:rsidR="0072076C" w:rsidRPr="008B411C">
        <w:t>medium</w:t>
      </w:r>
      <w:r w:rsidRPr="008B411C">
        <w:t xml:space="preserve"> term plans/Sanitation assessments for 8 communities in the </w:t>
      </w:r>
      <w:proofErr w:type="spellStart"/>
      <w:r w:rsidRPr="008B411C">
        <w:t>Amansuri</w:t>
      </w:r>
      <w:proofErr w:type="spellEnd"/>
      <w:r w:rsidRPr="008B411C">
        <w:t xml:space="preserve"> wetlands (</w:t>
      </w:r>
      <w:proofErr w:type="spellStart"/>
      <w:r w:rsidRPr="008B411C">
        <w:t>Jomoro</w:t>
      </w:r>
      <w:proofErr w:type="spellEnd"/>
      <w:r w:rsidRPr="008B411C">
        <w:t xml:space="preserve"> District). Netherlands Development Organization (SNV) -Western Portfolio. </w:t>
      </w:r>
    </w:p>
    <w:p w14:paraId="7B3EBB4A" w14:textId="77777777" w:rsidR="006E2F4E" w:rsidRPr="009B63A8" w:rsidRDefault="006E2F4E" w:rsidP="006E2F4E">
      <w:pPr>
        <w:ind w:left="1440" w:hanging="1440"/>
        <w:jc w:val="both"/>
        <w:rPr>
          <w:sz w:val="10"/>
        </w:rPr>
      </w:pPr>
    </w:p>
    <w:p w14:paraId="30A40018" w14:textId="1C5AF41B" w:rsidR="006E2F4E" w:rsidRDefault="006E2F4E" w:rsidP="006E2F4E">
      <w:pPr>
        <w:ind w:left="1440" w:hanging="1440"/>
        <w:jc w:val="both"/>
      </w:pPr>
      <w:r w:rsidRPr="008B411C">
        <w:t xml:space="preserve">April 2007: </w:t>
      </w:r>
      <w:r w:rsidRPr="008B411C">
        <w:tab/>
        <w:t xml:space="preserve">Mount Horeb Glory Ministries: Preparing research instruments for Newmont Ghana Gold </w:t>
      </w:r>
      <w:r w:rsidR="009910E5">
        <w:t>(</w:t>
      </w:r>
      <w:r w:rsidRPr="008B411C">
        <w:t>on behalf of Mount Horeb</w:t>
      </w:r>
      <w:r w:rsidR="009910E5">
        <w:t>)</w:t>
      </w:r>
      <w:r w:rsidRPr="008B411C">
        <w:t xml:space="preserve">. Title of research project - </w:t>
      </w:r>
      <w:r w:rsidRPr="008B411C">
        <w:rPr>
          <w:i/>
        </w:rPr>
        <w:t>“Assessing the sexual behaviour of Mining workers and Related Implications: A case Study of Newmont Gold Ghana Ltd’’</w:t>
      </w:r>
      <w:r w:rsidRPr="008B411C">
        <w:t xml:space="preserve">. </w:t>
      </w:r>
    </w:p>
    <w:p w14:paraId="68535F89" w14:textId="77777777" w:rsidR="00F533AE" w:rsidRDefault="00F533AE" w:rsidP="006E2F4E">
      <w:pPr>
        <w:ind w:left="1440" w:hanging="1440"/>
        <w:jc w:val="both"/>
      </w:pPr>
    </w:p>
    <w:p w14:paraId="60B1E3B3" w14:textId="365671BE" w:rsidR="006E2F4E" w:rsidRPr="008B411C" w:rsidRDefault="006E2F4E" w:rsidP="006E2F4E">
      <w:pPr>
        <w:jc w:val="both"/>
      </w:pPr>
      <w:r w:rsidRPr="008B411C">
        <w:t>SELECTED CONFERENCES/WORKSHOPS</w:t>
      </w:r>
      <w:r w:rsidR="007C4655">
        <w:t>/WEBINARS</w:t>
      </w:r>
    </w:p>
    <w:p w14:paraId="23792358" w14:textId="65AAB144" w:rsidR="006E2F4E" w:rsidRPr="008B411C" w:rsidRDefault="006E2F4E" w:rsidP="006E2F4E">
      <w:pPr>
        <w:jc w:val="both"/>
      </w:pPr>
      <w:r w:rsidRPr="008B41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A1D3E" wp14:editId="4450AA86">
                <wp:simplePos x="0" y="0"/>
                <wp:positionH relativeFrom="column">
                  <wp:posOffset>-46990</wp:posOffset>
                </wp:positionH>
                <wp:positionV relativeFrom="paragraph">
                  <wp:posOffset>53975</wp:posOffset>
                </wp:positionV>
                <wp:extent cx="6057900" cy="16510"/>
                <wp:effectExtent l="0" t="0" r="19050" b="215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6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C92AE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4.25pt" to="47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D2KAIAAEUEAAAOAAAAZHJzL2Uyb0RvYy54bWysU02P2yAQvVfqf0C+J7ZTx0msOKvKTnrZ&#10;diNl2zsBbKNiQEDiRFX/ewfy0d3tpaoqS3hghsebNzPLh1Mv0JEZy5Uso3ScRIhJoiiXbRl9fd6M&#10;5hGyDkuKhZKsjM7MRg+r9++Wgy7YRHVKUGYQgEhbDLqMOud0EceWdKzHdqw0k+BslOmxg61pY2rw&#10;AOi9iCdJkseDMlQbRZi1cFpfnNEq4DcNI+6paSxzSJQRcHNhNWHd+zVeLXHRGqw7Tq408D+w6DGX&#10;8OgdqsYOo4Phf0D1nBhlVePGRPWxahpOWMgBskmTN9nsOqxZyAXEsfouk/1/sOTLcWsQp2WUR0ji&#10;Hkq0cwbztnOoUlKCgMqg3Os0aFtAeCW3xmdKTnKnHxX5bpFUVYdlywLf57MGkNTfiF9d8Rur4bX9&#10;8FlRiMEHp4Jop8b0qBFcf/MXPTgIg06hSud7ldjJIQKHeTKdLRIoJgFfmk/TUMUYFx7GX9bGuk9M&#10;9cgbZSS49CLiAh8frfO0fof4Y6k2XIjQCEKiATAnM4D3LqsEp94bNqbdV8KgI4ZeqhL/hSTfhBl1&#10;kDSgdQzT9dV2mIuLDa8L6fEgH+BztS7N8mORLNbz9TwbZZN8PcqSuh593FTZKN+ks2n9oa6qOv3p&#10;qaVZ0XFKmfTsbo2bZn/XGNcRurTcvXXvOsSv0YNgQPb2D6RDaX01L32xV/S8NbeSQ6+G4Otc+WF4&#10;uQf75fSvfgEAAP//AwBQSwMEFAAGAAgAAAAhADdCstLeAAAABwEAAA8AAABkcnMvZG93bnJldi54&#10;bWxMjsFKw0AURfeC/zA8wV07SWzTGjMpRRBE6sJYscvXzGsSzLwJmWkT/95xpcvLPdx78s1kOnGh&#10;wbWWFcTzCARxZXXLtYL9+9NsDcJ5ZI2dZVLwTQ42xfVVjpm2I7/RpfS1CCPsMlTQeN9nUrqqIYNu&#10;bnvi0J3sYNCHONRSDziGcdPJJIpSabDl8NBgT48NVV/l2Sh43r3eHZLt5w4PPvGnUuL4sXxR6vZm&#10;2j6A8DT5Pxh+9YM6FMHpaM+snegUzFaLQCpYL0GE+n6RpiCOgYtjkEUu//sXPwAAAP//AwBQSwEC&#10;LQAUAAYACAAAACEAtoM4kv4AAADhAQAAEwAAAAAAAAAAAAAAAAAAAAAAW0NvbnRlbnRfVHlwZXNd&#10;LnhtbFBLAQItABQABgAIAAAAIQA4/SH/1gAAAJQBAAALAAAAAAAAAAAAAAAAAC8BAABfcmVscy8u&#10;cmVsc1BLAQItABQABgAIAAAAIQAwrqD2KAIAAEUEAAAOAAAAAAAAAAAAAAAAAC4CAABkcnMvZTJv&#10;RG9jLnhtbFBLAQItABQABgAIAAAAIQA3QrLS3gAAAAcBAAAPAAAAAAAAAAAAAAAAAIIEAABkcnMv&#10;ZG93bnJldi54bWxQSwUGAAAAAAQABADzAAAAjQUAAAAA&#10;" strokecolor="silver" strokeweight="1pt"/>
            </w:pict>
          </mc:Fallback>
        </mc:AlternateContent>
      </w:r>
    </w:p>
    <w:p w14:paraId="59591BED" w14:textId="02EAD241" w:rsidR="000F4810" w:rsidRDefault="000F4810" w:rsidP="006E2F4E">
      <w:pPr>
        <w:ind w:left="1440" w:hanging="1440"/>
        <w:jc w:val="both"/>
      </w:pPr>
      <w:r>
        <w:t>April 2024:</w:t>
      </w:r>
      <w:r>
        <w:tab/>
        <w:t xml:space="preserve">Webinar: </w:t>
      </w:r>
      <w:r w:rsidRPr="000F4810">
        <w:t>Estimating level of effort and cost for implementing household surveys: The case of MICS</w:t>
      </w:r>
      <w:r>
        <w:t xml:space="preserve">. </w:t>
      </w:r>
      <w:proofErr w:type="spellStart"/>
      <w:r>
        <w:t>Organised</w:t>
      </w:r>
      <w:proofErr w:type="spellEnd"/>
      <w:r>
        <w:t xml:space="preserve"> by UNICEF</w:t>
      </w:r>
      <w:r w:rsidR="001615AA">
        <w:t xml:space="preserve"> MICS. 25/04/24</w:t>
      </w:r>
    </w:p>
    <w:p w14:paraId="2F6D6EE0" w14:textId="664DFFBE" w:rsidR="000F4810" w:rsidRDefault="000F4810" w:rsidP="006E2F4E">
      <w:pPr>
        <w:ind w:left="1440" w:hanging="1440"/>
        <w:jc w:val="both"/>
      </w:pPr>
      <w:r>
        <w:t>April 2024:</w:t>
      </w:r>
      <w:r>
        <w:tab/>
        <w:t xml:space="preserve">Webinar: Trauma and stress related disorders. </w:t>
      </w:r>
      <w:proofErr w:type="spellStart"/>
      <w:r>
        <w:t>Organised</w:t>
      </w:r>
      <w:proofErr w:type="spellEnd"/>
      <w:r>
        <w:t xml:space="preserve"> by the KNUST Wellness Centre. 25/04/24 </w:t>
      </w:r>
    </w:p>
    <w:p w14:paraId="61DF58BC" w14:textId="3E277521" w:rsidR="009C3D0E" w:rsidRDefault="009C3D0E" w:rsidP="006E2F4E">
      <w:pPr>
        <w:ind w:left="1440" w:hanging="1440"/>
        <w:jc w:val="both"/>
      </w:pPr>
      <w:r>
        <w:t>Sep. 2023:</w:t>
      </w:r>
      <w:r>
        <w:tab/>
      </w:r>
      <w:r>
        <w:rPr>
          <w:bCs/>
        </w:rPr>
        <w:t>10</w:t>
      </w:r>
      <w:r w:rsidRPr="00EA388E">
        <w:rPr>
          <w:bCs/>
        </w:rPr>
        <w:t>th Biennial Scientific Conference of College of Health Sciences, KNUST (2</w:t>
      </w:r>
      <w:r>
        <w:rPr>
          <w:bCs/>
        </w:rPr>
        <w:t>7</w:t>
      </w:r>
      <w:r w:rsidRPr="00EA388E">
        <w:rPr>
          <w:bCs/>
        </w:rPr>
        <w:t xml:space="preserve">TH – </w:t>
      </w:r>
      <w:r>
        <w:rPr>
          <w:bCs/>
        </w:rPr>
        <w:t>28</w:t>
      </w:r>
      <w:r w:rsidRPr="00EA388E">
        <w:rPr>
          <w:bCs/>
        </w:rPr>
        <w:t>TH September)</w:t>
      </w:r>
      <w:r w:rsidRPr="00A66C3E">
        <w:rPr>
          <w:bCs/>
        </w:rPr>
        <w:t>.</w:t>
      </w:r>
    </w:p>
    <w:p w14:paraId="7C1A868A" w14:textId="6951B057" w:rsidR="0043173D" w:rsidRDefault="0043173D" w:rsidP="006E2F4E">
      <w:pPr>
        <w:ind w:left="1440" w:hanging="1440"/>
        <w:jc w:val="both"/>
      </w:pPr>
      <w:r>
        <w:t>June 2023:</w:t>
      </w:r>
      <w:r>
        <w:tab/>
        <w:t>Webinar:</w:t>
      </w:r>
      <w:r w:rsidR="000F4810">
        <w:t xml:space="preserve"> </w:t>
      </w:r>
      <w:r w:rsidRPr="0043173D">
        <w:t>Research capacity strengthening in Africa: Perspectives from the social sciences, humanities, and arts</w:t>
      </w:r>
      <w:r>
        <w:t xml:space="preserve">. </w:t>
      </w:r>
      <w:proofErr w:type="spellStart"/>
      <w:r>
        <w:t>Organised</w:t>
      </w:r>
      <w:proofErr w:type="spellEnd"/>
      <w:r>
        <w:t xml:space="preserve"> by the African Academy of Sciences. </w:t>
      </w:r>
    </w:p>
    <w:p w14:paraId="3343934F" w14:textId="75B6D817" w:rsidR="009C3D0E" w:rsidRDefault="009C3D0E" w:rsidP="006E2F4E">
      <w:pPr>
        <w:ind w:left="1440" w:hanging="1440"/>
        <w:jc w:val="both"/>
      </w:pPr>
      <w:r>
        <w:t>Sep 2021:</w:t>
      </w:r>
      <w:r>
        <w:tab/>
      </w:r>
      <w:r w:rsidRPr="0081729C">
        <w:rPr>
          <w:bCs/>
        </w:rPr>
        <w:t>9th Biennial Scientific Conference of College of Health Sciences, KNUST (29TH – 30TH September)</w:t>
      </w:r>
    </w:p>
    <w:p w14:paraId="7DCDEEDD" w14:textId="02052E76" w:rsidR="009C3D0E" w:rsidRDefault="0066541D" w:rsidP="009C3D0E">
      <w:pPr>
        <w:ind w:left="1440" w:hanging="1440"/>
        <w:jc w:val="both"/>
      </w:pPr>
      <w:r>
        <w:t>May 2021:</w:t>
      </w:r>
      <w:r>
        <w:tab/>
      </w:r>
      <w:r w:rsidR="0043173D">
        <w:t>Webinar</w:t>
      </w:r>
      <w:r>
        <w:t xml:space="preserve">: Contemporary strategies in dealing with stress in the work-life balance. </w:t>
      </w:r>
      <w:proofErr w:type="spellStart"/>
      <w:r>
        <w:t>Organised</w:t>
      </w:r>
      <w:proofErr w:type="spellEnd"/>
      <w:r>
        <w:t xml:space="preserve"> by the Mental Health Authority of Ghana. 28/05/21</w:t>
      </w:r>
    </w:p>
    <w:p w14:paraId="68B141E8" w14:textId="1876A70E" w:rsidR="00831E9F" w:rsidRPr="00831E9F" w:rsidRDefault="00831E9F" w:rsidP="006E2F4E">
      <w:pPr>
        <w:ind w:left="1440" w:hanging="1440"/>
        <w:jc w:val="both"/>
      </w:pPr>
      <w:r>
        <w:t>Nov. 2020:</w:t>
      </w:r>
      <w:r>
        <w:tab/>
        <w:t xml:space="preserve">Webinar: </w:t>
      </w:r>
      <w:r w:rsidRPr="00831E9F">
        <w:t>“</w:t>
      </w:r>
      <w:r w:rsidRPr="00831E9F">
        <w:rPr>
          <w:color w:val="1D2228"/>
          <w:shd w:val="clear" w:color="auto" w:fill="FFFFFF"/>
        </w:rPr>
        <w:t>Leveraging M&amp;E Systems for Improved SBC".</w:t>
      </w:r>
      <w:r>
        <w:rPr>
          <w:color w:val="1D2228"/>
          <w:shd w:val="clear" w:color="auto" w:fill="FFFFFF"/>
        </w:rPr>
        <w:t xml:space="preserve"> </w:t>
      </w:r>
      <w:proofErr w:type="spellStart"/>
      <w:r>
        <w:rPr>
          <w:color w:val="1D2228"/>
          <w:shd w:val="clear" w:color="auto" w:fill="FFFFFF"/>
        </w:rPr>
        <w:t>Organised</w:t>
      </w:r>
      <w:proofErr w:type="spellEnd"/>
      <w:r>
        <w:rPr>
          <w:color w:val="1D2228"/>
          <w:shd w:val="clear" w:color="auto" w:fill="FFFFFF"/>
        </w:rPr>
        <w:t xml:space="preserve"> by Agriculture, Nutrition and Health (ANH) Academy</w:t>
      </w:r>
      <w:r w:rsidR="00211844">
        <w:rPr>
          <w:color w:val="1D2228"/>
          <w:shd w:val="clear" w:color="auto" w:fill="FFFFFF"/>
        </w:rPr>
        <w:t xml:space="preserve"> &amp; German Technical Cooperation (GIZ)</w:t>
      </w:r>
      <w:r>
        <w:rPr>
          <w:color w:val="1D2228"/>
          <w:shd w:val="clear" w:color="auto" w:fill="FFFFFF"/>
        </w:rPr>
        <w:t>. 24/11/20</w:t>
      </w:r>
    </w:p>
    <w:p w14:paraId="173C0B04" w14:textId="7039F019" w:rsidR="007C4655" w:rsidRDefault="007C4655" w:rsidP="006E2F4E">
      <w:pPr>
        <w:ind w:left="1440" w:hanging="1440"/>
        <w:jc w:val="both"/>
      </w:pPr>
      <w:r>
        <w:t>Nov. 2020:</w:t>
      </w:r>
      <w:r>
        <w:tab/>
      </w:r>
      <w:r w:rsidR="00831E9F">
        <w:t xml:space="preserve">Webinar: </w:t>
      </w:r>
      <w:r w:rsidRPr="007C4655">
        <w:t xml:space="preserve">“The </w:t>
      </w:r>
      <w:proofErr w:type="spellStart"/>
      <w:r w:rsidRPr="007C4655">
        <w:t>Climakers</w:t>
      </w:r>
      <w:proofErr w:type="spellEnd"/>
      <w:r w:rsidRPr="007C4655">
        <w:t xml:space="preserve"> - A farmers driven climate change agenda towards the sustainability of food systems”</w:t>
      </w:r>
      <w:r>
        <w:t xml:space="preserve">. </w:t>
      </w:r>
      <w:proofErr w:type="spellStart"/>
      <w:r>
        <w:t>Organised</w:t>
      </w:r>
      <w:proofErr w:type="spellEnd"/>
      <w:r>
        <w:t xml:space="preserve"> by World Farmers </w:t>
      </w:r>
      <w:proofErr w:type="spellStart"/>
      <w:r>
        <w:t>Organisation</w:t>
      </w:r>
      <w:proofErr w:type="spellEnd"/>
      <w:r>
        <w:t xml:space="preserve"> (WFO). 24/11/20</w:t>
      </w:r>
    </w:p>
    <w:p w14:paraId="794DAE39" w14:textId="5C9690C0" w:rsidR="006E2F4E" w:rsidRPr="008B411C" w:rsidRDefault="006E2F4E" w:rsidP="006E2F4E">
      <w:pPr>
        <w:ind w:left="1440" w:hanging="1440"/>
        <w:jc w:val="both"/>
      </w:pPr>
      <w:r w:rsidRPr="008B411C">
        <w:t xml:space="preserve">Jan 2018: </w:t>
      </w:r>
      <w:r w:rsidRPr="008B411C">
        <w:tab/>
      </w:r>
      <w:r w:rsidRPr="008B411C">
        <w:rPr>
          <w:bCs/>
        </w:rPr>
        <w:t>WASH International Conference, 17</w:t>
      </w:r>
      <w:r w:rsidRPr="008B411C">
        <w:rPr>
          <w:bCs/>
          <w:vertAlign w:val="superscript"/>
        </w:rPr>
        <w:t>th</w:t>
      </w:r>
      <w:r w:rsidRPr="008B411C">
        <w:rPr>
          <w:bCs/>
        </w:rPr>
        <w:t>-19</w:t>
      </w:r>
      <w:r w:rsidRPr="008B411C">
        <w:rPr>
          <w:bCs/>
          <w:vertAlign w:val="superscript"/>
        </w:rPr>
        <w:t>th</w:t>
      </w:r>
      <w:r w:rsidRPr="008B411C">
        <w:rPr>
          <w:bCs/>
        </w:rPr>
        <w:t xml:space="preserve"> January 2018. Tamale; Institute of Desert Research (USA) &amp; University of Development Studies (Ghana).</w:t>
      </w:r>
    </w:p>
    <w:p w14:paraId="3421B6F2" w14:textId="77777777" w:rsidR="006E2F4E" w:rsidRPr="008B411C" w:rsidRDefault="006E2F4E" w:rsidP="006E2F4E">
      <w:pPr>
        <w:ind w:left="1440" w:hanging="1440"/>
        <w:jc w:val="both"/>
      </w:pPr>
      <w:r w:rsidRPr="008B411C">
        <w:t>May 2017:</w:t>
      </w:r>
      <w:r w:rsidRPr="008B411C">
        <w:tab/>
        <w:t xml:space="preserve">Workshop on EU grant opportunities (Horizon 2020). </w:t>
      </w:r>
      <w:proofErr w:type="spellStart"/>
      <w:r w:rsidRPr="008B411C">
        <w:t>Organised</w:t>
      </w:r>
      <w:proofErr w:type="spellEnd"/>
      <w:r w:rsidRPr="008B411C">
        <w:t xml:space="preserve"> by the Research Support Unit (RSU), SDU in Odense-Denmark (23/05/17). </w:t>
      </w:r>
    </w:p>
    <w:p w14:paraId="0C742DAC" w14:textId="77777777" w:rsidR="006E2F4E" w:rsidRPr="008B411C" w:rsidRDefault="006E2F4E" w:rsidP="006E2F4E">
      <w:pPr>
        <w:ind w:left="1440" w:hanging="1440"/>
        <w:jc w:val="both"/>
      </w:pPr>
      <w:r w:rsidRPr="008B411C">
        <w:t xml:space="preserve">May 2017: </w:t>
      </w:r>
      <w:r w:rsidRPr="008B411C">
        <w:tab/>
        <w:t xml:space="preserve">Conference on Implementation Research. </w:t>
      </w:r>
      <w:proofErr w:type="spellStart"/>
      <w:r w:rsidRPr="008B411C">
        <w:t>Organised</w:t>
      </w:r>
      <w:proofErr w:type="spellEnd"/>
      <w:r w:rsidRPr="008B411C">
        <w:t xml:space="preserve"> by the Danish Implementation Network (DIN) in Vejle-Denmark (18/05/17).</w:t>
      </w:r>
    </w:p>
    <w:p w14:paraId="6008C519" w14:textId="77777777" w:rsidR="006E2F4E" w:rsidRPr="008B411C" w:rsidRDefault="006E2F4E" w:rsidP="006E2F4E">
      <w:pPr>
        <w:ind w:left="1440" w:hanging="1440"/>
        <w:jc w:val="both"/>
        <w:rPr>
          <w:lang w:val="en-GB"/>
        </w:rPr>
      </w:pPr>
      <w:r w:rsidRPr="008B411C">
        <w:rPr>
          <w:lang w:val="en-GB"/>
        </w:rPr>
        <w:t>July 2015:</w:t>
      </w:r>
      <w:r w:rsidRPr="008B411C">
        <w:rPr>
          <w:lang w:val="en-GB"/>
        </w:rPr>
        <w:tab/>
        <w:t xml:space="preserve">Workshop to develop a career development strategy for the College of Health Sciences. Organised by the Career Development Centre of the College of Health Sciences, KNUST. Kumasi. </w:t>
      </w:r>
    </w:p>
    <w:p w14:paraId="4B7E30F7" w14:textId="77777777" w:rsidR="006E2F4E" w:rsidRDefault="006E2F4E" w:rsidP="006E2F4E">
      <w:pPr>
        <w:jc w:val="both"/>
        <w:rPr>
          <w:lang w:val="en-GB"/>
        </w:rPr>
      </w:pPr>
      <w:r w:rsidRPr="008B411C">
        <w:rPr>
          <w:lang w:val="en-GB"/>
        </w:rPr>
        <w:t xml:space="preserve">Aug. 2012:           Webinar: The public health implications of drought. Organised by American Public Health </w:t>
      </w:r>
    </w:p>
    <w:p w14:paraId="43294840" w14:textId="77777777" w:rsidR="006E2F4E" w:rsidRPr="008B411C" w:rsidRDefault="006E2F4E" w:rsidP="006E2F4E">
      <w:pPr>
        <w:ind w:left="720" w:firstLine="720"/>
        <w:jc w:val="both"/>
        <w:rPr>
          <w:lang w:val="en-GB"/>
        </w:rPr>
      </w:pPr>
      <w:r w:rsidRPr="008B411C">
        <w:rPr>
          <w:lang w:val="en-GB"/>
        </w:rPr>
        <w:t>Association, Centre for Disease Control, and collaborators.</w:t>
      </w:r>
    </w:p>
    <w:p w14:paraId="21C594E5" w14:textId="77777777" w:rsidR="006E2F4E" w:rsidRPr="008B411C" w:rsidRDefault="006E2F4E" w:rsidP="006E2F4E">
      <w:pPr>
        <w:ind w:left="1440" w:hanging="1440"/>
        <w:jc w:val="both"/>
        <w:rPr>
          <w:lang w:val="en-GB"/>
        </w:rPr>
      </w:pPr>
      <w:r w:rsidRPr="008B411C">
        <w:rPr>
          <w:lang w:val="en-GB"/>
        </w:rPr>
        <w:t>Jan. 2012</w:t>
      </w:r>
      <w:r w:rsidRPr="008B411C">
        <w:rPr>
          <w:lang w:val="en-GB"/>
        </w:rPr>
        <w:tab/>
        <w:t>Workshop on reviewing IE&amp;C materials on Communication for Development (C4D). Organised by UNICEF in collaboration with Ghana Health Service (GHS). Accra</w:t>
      </w:r>
    </w:p>
    <w:p w14:paraId="47C1910E" w14:textId="2BD51691" w:rsidR="006E2F4E" w:rsidRDefault="006E2F4E" w:rsidP="006E2F4E">
      <w:pPr>
        <w:jc w:val="both"/>
        <w:rPr>
          <w:lang w:val="en-GB"/>
        </w:rPr>
      </w:pPr>
      <w:r w:rsidRPr="008B411C">
        <w:rPr>
          <w:lang w:val="en-GB"/>
        </w:rPr>
        <w:t xml:space="preserve">Nov/Dec 2011     Workshop on Communication for Development. Organised by Innovation for Poverty </w:t>
      </w:r>
    </w:p>
    <w:p w14:paraId="67E6A5B1" w14:textId="77777777" w:rsidR="006E2F4E" w:rsidRPr="008B411C" w:rsidRDefault="006E2F4E" w:rsidP="006E2F4E">
      <w:pPr>
        <w:ind w:left="720" w:firstLine="720"/>
        <w:jc w:val="both"/>
        <w:rPr>
          <w:lang w:val="en-GB"/>
        </w:rPr>
      </w:pPr>
      <w:r w:rsidRPr="008B411C">
        <w:rPr>
          <w:lang w:val="en-GB"/>
        </w:rPr>
        <w:t>Action/UNICEF/Ghana Health Service. Bolgatanga</w:t>
      </w:r>
    </w:p>
    <w:p w14:paraId="4BFAF089" w14:textId="77777777" w:rsidR="006E2F4E" w:rsidRPr="008B411C" w:rsidRDefault="006E2F4E" w:rsidP="006E2F4E">
      <w:pPr>
        <w:ind w:left="1440" w:hanging="1440"/>
        <w:jc w:val="both"/>
        <w:rPr>
          <w:lang w:val="en-GB"/>
        </w:rPr>
      </w:pPr>
      <w:r w:rsidRPr="008B411C">
        <w:rPr>
          <w:lang w:val="en-GB"/>
        </w:rPr>
        <w:t>Nov. 2011</w:t>
      </w:r>
      <w:r w:rsidRPr="008B411C">
        <w:rPr>
          <w:lang w:val="en-GB"/>
        </w:rPr>
        <w:tab/>
        <w:t>Stakeholder Workshop on Family Planning. Piloting the Standard Days Method in Ghana. Facilitated by the Institute for Reproductive Health, Georgetown University. Accra</w:t>
      </w:r>
    </w:p>
    <w:p w14:paraId="74EAA2D7" w14:textId="2EC6FD68" w:rsidR="006E2F4E" w:rsidRDefault="006E2F4E" w:rsidP="006E2F4E">
      <w:pPr>
        <w:ind w:left="1440" w:hanging="1440"/>
        <w:jc w:val="both"/>
        <w:rPr>
          <w:lang w:val="en-GB"/>
        </w:rPr>
      </w:pPr>
      <w:r w:rsidRPr="008B411C">
        <w:rPr>
          <w:lang w:val="en-GB"/>
        </w:rPr>
        <w:t>Dec. 2011</w:t>
      </w:r>
      <w:r w:rsidRPr="008B411C">
        <w:rPr>
          <w:lang w:val="en-GB"/>
        </w:rPr>
        <w:tab/>
        <w:t xml:space="preserve">Stakeholder Workshop on ‘Launching Water, Sanitation and Hygiene (WASH) in </w:t>
      </w:r>
      <w:proofErr w:type="gramStart"/>
      <w:r w:rsidRPr="008B411C">
        <w:rPr>
          <w:lang w:val="en-GB"/>
        </w:rPr>
        <w:t>schools’</w:t>
      </w:r>
      <w:proofErr w:type="gramEnd"/>
      <w:r w:rsidRPr="008B411C">
        <w:rPr>
          <w:lang w:val="en-GB"/>
        </w:rPr>
        <w:t xml:space="preserve">. Organised by the School Health Education Programme (SHEP). Accra </w:t>
      </w:r>
    </w:p>
    <w:p w14:paraId="22F45686" w14:textId="77777777" w:rsidR="0087778D" w:rsidRPr="008B411C" w:rsidRDefault="0087778D" w:rsidP="006E2F4E">
      <w:pPr>
        <w:ind w:left="1440" w:hanging="1440"/>
        <w:jc w:val="both"/>
        <w:rPr>
          <w:lang w:val="en-GB"/>
        </w:rPr>
      </w:pPr>
    </w:p>
    <w:p w14:paraId="1AC10BAF" w14:textId="77777777" w:rsidR="00895B3E" w:rsidRPr="008B411C" w:rsidRDefault="00895B3E" w:rsidP="00895B3E">
      <w:pPr>
        <w:jc w:val="both"/>
      </w:pPr>
      <w:r>
        <w:t>FUNDS ATTRACTED (RESEARCH/EDUCATIONAL/CONSULTANCIES)</w:t>
      </w:r>
      <w:r w:rsidRPr="008B411C">
        <w:t xml:space="preserve"> </w:t>
      </w:r>
    </w:p>
    <w:p w14:paraId="7AEA07EC" w14:textId="77777777" w:rsidR="00895B3E" w:rsidRPr="008B411C" w:rsidRDefault="00895B3E" w:rsidP="00895B3E">
      <w:pPr>
        <w:jc w:val="both"/>
      </w:pPr>
      <w:r w:rsidRPr="008B41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19DA8" wp14:editId="413A05D5">
                <wp:simplePos x="0" y="0"/>
                <wp:positionH relativeFrom="column">
                  <wp:posOffset>-46990</wp:posOffset>
                </wp:positionH>
                <wp:positionV relativeFrom="paragraph">
                  <wp:posOffset>53975</wp:posOffset>
                </wp:positionV>
                <wp:extent cx="6057900" cy="16510"/>
                <wp:effectExtent l="0" t="0" r="19050" b="215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6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074C9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4.25pt" to="47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JkugEAAFcDAAAOAAAAZHJzL2Uyb0RvYy54bWysU01v2zAMvQ/YfxB0X2wHaLoZcXpI1126&#10;LUC73Rl92MJkUZCU2Pn3o9Q0HbpbURgQSJF8enyk1zfzaNlRhWjQdbxZ1JwpJ1Aa13f81+Pdp8+c&#10;xQROgkWnOn5Skd9sPn5YT75VSxzQShUYgbjYTr7jQ0q+raooBjVCXKBXjoIawwiJ3NBXMsBE6KOt&#10;lnW9qiYM0gcUKka6vX0K8k3B11qJ9FPrqBKzHSduqZyhnPt8Vps1tH0APxhxpgFvYDGCcfToBeoW&#10;ErBDMP9BjUYEjKjTQuBYodZGqNIDddPUr7p5GMCr0guJE/1Fpvh+sOLHcet2IVMXs3vw9yj+ROZw&#10;O4DrVSHwePI0uCZLVU0+tpeS7ES/C2w/fUdJOXBIWFSYdRiZtsb/zoUZnDplc5H9dJFdzYkJulzV&#10;V9dfapqOoFizumrKWCpoM0wu9iGmbwpHlo2OW+OyKtDC8T6mTOslJV87vDPWlslaxybCXF4TfA5F&#10;tEbmaHFCv9/awI5Ay7Gt81eafJUW8OBkQRsUyK9nO4GxTza9bt1ZmyxH3r3Y7lGeduFZM5peoXne&#10;tLwe//ql+uV/2PwFAAD//wMAUEsDBBQABgAIAAAAIQA3QrLS3gAAAAcBAAAPAAAAZHJzL2Rvd25y&#10;ZXYueG1sTI7BSsNAFEX3gv8wPMFdO0ls0xozKUUQROrCWLHL18xrEsy8CZlpE//ecaXLyz3ce/LN&#10;ZDpxocG1lhXE8wgEcWV1y7WC/fvTbA3CeWSNnWVS8E0ONsX1VY6ZtiO/0aX0tQgj7DJU0HjfZ1K6&#10;qiGDbm574tCd7GDQhzjUUg84hnHTySSKUmmw5fDQYE+PDVVf5dkoeN693h2S7ecODz7xp1Li+LF8&#10;Uer2Zto+gPA0+T8YfvWDOhTB6WjPrJ3oFMxWi0AqWC9BhPp+kaYgjoGLY5BFLv/7Fz8AAAD//wMA&#10;UEsBAi0AFAAGAAgAAAAhALaDOJL+AAAA4QEAABMAAAAAAAAAAAAAAAAAAAAAAFtDb250ZW50X1R5&#10;cGVzXS54bWxQSwECLQAUAAYACAAAACEAOP0h/9YAAACUAQAACwAAAAAAAAAAAAAAAAAvAQAAX3Jl&#10;bHMvLnJlbHNQSwECLQAUAAYACAAAACEAXAGSZLoBAABXAwAADgAAAAAAAAAAAAAAAAAuAgAAZHJz&#10;L2Uyb0RvYy54bWxQSwECLQAUAAYACAAAACEAN0Ky0t4AAAAHAQAADwAAAAAAAAAAAAAAAAAUBAAA&#10;ZHJzL2Rvd25yZXYueG1sUEsFBgAAAAAEAAQA8wAAAB8FAAAAAA==&#10;" strokecolor="silver" strokeweight="1pt"/>
            </w:pict>
          </mc:Fallback>
        </mc:AlternateContent>
      </w:r>
    </w:p>
    <w:p w14:paraId="20D9C829" w14:textId="747FE2F6" w:rsidR="00B7662C" w:rsidRDefault="00895B3E" w:rsidP="00895B3E">
      <w:pPr>
        <w:ind w:left="1440" w:hanging="1440"/>
        <w:jc w:val="both"/>
        <w:rPr>
          <w:bCs/>
        </w:rPr>
      </w:pPr>
      <w:r>
        <w:rPr>
          <w:bCs/>
        </w:rPr>
        <w:t>2023:</w:t>
      </w:r>
      <w:r>
        <w:rPr>
          <w:bCs/>
        </w:rPr>
        <w:tab/>
      </w:r>
      <w:r w:rsidR="00B7662C">
        <w:rPr>
          <w:bCs/>
        </w:rPr>
        <w:t>Lead Consultant -</w:t>
      </w:r>
      <w:r w:rsidR="00B7662C" w:rsidRPr="00B7662C">
        <w:t xml:space="preserve"> </w:t>
      </w:r>
      <w:r w:rsidR="00B7662C">
        <w:t>Health Impact Assessment (HIA) of the Mining operations of Golden Star Wassa Mines at the Deadman Hill, Western region of Ghana</w:t>
      </w:r>
      <w:r w:rsidR="00B7662C">
        <w:rPr>
          <w:bCs/>
        </w:rPr>
        <w:t xml:space="preserve"> ($19,000)</w:t>
      </w:r>
    </w:p>
    <w:p w14:paraId="7F3ED048" w14:textId="1C9BD226" w:rsidR="00895B3E" w:rsidRDefault="00895B3E" w:rsidP="00895B3E">
      <w:pPr>
        <w:ind w:left="1440" w:hanging="1440"/>
        <w:jc w:val="both"/>
        <w:rPr>
          <w:bCs/>
        </w:rPr>
      </w:pPr>
      <w:r>
        <w:rPr>
          <w:bCs/>
        </w:rPr>
        <w:t>2020:</w:t>
      </w:r>
      <w:r>
        <w:rPr>
          <w:bCs/>
        </w:rPr>
        <w:tab/>
        <w:t>Co-PI: Fogarty grants to undertake research on Alzheimer’s disease and related dementia (ADRD) in Ghana ($20,000.00)</w:t>
      </w:r>
    </w:p>
    <w:p w14:paraId="27C95B8F" w14:textId="7BF62E59" w:rsidR="00895B3E" w:rsidRDefault="00895B3E" w:rsidP="00895B3E">
      <w:pPr>
        <w:ind w:left="1440" w:hanging="1440"/>
        <w:jc w:val="both"/>
        <w:rPr>
          <w:bCs/>
        </w:rPr>
      </w:pPr>
      <w:r>
        <w:rPr>
          <w:bCs/>
        </w:rPr>
        <w:t xml:space="preserve">2019: </w:t>
      </w:r>
      <w:r>
        <w:rPr>
          <w:bCs/>
        </w:rPr>
        <w:tab/>
      </w:r>
      <w:r w:rsidR="00B7662C">
        <w:rPr>
          <w:bCs/>
        </w:rPr>
        <w:t xml:space="preserve">Lead Consultant - </w:t>
      </w:r>
      <w:r>
        <w:rPr>
          <w:bCs/>
        </w:rPr>
        <w:t>Opportunity International UK/Sinapi Aba Trust –</w:t>
      </w:r>
      <w:r w:rsidR="001A013C">
        <w:rPr>
          <w:bCs/>
        </w:rPr>
        <w:t xml:space="preserve"> Deman</w:t>
      </w:r>
      <w:r>
        <w:rPr>
          <w:bCs/>
        </w:rPr>
        <w:t>d</w:t>
      </w:r>
      <w:r w:rsidR="001A013C">
        <w:rPr>
          <w:bCs/>
        </w:rPr>
        <w:t xml:space="preserve"> creation</w:t>
      </w:r>
      <w:r>
        <w:rPr>
          <w:bCs/>
        </w:rPr>
        <w:t xml:space="preserve"> for WASH business loans ($40,800.00) </w:t>
      </w:r>
    </w:p>
    <w:p w14:paraId="72CA4B19" w14:textId="77777777" w:rsidR="00895B3E" w:rsidRDefault="00895B3E" w:rsidP="00895B3E">
      <w:pPr>
        <w:ind w:left="1440" w:hanging="1440"/>
        <w:jc w:val="both"/>
        <w:rPr>
          <w:bCs/>
        </w:rPr>
      </w:pPr>
      <w:r>
        <w:rPr>
          <w:bCs/>
        </w:rPr>
        <w:lastRenderedPageBreak/>
        <w:t>2015:</w:t>
      </w:r>
      <w:r>
        <w:rPr>
          <w:bCs/>
        </w:rPr>
        <w:tab/>
      </w:r>
      <w:r w:rsidRPr="001F4AEC">
        <w:rPr>
          <w:bCs/>
        </w:rPr>
        <w:t xml:space="preserve">Beneficiary of </w:t>
      </w:r>
      <w:r>
        <w:rPr>
          <w:bCs/>
        </w:rPr>
        <w:t xml:space="preserve">DANIDA funds to undertake PhD research ($70,000.00)  </w:t>
      </w:r>
    </w:p>
    <w:p w14:paraId="55AFE93A" w14:textId="19C4EED4" w:rsidR="00895B3E" w:rsidRDefault="00895B3E" w:rsidP="00895B3E">
      <w:pPr>
        <w:ind w:left="1440" w:hanging="1440"/>
        <w:jc w:val="both"/>
        <w:rPr>
          <w:bCs/>
        </w:rPr>
      </w:pPr>
      <w:r>
        <w:rPr>
          <w:bCs/>
        </w:rPr>
        <w:t>2010:</w:t>
      </w:r>
      <w:r>
        <w:rPr>
          <w:bCs/>
        </w:rPr>
        <w:tab/>
      </w:r>
      <w:r w:rsidRPr="001F4AEC">
        <w:rPr>
          <w:bCs/>
        </w:rPr>
        <w:t xml:space="preserve">Beneficiary of Commonwealth Shared Scholarship </w:t>
      </w:r>
      <w:r w:rsidR="00F976F3">
        <w:rPr>
          <w:bCs/>
        </w:rPr>
        <w:t xml:space="preserve">for master’s </w:t>
      </w:r>
      <w:proofErr w:type="spellStart"/>
      <w:r w:rsidR="00F976F3">
        <w:rPr>
          <w:bCs/>
        </w:rPr>
        <w:t>programme</w:t>
      </w:r>
      <w:proofErr w:type="spellEnd"/>
      <w:r w:rsidR="00F976F3">
        <w:rPr>
          <w:bCs/>
        </w:rPr>
        <w:t xml:space="preserve"> in</w:t>
      </w:r>
      <w:r w:rsidRPr="001F4AEC">
        <w:rPr>
          <w:bCs/>
        </w:rPr>
        <w:t xml:space="preserve"> UK</w:t>
      </w:r>
      <w:r>
        <w:rPr>
          <w:bCs/>
        </w:rPr>
        <w:t xml:space="preserve"> ($32,500.00)</w:t>
      </w:r>
    </w:p>
    <w:p w14:paraId="58934CAE" w14:textId="5DDE8D08" w:rsidR="00895B3E" w:rsidRPr="00554016" w:rsidRDefault="00895B3E" w:rsidP="00895B3E">
      <w:pPr>
        <w:ind w:left="1440" w:hanging="1440"/>
        <w:jc w:val="both"/>
        <w:rPr>
          <w:bCs/>
        </w:rPr>
      </w:pPr>
      <w:r w:rsidRPr="008B411C">
        <w:t>201</w:t>
      </w:r>
      <w:r>
        <w:t>0</w:t>
      </w:r>
      <w:r w:rsidRPr="008B411C">
        <w:t>:</w:t>
      </w:r>
      <w:r w:rsidRPr="008B411C">
        <w:tab/>
      </w:r>
      <w:r w:rsidR="00FB701A">
        <w:t xml:space="preserve">Lead Consultant - </w:t>
      </w:r>
      <w:r w:rsidRPr="001F4AEC">
        <w:rPr>
          <w:bCs/>
        </w:rPr>
        <w:t xml:space="preserve">Netherlands Development </w:t>
      </w:r>
      <w:proofErr w:type="spellStart"/>
      <w:r w:rsidRPr="001F4AEC">
        <w:rPr>
          <w:bCs/>
        </w:rPr>
        <w:t>Organisation</w:t>
      </w:r>
      <w:proofErr w:type="spellEnd"/>
      <w:r w:rsidRPr="001F4AEC">
        <w:rPr>
          <w:bCs/>
        </w:rPr>
        <w:t xml:space="preserve"> (SNV)</w:t>
      </w:r>
      <w:r>
        <w:rPr>
          <w:bCs/>
        </w:rPr>
        <w:t xml:space="preserve"> </w:t>
      </w:r>
      <w:r w:rsidRPr="001F4AEC">
        <w:rPr>
          <w:bCs/>
        </w:rPr>
        <w:t>-</w:t>
      </w:r>
      <w:r>
        <w:rPr>
          <w:bCs/>
        </w:rPr>
        <w:t xml:space="preserve"> </w:t>
      </w:r>
      <w:r w:rsidRPr="001F4AEC">
        <w:rPr>
          <w:bCs/>
        </w:rPr>
        <w:t xml:space="preserve">funds to conduct sanitation assessment, and prepare development plans for </w:t>
      </w:r>
      <w:r>
        <w:rPr>
          <w:bCs/>
        </w:rPr>
        <w:t xml:space="preserve">8 </w:t>
      </w:r>
      <w:r w:rsidRPr="001F4AEC">
        <w:rPr>
          <w:bCs/>
        </w:rPr>
        <w:t>communities in the western region</w:t>
      </w:r>
      <w:r>
        <w:rPr>
          <w:bCs/>
        </w:rPr>
        <w:t xml:space="preserve"> of Ghana ($10,000.00)</w:t>
      </w:r>
    </w:p>
    <w:p w14:paraId="68760199" w14:textId="77777777" w:rsidR="006E2F4E" w:rsidRPr="008B411C" w:rsidRDefault="006E2F4E" w:rsidP="006E2F4E">
      <w:pPr>
        <w:jc w:val="both"/>
        <w:rPr>
          <w:lang w:val="en-GB"/>
        </w:rPr>
      </w:pPr>
    </w:p>
    <w:p w14:paraId="2AA80249" w14:textId="77777777" w:rsidR="006E2F4E" w:rsidRPr="008B411C" w:rsidRDefault="006E2F4E" w:rsidP="006E2F4E">
      <w:pPr>
        <w:jc w:val="both"/>
        <w:rPr>
          <w:bCs/>
        </w:rPr>
      </w:pPr>
      <w:r w:rsidRPr="008B411C">
        <w:rPr>
          <w:bCs/>
        </w:rPr>
        <w:t xml:space="preserve">RELEVANT PUBLICATIONS </w:t>
      </w:r>
    </w:p>
    <w:p w14:paraId="0A6C71EE" w14:textId="17EFFEE3" w:rsidR="006E2F4E" w:rsidRPr="008B411C" w:rsidRDefault="006E2F4E" w:rsidP="006E2F4E">
      <w:pPr>
        <w:jc w:val="both"/>
        <w:rPr>
          <w:bCs/>
        </w:rPr>
      </w:pPr>
      <w:r w:rsidRPr="008B411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909B3B" wp14:editId="72894A30">
                <wp:simplePos x="0" y="0"/>
                <wp:positionH relativeFrom="column">
                  <wp:posOffset>-77470</wp:posOffset>
                </wp:positionH>
                <wp:positionV relativeFrom="paragraph">
                  <wp:posOffset>35559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C4E70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2.8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abHAIAADcEAAAOAAAAZHJzL2Uyb0RvYy54bWysU8GO2yAQvVfqPyDuWdtZbzax4qwqO+ll&#10;20bK9gMIYBsVAwISJ6r67x1IHO1uL1VVWcIzzPB4M/NYPp16iY7cOqFVibO7FCOuqGZCtSX+/rKZ&#10;zDFynihGpFa8xGfu8NPq44flYAo+1Z2WjFsEIMoVgylx570pksTRjvfE3WnDFQQbbXviwbVtwiwZ&#10;AL2XyTRNZ8mgLTNWU+4c7NaXIF5F/Kbh1H9rGsc9kiUGbj6uNq77sCarJSlaS0wn6JUG+QcWPREK&#10;Lr1B1cQTdLDiD6heUKudbvwd1X2im0ZQHmuAarL0XTW7jhgea4HmOHNrk/t/sPTrcWuRYCXOMVKk&#10;hxHtvCWi7TyqtFLQQG1RHvo0GFdAeqW2NlRKT2pnnjX94ZDSVUdUyyPfl7MBkCycSN4cCY4zcNt+&#10;+KIZ5JCD17Fpp8b2ARLagU5xNufbbPjJIwqbD4v8fpbCCOkYS0gxHjTW+c9c9ygYJZZChbaRghyf&#10;nQ9ESDGmhG2lN0LKOHqp0ABsp48AHUJOS8FCNDq23VfSoiMB9VRp+GJZ79KsPigW0TpO2PpqeyLk&#10;xYbbpQp4UAvwuVoXefxcpIv1fD3PJ/l0tp7kaV1PPm2qfDLbZI8P9X1dVXX2K1DL8qITjHEV2I1S&#10;zfK/k8L10VxEdhPrrQ/JW/TYMCA7/iPpOMwwv4sS9pqdt3YcMqgzJl9fUpD/ax/s1+999RsAAP//&#10;AwBQSwMEFAAGAAgAAAAhAMCTydncAAAABwEAAA8AAABkcnMvZG93bnJldi54bWxMj8FOwzAQRO9I&#10;/IO1SNxap0GtIMSpKqoeKSLhws2NlzgQr0PstIGvZ+kFjqMZzbzJ15PrxBGH0HpSsJgnIJBqb1pq&#10;FLxUu9ktiBA1Gd15QgVfGGBdXF7kOjP+RM94LGMjuIRCphXYGPtMylBbdDrMfY/E3psfnI4sh0aa&#10;QZ+43HUyTZKVdLolXrC6xweL9Uc5OgVPY9nu37eb6nNpXu1js/3e2X2l1PXVtLkHEXGKf2H4xWd0&#10;KJjp4EcyQXQKZos05aiC5QoE+3fpDV85nLUscvmfv/gBAAD//wMAUEsBAi0AFAAGAAgAAAAhALaD&#10;OJL+AAAA4QEAABMAAAAAAAAAAAAAAAAAAAAAAFtDb250ZW50X1R5cGVzXS54bWxQSwECLQAUAAYA&#10;CAAAACEAOP0h/9YAAACUAQAACwAAAAAAAAAAAAAAAAAvAQAAX3JlbHMvLnJlbHNQSwECLQAUAAYA&#10;CAAAACEA2xHWmxwCAAA3BAAADgAAAAAAAAAAAAAAAAAuAgAAZHJzL2Uyb0RvYy54bWxQSwECLQAU&#10;AAYACAAAACEAwJPJ2dwAAAAHAQAADwAAAAAAAAAAAAAAAAB2BAAAZHJzL2Rvd25yZXYueG1sUEsF&#10;BgAAAAAEAAQA8wAAAH8FAAAAAA==&#10;" strokecolor="silver" strokeweight="1pt"/>
            </w:pict>
          </mc:Fallback>
        </mc:AlternateContent>
      </w:r>
    </w:p>
    <w:p w14:paraId="7D5B6EE8" w14:textId="748587F0" w:rsidR="006E2F4E" w:rsidRPr="008B411C" w:rsidRDefault="006E2F4E" w:rsidP="006E2F4E">
      <w:pPr>
        <w:jc w:val="both"/>
        <w:rPr>
          <w:bCs/>
          <w:i/>
        </w:rPr>
      </w:pPr>
      <w:r w:rsidRPr="008B411C">
        <w:rPr>
          <w:bCs/>
          <w:i/>
        </w:rPr>
        <w:t>PEER</w:t>
      </w:r>
      <w:r>
        <w:rPr>
          <w:bCs/>
          <w:i/>
        </w:rPr>
        <w:t>-</w:t>
      </w:r>
      <w:r w:rsidRPr="008B411C">
        <w:rPr>
          <w:bCs/>
          <w:i/>
        </w:rPr>
        <w:t xml:space="preserve">REVIEWED </w:t>
      </w:r>
      <w:r w:rsidR="00E9296D">
        <w:rPr>
          <w:bCs/>
          <w:i/>
        </w:rPr>
        <w:t xml:space="preserve">JOURNAL </w:t>
      </w:r>
      <w:r w:rsidR="009C6EE2">
        <w:rPr>
          <w:bCs/>
          <w:i/>
        </w:rPr>
        <w:t>PAPERS</w:t>
      </w:r>
    </w:p>
    <w:p w14:paraId="37BAA402" w14:textId="77777777" w:rsidR="006E2F4E" w:rsidRPr="00F81A55" w:rsidRDefault="006E2F4E" w:rsidP="006E2F4E">
      <w:pPr>
        <w:jc w:val="both"/>
        <w:rPr>
          <w:bCs/>
          <w:i/>
          <w:lang w:val="en-GB"/>
        </w:rPr>
      </w:pPr>
    </w:p>
    <w:p w14:paraId="0B400E29" w14:textId="77777777" w:rsidR="00DB59C5" w:rsidRPr="00497B00" w:rsidRDefault="00DB59C5" w:rsidP="00C61AA3">
      <w:pPr>
        <w:pStyle w:val="ListParagraph"/>
        <w:numPr>
          <w:ilvl w:val="0"/>
          <w:numId w:val="3"/>
        </w:numPr>
        <w:jc w:val="both"/>
      </w:pPr>
      <w:bookmarkStart w:id="0" w:name="_Hlk166672854"/>
      <w:bookmarkStart w:id="1" w:name="_Hlk168249949"/>
      <w:r w:rsidRPr="00DA55EA">
        <w:rPr>
          <w:b/>
          <w:bCs/>
        </w:rPr>
        <w:t>Appiah-Brempong E</w:t>
      </w:r>
      <w:r>
        <w:t xml:space="preserve">. </w:t>
      </w:r>
      <w:r w:rsidRPr="00497B00">
        <w:t xml:space="preserve">&amp; Appiah-Brempong </w:t>
      </w:r>
      <w:r>
        <w:t xml:space="preserve">M. </w:t>
      </w:r>
      <w:r w:rsidRPr="00497B00">
        <w:t>(2024) Examining the psychosocial drivers of handwashing behaviour among school children</w:t>
      </w:r>
      <w:r>
        <w:t>.</w:t>
      </w:r>
      <w:r w:rsidRPr="00497B00">
        <w:t xml:space="preserve"> </w:t>
      </w:r>
      <w:r w:rsidRPr="00DB59C5">
        <w:rPr>
          <w:i/>
          <w:iCs/>
        </w:rPr>
        <w:t>Health Psychology and Behavioral Medicine,</w:t>
      </w:r>
      <w:r w:rsidRPr="00497B00">
        <w:t xml:space="preserve"> 12:1, 2391932, DOI: 10.1080/21642850.2024.2391932  </w:t>
      </w:r>
    </w:p>
    <w:p w14:paraId="336BE54E" w14:textId="77777777" w:rsidR="00DB59C5" w:rsidRPr="00497B00" w:rsidRDefault="00DB59C5" w:rsidP="00C61AA3">
      <w:pPr>
        <w:pStyle w:val="ListParagraph"/>
        <w:numPr>
          <w:ilvl w:val="0"/>
          <w:numId w:val="3"/>
        </w:numPr>
        <w:jc w:val="both"/>
      </w:pPr>
      <w:r w:rsidRPr="00497B00">
        <w:t xml:space="preserve">Peters F, </w:t>
      </w:r>
      <w:proofErr w:type="spellStart"/>
      <w:r w:rsidRPr="00497B00">
        <w:t>Vampere</w:t>
      </w:r>
      <w:proofErr w:type="spellEnd"/>
      <w:r w:rsidRPr="00497B00">
        <w:t xml:space="preserve"> H, Peprah A, </w:t>
      </w:r>
      <w:proofErr w:type="spellStart"/>
      <w:r w:rsidRPr="00497B00">
        <w:t>Hormeku</w:t>
      </w:r>
      <w:proofErr w:type="spellEnd"/>
      <w:r w:rsidRPr="00497B00">
        <w:t xml:space="preserve"> E. &amp; </w:t>
      </w:r>
      <w:r w:rsidRPr="00DA55EA">
        <w:rPr>
          <w:b/>
          <w:bCs/>
        </w:rPr>
        <w:t>Appiah-Brempong E</w:t>
      </w:r>
      <w:r w:rsidRPr="00497B00">
        <w:t xml:space="preserve">. (2024) Prevalence and Correlates of Postpartum Depression among Nursing Mothers within the Kumasi Metropolis. </w:t>
      </w:r>
      <w:r w:rsidRPr="00DB59C5">
        <w:rPr>
          <w:i/>
          <w:iCs/>
        </w:rPr>
        <w:t>Journal of Science and Technology</w:t>
      </w:r>
      <w:r w:rsidRPr="00497B00">
        <w:t>, Vol. 42, No. 2 (2024), pp 19 - 34</w:t>
      </w:r>
    </w:p>
    <w:p w14:paraId="4D48B3D5" w14:textId="77777777" w:rsidR="00DB59C5" w:rsidRDefault="00DB59C5" w:rsidP="00C61AA3">
      <w:pPr>
        <w:pStyle w:val="ListParagraph"/>
        <w:numPr>
          <w:ilvl w:val="0"/>
          <w:numId w:val="3"/>
        </w:numPr>
        <w:jc w:val="both"/>
      </w:pPr>
      <w:r w:rsidRPr="00497B00">
        <w:t>Okyere</w:t>
      </w:r>
      <w:r>
        <w:t xml:space="preserve"> P</w:t>
      </w:r>
      <w:r w:rsidRPr="00497B00">
        <w:t xml:space="preserve">, </w:t>
      </w:r>
      <w:r w:rsidRPr="00DA55EA">
        <w:rPr>
          <w:b/>
          <w:bCs/>
        </w:rPr>
        <w:t>Appiah-Brempong E</w:t>
      </w:r>
      <w:r w:rsidRPr="00497B00">
        <w:t>, Singh</w:t>
      </w:r>
      <w:r>
        <w:t xml:space="preserve"> A</w:t>
      </w:r>
      <w:r w:rsidRPr="00497B00">
        <w:t>, Qanungo</w:t>
      </w:r>
      <w:r>
        <w:t xml:space="preserve"> S</w:t>
      </w:r>
      <w:r w:rsidRPr="00497B00">
        <w:t xml:space="preserve">, Donkor </w:t>
      </w:r>
      <w:r>
        <w:t xml:space="preserve">P. </w:t>
      </w:r>
      <w:r w:rsidRPr="00497B00">
        <w:t xml:space="preserve">&amp; Mock </w:t>
      </w:r>
      <w:r>
        <w:t xml:space="preserve">C. </w:t>
      </w:r>
      <w:r w:rsidRPr="00497B00">
        <w:t xml:space="preserve">(2024) Prevalence and risk factors for Alzheimer’s disease and related dementias in Ghana: evidence from a cross-sectional population-based study, </w:t>
      </w:r>
      <w:r w:rsidRPr="00DB59C5">
        <w:rPr>
          <w:i/>
          <w:iCs/>
        </w:rPr>
        <w:t>Cogent Public Health</w:t>
      </w:r>
      <w:r w:rsidRPr="00497B00">
        <w:t>, 11:1, 2354393, DOI: 10.1080/27707571.2024.2354393</w:t>
      </w:r>
    </w:p>
    <w:p w14:paraId="4E67CDF0" w14:textId="318744BC" w:rsidR="004A0CA0" w:rsidRDefault="004A0CA0" w:rsidP="00C61AA3">
      <w:pPr>
        <w:pStyle w:val="ListParagraph"/>
        <w:numPr>
          <w:ilvl w:val="0"/>
          <w:numId w:val="3"/>
        </w:numPr>
        <w:jc w:val="both"/>
      </w:pPr>
      <w:r w:rsidRPr="000A79FB">
        <w:t xml:space="preserve">Apraku TA, </w:t>
      </w:r>
      <w:r w:rsidRPr="004A0CA0">
        <w:rPr>
          <w:b/>
          <w:bCs/>
        </w:rPr>
        <w:t>Appiah-Brempong E</w:t>
      </w:r>
      <w:r w:rsidRPr="000A79FB">
        <w:t xml:space="preserve">, Okyere P, and </w:t>
      </w:r>
      <w:proofErr w:type="spellStart"/>
      <w:r w:rsidRPr="000A79FB">
        <w:t>Ashinyo</w:t>
      </w:r>
      <w:proofErr w:type="spellEnd"/>
      <w:r w:rsidRPr="000A79FB">
        <w:t xml:space="preserve"> ME (2024)</w:t>
      </w:r>
      <w:r>
        <w:t xml:space="preserve"> </w:t>
      </w:r>
      <w:r w:rsidRPr="004A0CA0">
        <w:t xml:space="preserve">Exposure to needlestick injury among healthcare support staff in Greater Accra, Ghana: a cross-sectional study. </w:t>
      </w:r>
      <w:r w:rsidRPr="004A0CA0">
        <w:rPr>
          <w:i/>
          <w:iCs/>
        </w:rPr>
        <w:t>BMJ Public Health</w:t>
      </w:r>
      <w:r w:rsidRPr="004A0CA0">
        <w:t>. doi:10.1136/ bmjph-2023-000681</w:t>
      </w:r>
    </w:p>
    <w:p w14:paraId="43E6CEE0" w14:textId="4041DFE6" w:rsidR="000A79FB" w:rsidRPr="000A79FB" w:rsidRDefault="000A79FB" w:rsidP="00C61AA3">
      <w:pPr>
        <w:pStyle w:val="ListParagraph"/>
        <w:numPr>
          <w:ilvl w:val="0"/>
          <w:numId w:val="3"/>
        </w:numPr>
        <w:jc w:val="both"/>
      </w:pPr>
      <w:r w:rsidRPr="000A79FB">
        <w:t xml:space="preserve">Apraku TA, </w:t>
      </w:r>
      <w:r w:rsidRPr="000A79FB">
        <w:rPr>
          <w:b/>
          <w:bCs/>
        </w:rPr>
        <w:t>Appiah-Brempong E</w:t>
      </w:r>
      <w:r w:rsidRPr="000A79FB">
        <w:t xml:space="preserve">, Okyere P, </w:t>
      </w:r>
      <w:proofErr w:type="spellStart"/>
      <w:r w:rsidRPr="000A79FB">
        <w:t>Adu</w:t>
      </w:r>
      <w:proofErr w:type="spellEnd"/>
      <w:r w:rsidRPr="000A79FB">
        <w:t xml:space="preserve">-Fosu G, and </w:t>
      </w:r>
      <w:proofErr w:type="spellStart"/>
      <w:r w:rsidRPr="000A79FB">
        <w:t>Ashinyo</w:t>
      </w:r>
      <w:proofErr w:type="spellEnd"/>
      <w:r w:rsidRPr="000A79FB">
        <w:t xml:space="preserve"> ME (2024) Prevalence, risk factors and psychological consequences of workplace violence among health workers in the Greater Accra region, Ghana: a cross-sectional study. </w:t>
      </w:r>
      <w:r w:rsidRPr="000A79FB">
        <w:rPr>
          <w:i/>
          <w:iCs/>
        </w:rPr>
        <w:t>BMC Public Health</w:t>
      </w:r>
      <w:r w:rsidRPr="000A79FB">
        <w:t>: 24:563. https://doi.org/10.1186/s12889-024-17962-8</w:t>
      </w:r>
    </w:p>
    <w:bookmarkEnd w:id="0"/>
    <w:p w14:paraId="190C6D75" w14:textId="04C991B0" w:rsidR="00D1340F" w:rsidRPr="000A79FB" w:rsidRDefault="00D1340F" w:rsidP="00C61AA3">
      <w:pPr>
        <w:pStyle w:val="ListParagraph"/>
        <w:numPr>
          <w:ilvl w:val="0"/>
          <w:numId w:val="3"/>
        </w:numPr>
        <w:jc w:val="both"/>
      </w:pPr>
      <w:r w:rsidRPr="000A79FB">
        <w:rPr>
          <w:color w:val="1D2228"/>
          <w:shd w:val="clear" w:color="auto" w:fill="FFFFFF"/>
        </w:rPr>
        <w:t xml:space="preserve">Tawiah </w:t>
      </w:r>
      <w:r w:rsidR="00C6391F" w:rsidRPr="000A79FB">
        <w:rPr>
          <w:color w:val="1D2228"/>
          <w:shd w:val="clear" w:color="auto" w:fill="FFFFFF"/>
        </w:rPr>
        <w:t>PA,</w:t>
      </w:r>
      <w:r w:rsidRPr="000A79FB">
        <w:rPr>
          <w:color w:val="1D2228"/>
          <w:shd w:val="clear" w:color="auto" w:fill="FFFFFF"/>
        </w:rPr>
        <w:t xml:space="preserve"> </w:t>
      </w:r>
      <w:r w:rsidRPr="00B651F4">
        <w:rPr>
          <w:b/>
          <w:bCs/>
          <w:color w:val="1D2228"/>
          <w:shd w:val="clear" w:color="auto" w:fill="FFFFFF"/>
        </w:rPr>
        <w:t>Appiah-Brempong</w:t>
      </w:r>
      <w:r w:rsidR="00C6391F" w:rsidRPr="00B651F4">
        <w:rPr>
          <w:b/>
          <w:bCs/>
          <w:color w:val="1D2228"/>
          <w:shd w:val="clear" w:color="auto" w:fill="FFFFFF"/>
        </w:rPr>
        <w:t xml:space="preserve"> E</w:t>
      </w:r>
      <w:r w:rsidRPr="000A79FB">
        <w:rPr>
          <w:color w:val="1D2228"/>
          <w:shd w:val="clear" w:color="auto" w:fill="FFFFFF"/>
        </w:rPr>
        <w:t>, Okyere Paul</w:t>
      </w:r>
      <w:r w:rsidR="00C6391F" w:rsidRPr="000A79FB">
        <w:rPr>
          <w:color w:val="1D2228"/>
          <w:shd w:val="clear" w:color="auto" w:fill="FFFFFF"/>
        </w:rPr>
        <w:t>,</w:t>
      </w:r>
      <w:r w:rsidRPr="000A79FB">
        <w:rPr>
          <w:color w:val="1D2228"/>
          <w:shd w:val="clear" w:color="auto" w:fill="FFFFFF"/>
        </w:rPr>
        <w:t xml:space="preserve"> </w:t>
      </w:r>
      <w:proofErr w:type="spellStart"/>
      <w:r w:rsidRPr="000A79FB">
        <w:rPr>
          <w:color w:val="1D2228"/>
          <w:shd w:val="clear" w:color="auto" w:fill="FFFFFF"/>
        </w:rPr>
        <w:t>Ashinyo</w:t>
      </w:r>
      <w:proofErr w:type="spellEnd"/>
      <w:r w:rsidRPr="000A79FB">
        <w:rPr>
          <w:color w:val="1D2228"/>
          <w:shd w:val="clear" w:color="auto" w:fill="FFFFFF"/>
        </w:rPr>
        <w:t xml:space="preserve"> M</w:t>
      </w:r>
      <w:r w:rsidR="00C6391F" w:rsidRPr="000A79FB">
        <w:rPr>
          <w:color w:val="1D2228"/>
          <w:shd w:val="clear" w:color="auto" w:fill="FFFFFF"/>
        </w:rPr>
        <w:t>E</w:t>
      </w:r>
      <w:r w:rsidRPr="000A79FB">
        <w:rPr>
          <w:color w:val="1D2228"/>
          <w:shd w:val="clear" w:color="auto" w:fill="FFFFFF"/>
        </w:rPr>
        <w:t xml:space="preserve"> (2024) Splash of body fluids among healthcare support staff in Ghana: A cross-sectional study. </w:t>
      </w:r>
      <w:r w:rsidRPr="000A79FB">
        <w:rPr>
          <w:i/>
          <w:iCs/>
          <w:color w:val="1D2228"/>
          <w:shd w:val="clear" w:color="auto" w:fill="FFFFFF"/>
        </w:rPr>
        <w:t>SAGE Open Medicine</w:t>
      </w:r>
      <w:r w:rsidRPr="000A79FB">
        <w:rPr>
          <w:color w:val="1D2228"/>
          <w:shd w:val="clear" w:color="auto" w:fill="FFFFFF"/>
        </w:rPr>
        <w:t>. DOI: 10.1177/20503121241234473/ ID: SOM-23-1005.R2)</w:t>
      </w:r>
    </w:p>
    <w:p w14:paraId="648A31DD" w14:textId="6B4D0C82" w:rsidR="00AE183E" w:rsidRPr="000A79FB" w:rsidRDefault="00AE183E" w:rsidP="00C61AA3">
      <w:pPr>
        <w:pStyle w:val="ListParagraph"/>
        <w:numPr>
          <w:ilvl w:val="0"/>
          <w:numId w:val="3"/>
        </w:numPr>
        <w:jc w:val="both"/>
      </w:pPr>
      <w:r w:rsidRPr="000A79FB">
        <w:t xml:space="preserve">Appiah-Danquah AB, Okyere P, </w:t>
      </w:r>
      <w:r w:rsidRPr="000A79FB">
        <w:rPr>
          <w:b/>
          <w:bCs/>
        </w:rPr>
        <w:t>Appiah-Brempong E</w:t>
      </w:r>
      <w:r w:rsidRPr="000A79FB">
        <w:t xml:space="preserve">, </w:t>
      </w:r>
      <w:proofErr w:type="spellStart"/>
      <w:r w:rsidRPr="000A79FB">
        <w:t>Vampere</w:t>
      </w:r>
      <w:proofErr w:type="spellEnd"/>
      <w:r w:rsidRPr="000A79FB">
        <w:t xml:space="preserve"> H, Ofori BM, </w:t>
      </w:r>
      <w:proofErr w:type="spellStart"/>
      <w:r w:rsidRPr="000A79FB">
        <w:t>Akohene</w:t>
      </w:r>
      <w:proofErr w:type="spellEnd"/>
      <w:r w:rsidRPr="000A79FB">
        <w:t xml:space="preserve"> K. &amp; Tawiah R. (2023) Willingness to donate and utilize human breast milk among pregnant women in the Korle </w:t>
      </w:r>
      <w:proofErr w:type="spellStart"/>
      <w:r w:rsidRPr="000A79FB">
        <w:t>Klottey</w:t>
      </w:r>
      <w:proofErr w:type="spellEnd"/>
      <w:r w:rsidRPr="000A79FB">
        <w:t xml:space="preserve"> Municipality, Ghana. </w:t>
      </w:r>
      <w:r w:rsidRPr="000A79FB">
        <w:rPr>
          <w:i/>
          <w:iCs/>
        </w:rPr>
        <w:t>Journal of Science &amp; Technology</w:t>
      </w:r>
      <w:r w:rsidRPr="000A79FB">
        <w:t>. vol 41 (no. 3): pp23 -37</w:t>
      </w:r>
    </w:p>
    <w:p w14:paraId="3B218E64" w14:textId="4DD254CF" w:rsidR="003B2840" w:rsidRPr="000A79FB" w:rsidRDefault="003B2840" w:rsidP="00682E4A">
      <w:pPr>
        <w:pStyle w:val="ListParagraph"/>
        <w:numPr>
          <w:ilvl w:val="0"/>
          <w:numId w:val="3"/>
        </w:numPr>
        <w:jc w:val="both"/>
      </w:pPr>
      <w:proofErr w:type="spellStart"/>
      <w:r w:rsidRPr="000A79FB">
        <w:t>Gbolu</w:t>
      </w:r>
      <w:proofErr w:type="spellEnd"/>
      <w:r w:rsidRPr="000A79FB">
        <w:t xml:space="preserve"> S., </w:t>
      </w:r>
      <w:r w:rsidRPr="000A79FB">
        <w:rPr>
          <w:b/>
          <w:bCs/>
        </w:rPr>
        <w:t>Appiah-Brempong E.,</w:t>
      </w:r>
      <w:r w:rsidRPr="000A79FB">
        <w:t xml:space="preserve"> Okyere P., </w:t>
      </w:r>
      <w:proofErr w:type="spellStart"/>
      <w:r w:rsidRPr="000A79FB">
        <w:t>Vampere</w:t>
      </w:r>
      <w:proofErr w:type="spellEnd"/>
      <w:r w:rsidRPr="000A79FB">
        <w:t xml:space="preserve"> H., Obeng NG. &amp; </w:t>
      </w:r>
      <w:proofErr w:type="spellStart"/>
      <w:r w:rsidRPr="000A79FB">
        <w:t>Akohene</w:t>
      </w:r>
      <w:proofErr w:type="spellEnd"/>
      <w:r w:rsidRPr="000A79FB">
        <w:t xml:space="preserve"> KM. (2023) Determinants of handwashing behaviour among primary school teachers in a district of Ghana. Health Psychology and </w:t>
      </w:r>
      <w:proofErr w:type="spellStart"/>
      <w:r w:rsidRPr="000A79FB">
        <w:t>Behavioural</w:t>
      </w:r>
      <w:proofErr w:type="spellEnd"/>
      <w:r w:rsidRPr="000A79FB">
        <w:t xml:space="preserve"> Medicine. https://doi.org/10.1080/21642850.2023.2185620</w:t>
      </w:r>
    </w:p>
    <w:p w14:paraId="4B96D08E" w14:textId="69CB6654" w:rsidR="001F6F11" w:rsidRPr="000A79FB" w:rsidRDefault="001F6F11" w:rsidP="00682E4A">
      <w:pPr>
        <w:pStyle w:val="ListParagraph"/>
        <w:numPr>
          <w:ilvl w:val="0"/>
          <w:numId w:val="3"/>
        </w:numPr>
        <w:jc w:val="both"/>
      </w:pPr>
      <w:proofErr w:type="spellStart"/>
      <w:r w:rsidRPr="000A79FB">
        <w:t>Vampere</w:t>
      </w:r>
      <w:proofErr w:type="spellEnd"/>
      <w:r w:rsidRPr="000A79FB">
        <w:t xml:space="preserve"> H., </w:t>
      </w:r>
      <w:proofErr w:type="spellStart"/>
      <w:r w:rsidRPr="000A79FB">
        <w:t>Mprah</w:t>
      </w:r>
      <w:proofErr w:type="spellEnd"/>
      <w:r w:rsidRPr="000A79FB">
        <w:t xml:space="preserve"> WK., Acheampong E., </w:t>
      </w:r>
      <w:r w:rsidRPr="000A79FB">
        <w:rPr>
          <w:b/>
          <w:bCs/>
        </w:rPr>
        <w:t>Appiah-Brempong E</w:t>
      </w:r>
      <w:r w:rsidRPr="000A79FB">
        <w:t>., &amp; Mensah JJ. (2023) Capacity of nurses and midwives for early</w:t>
      </w:r>
      <w:r w:rsidR="003B2840" w:rsidRPr="000A79FB">
        <w:t xml:space="preserve"> </w:t>
      </w:r>
      <w:r w:rsidRPr="000A79FB">
        <w:t>identification of developmental delays among</w:t>
      </w:r>
      <w:r w:rsidR="003B2840" w:rsidRPr="000A79FB">
        <w:t xml:space="preserve"> </w:t>
      </w:r>
      <w:r w:rsidRPr="000A79FB">
        <w:t>children in a Ghanaian rural district</w:t>
      </w:r>
      <w:r w:rsidR="003B2840" w:rsidRPr="000A79FB">
        <w:t xml:space="preserve">. </w:t>
      </w:r>
      <w:r w:rsidR="003B2840" w:rsidRPr="000A79FB">
        <w:rPr>
          <w:i/>
          <w:iCs/>
        </w:rPr>
        <w:t>Cogent Public Health.</w:t>
      </w:r>
      <w:r w:rsidR="003B2840" w:rsidRPr="000A79FB">
        <w:t xml:space="preserve"> DOI: 10.1080/27707571.2023.2201036</w:t>
      </w:r>
    </w:p>
    <w:p w14:paraId="6260B959" w14:textId="1C4CDBBE" w:rsidR="001F6F11" w:rsidRPr="000A79FB" w:rsidRDefault="001F6F11" w:rsidP="00C92BF8">
      <w:pPr>
        <w:pStyle w:val="ListParagraph"/>
        <w:numPr>
          <w:ilvl w:val="0"/>
          <w:numId w:val="3"/>
        </w:numPr>
        <w:jc w:val="both"/>
      </w:pPr>
      <w:r w:rsidRPr="000A79FB">
        <w:t xml:space="preserve">Okyere-Mensah H., </w:t>
      </w:r>
      <w:r w:rsidRPr="000A79FB">
        <w:rPr>
          <w:b/>
          <w:bCs/>
        </w:rPr>
        <w:t>Appiah-Brempong E</w:t>
      </w:r>
      <w:r w:rsidRPr="000A79FB">
        <w:t>., Babon-</w:t>
      </w:r>
      <w:proofErr w:type="spellStart"/>
      <w:r w:rsidRPr="000A79FB">
        <w:t>Ayeng</w:t>
      </w:r>
      <w:proofErr w:type="spellEnd"/>
      <w:r w:rsidRPr="000A79FB">
        <w:t xml:space="preserve"> P. &amp; Kissi E. (2023) Assessing client satisfaction with health service delivery under the National Health Insurance Scheme: The case of </w:t>
      </w:r>
      <w:proofErr w:type="spellStart"/>
      <w:r w:rsidRPr="000A79FB">
        <w:t>Komfo</w:t>
      </w:r>
      <w:proofErr w:type="spellEnd"/>
      <w:r w:rsidRPr="000A79FB">
        <w:t xml:space="preserve"> Anokye Teaching Hospital. </w:t>
      </w:r>
      <w:r w:rsidRPr="000A79FB">
        <w:rPr>
          <w:i/>
          <w:iCs/>
        </w:rPr>
        <w:t>Advances in Public Health.</w:t>
      </w:r>
      <w:r w:rsidRPr="000A79FB">
        <w:t xml:space="preserve"> </w:t>
      </w:r>
      <w:hyperlink r:id="rId9" w:history="1">
        <w:r w:rsidRPr="000A79FB">
          <w:rPr>
            <w:rStyle w:val="Hyperlink"/>
          </w:rPr>
          <w:t>https://doi.org/10.1155/2023/5527246</w:t>
        </w:r>
      </w:hyperlink>
    </w:p>
    <w:p w14:paraId="1F29F897" w14:textId="6B5416EA" w:rsidR="003375DC" w:rsidRPr="000A79FB" w:rsidRDefault="003375DC" w:rsidP="003375DC">
      <w:pPr>
        <w:pStyle w:val="ListParagraph"/>
        <w:numPr>
          <w:ilvl w:val="0"/>
          <w:numId w:val="3"/>
        </w:numPr>
        <w:jc w:val="both"/>
      </w:pPr>
      <w:r w:rsidRPr="000A79FB">
        <w:t xml:space="preserve">Apraku Tawiah P, Baffour- Awuah A, </w:t>
      </w:r>
      <w:proofErr w:type="spellStart"/>
      <w:r w:rsidRPr="000A79FB">
        <w:t>Sintim</w:t>
      </w:r>
      <w:proofErr w:type="spellEnd"/>
      <w:r w:rsidRPr="000A79FB">
        <w:t xml:space="preserve"> </w:t>
      </w:r>
      <w:proofErr w:type="spellStart"/>
      <w:r w:rsidRPr="000A79FB">
        <w:t>Effah</w:t>
      </w:r>
      <w:proofErr w:type="spellEnd"/>
      <w:r w:rsidRPr="000A79FB">
        <w:t xml:space="preserve"> E, </w:t>
      </w:r>
      <w:proofErr w:type="spellStart"/>
      <w:r w:rsidRPr="000A79FB">
        <w:t>Adu</w:t>
      </w:r>
      <w:proofErr w:type="spellEnd"/>
      <w:r w:rsidRPr="000A79FB">
        <w:t xml:space="preserve">- Fosu G, Eyram </w:t>
      </w:r>
      <w:proofErr w:type="spellStart"/>
      <w:r w:rsidRPr="000A79FB">
        <w:t>Ashinyo</w:t>
      </w:r>
      <w:proofErr w:type="spellEnd"/>
      <w:r w:rsidRPr="000A79FB">
        <w:t xml:space="preserve"> M, Kaba AR, </w:t>
      </w:r>
      <w:r w:rsidRPr="000A79FB">
        <w:rPr>
          <w:b/>
          <w:bCs/>
        </w:rPr>
        <w:t>Appiah- Brempong E</w:t>
      </w:r>
      <w:r w:rsidRPr="000A79FB">
        <w:t xml:space="preserve"> &amp; Afriyie-</w:t>
      </w:r>
      <w:proofErr w:type="spellStart"/>
      <w:r w:rsidRPr="000A79FB">
        <w:t>Gyawu</w:t>
      </w:r>
      <w:proofErr w:type="spellEnd"/>
      <w:r w:rsidRPr="000A79FB">
        <w:t xml:space="preserve"> E. (2022) Occupational health hazards among healthcare providers and ancillary staff in Ghana: a scoping review. </w:t>
      </w:r>
      <w:r w:rsidRPr="000A79FB">
        <w:rPr>
          <w:i/>
          <w:iCs/>
        </w:rPr>
        <w:t>BMJ Open</w:t>
      </w:r>
      <w:r w:rsidRPr="000A79FB">
        <w:t>. doi.org/10.1136/bmjopen-2022-064499</w:t>
      </w:r>
    </w:p>
    <w:p w14:paraId="18E93AD3" w14:textId="548DA8DF" w:rsidR="00EA1A05" w:rsidRPr="000A79FB" w:rsidRDefault="00EA1A05" w:rsidP="00EA1A05">
      <w:pPr>
        <w:pStyle w:val="ListParagraph"/>
        <w:numPr>
          <w:ilvl w:val="0"/>
          <w:numId w:val="3"/>
        </w:numPr>
        <w:jc w:val="both"/>
        <w:rPr>
          <w:bCs/>
        </w:rPr>
      </w:pPr>
      <w:r w:rsidRPr="000A79FB">
        <w:rPr>
          <w:bCs/>
        </w:rPr>
        <w:t xml:space="preserve">Acquah-Hagan, G., Boateng, D., </w:t>
      </w:r>
      <w:r w:rsidRPr="000A79FB">
        <w:rPr>
          <w:b/>
        </w:rPr>
        <w:t>Appiah-Brempong E.,</w:t>
      </w:r>
      <w:r w:rsidRPr="000A79FB">
        <w:rPr>
          <w:bCs/>
        </w:rPr>
        <w:t xml:space="preserve"> Twum P., Atta AJ., &amp; Agyei-Baffour P. (202</w:t>
      </w:r>
      <w:r w:rsidR="00342A20" w:rsidRPr="000A79FB">
        <w:rPr>
          <w:bCs/>
        </w:rPr>
        <w:t>2</w:t>
      </w:r>
      <w:r w:rsidRPr="000A79FB">
        <w:rPr>
          <w:bCs/>
        </w:rPr>
        <w:t xml:space="preserve">) </w:t>
      </w:r>
      <w:r w:rsidR="00342A20" w:rsidRPr="000A79FB">
        <w:rPr>
          <w:bCs/>
        </w:rPr>
        <w:t>Availability and affordability of primary health care among vulnerable populations in urban Kumasi Metropolis: Family Health Perspective</w:t>
      </w:r>
      <w:r w:rsidRPr="000A79FB">
        <w:rPr>
          <w:bCs/>
        </w:rPr>
        <w:t xml:space="preserve">: </w:t>
      </w:r>
      <w:r w:rsidRPr="000A79FB">
        <w:rPr>
          <w:bCs/>
          <w:i/>
          <w:iCs/>
        </w:rPr>
        <w:t>Health</w:t>
      </w:r>
      <w:r w:rsidR="00342A20" w:rsidRPr="000A79FB">
        <w:rPr>
          <w:bCs/>
          <w:i/>
          <w:iCs/>
        </w:rPr>
        <w:t xml:space="preserve"> Equity</w:t>
      </w:r>
      <w:r w:rsidRPr="000A79FB">
        <w:rPr>
          <w:bCs/>
        </w:rPr>
        <w:t xml:space="preserve">. </w:t>
      </w:r>
      <w:r w:rsidR="00342A20" w:rsidRPr="000A79FB">
        <w:rPr>
          <w:bCs/>
        </w:rPr>
        <w:t xml:space="preserve">Vol. 6:1. </w:t>
      </w:r>
      <w:hyperlink r:id="rId10" w:history="1">
        <w:r w:rsidR="0076138B" w:rsidRPr="000A79FB">
          <w:rPr>
            <w:rStyle w:val="Hyperlink"/>
            <w:bCs/>
          </w:rPr>
          <w:t>https://doi.org/10.1155/2021/9911436</w:t>
        </w:r>
      </w:hyperlink>
    </w:p>
    <w:p w14:paraId="0BFEF648" w14:textId="63EA03C6" w:rsidR="00903FFA" w:rsidRPr="000A79FB" w:rsidRDefault="00903FFA" w:rsidP="00831AF7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0A79FB">
        <w:rPr>
          <w:bCs/>
        </w:rPr>
        <w:t>Ametefi</w:t>
      </w:r>
      <w:proofErr w:type="spellEnd"/>
      <w:r w:rsidRPr="000A79FB">
        <w:rPr>
          <w:bCs/>
        </w:rPr>
        <w:t xml:space="preserve"> V., </w:t>
      </w:r>
      <w:r w:rsidRPr="000A79FB">
        <w:rPr>
          <w:b/>
        </w:rPr>
        <w:t>Appiah-Brempong E</w:t>
      </w:r>
      <w:r w:rsidRPr="000A79FB">
        <w:rPr>
          <w:bCs/>
        </w:rPr>
        <w:t xml:space="preserve">., Okyere P., </w:t>
      </w:r>
      <w:proofErr w:type="spellStart"/>
      <w:r w:rsidRPr="000A79FB">
        <w:rPr>
          <w:bCs/>
        </w:rPr>
        <w:t>Vampere</w:t>
      </w:r>
      <w:proofErr w:type="spellEnd"/>
      <w:r w:rsidRPr="000A79FB">
        <w:rPr>
          <w:bCs/>
        </w:rPr>
        <w:t xml:space="preserve"> H., Nyarko G.O., Aggery P.A., Mintah F.D. (202</w:t>
      </w:r>
      <w:r w:rsidR="00B957FF" w:rsidRPr="000A79FB">
        <w:rPr>
          <w:bCs/>
        </w:rPr>
        <w:t>2</w:t>
      </w:r>
      <w:r w:rsidRPr="000A79FB">
        <w:rPr>
          <w:bCs/>
        </w:rPr>
        <w:t xml:space="preserve">). Gravidity, Contraceptive Use and Acceptability of a Proposed Three-baby Policy in a Municipality of Ghana. </w:t>
      </w:r>
      <w:r w:rsidRPr="000A79FB">
        <w:rPr>
          <w:bCs/>
          <w:i/>
          <w:iCs/>
        </w:rPr>
        <w:t>International Journal of Community Medicine and Public Health</w:t>
      </w:r>
      <w:r w:rsidRPr="000A79FB">
        <w:rPr>
          <w:bCs/>
        </w:rPr>
        <w:t>: DOI: http://dx.doi.org/10.18203/2394-6040.ijcmph20221216</w:t>
      </w:r>
    </w:p>
    <w:p w14:paraId="6F61FCE9" w14:textId="307823B7" w:rsidR="00831AF7" w:rsidRPr="000A79FB" w:rsidRDefault="00BE6B38" w:rsidP="00831AF7">
      <w:pPr>
        <w:pStyle w:val="ListParagraph"/>
        <w:numPr>
          <w:ilvl w:val="0"/>
          <w:numId w:val="3"/>
        </w:numPr>
        <w:jc w:val="both"/>
        <w:rPr>
          <w:bCs/>
        </w:rPr>
      </w:pPr>
      <w:r w:rsidRPr="000A79FB">
        <w:rPr>
          <w:bCs/>
        </w:rPr>
        <w:t xml:space="preserve">Peprah P, </w:t>
      </w:r>
      <w:r w:rsidRPr="000A79FB">
        <w:rPr>
          <w:b/>
        </w:rPr>
        <w:t>Appiah-Brempong E</w:t>
      </w:r>
      <w:r w:rsidRPr="000A79FB">
        <w:rPr>
          <w:bCs/>
        </w:rPr>
        <w:t xml:space="preserve">, Agyemang-Duah W, Okyere P. &amp; Adjei Gyimah A. (2022) ‘Where were pharmaceuticals in Eden?’ Use of herbal medicine in old age: Focus group discussions among community-dwelling older adults in Ghana. </w:t>
      </w:r>
      <w:r w:rsidRPr="000A79FB">
        <w:rPr>
          <w:bCs/>
          <w:i/>
          <w:iCs/>
        </w:rPr>
        <w:t>Journal of Herbal Medicine</w:t>
      </w:r>
      <w:r w:rsidRPr="000A79FB">
        <w:rPr>
          <w:bCs/>
        </w:rPr>
        <w:t xml:space="preserve">. </w:t>
      </w:r>
      <w:r w:rsidR="00831AF7" w:rsidRPr="000A79FB">
        <w:t>https://doi.org/10.1016/j.hermed.2022.100549</w:t>
      </w:r>
    </w:p>
    <w:p w14:paraId="6297C1F2" w14:textId="22868B8B" w:rsidR="0026323B" w:rsidRPr="000A79FB" w:rsidRDefault="0026323B" w:rsidP="00D24CF1">
      <w:pPr>
        <w:pStyle w:val="ListParagraph"/>
        <w:numPr>
          <w:ilvl w:val="0"/>
          <w:numId w:val="3"/>
        </w:numPr>
        <w:jc w:val="both"/>
        <w:rPr>
          <w:bCs/>
          <w:i/>
          <w:iCs/>
        </w:rPr>
      </w:pPr>
      <w:r w:rsidRPr="000A79FB">
        <w:rPr>
          <w:bCs/>
        </w:rPr>
        <w:t xml:space="preserve">Tawiah PA, Baffour-Awuah A, </w:t>
      </w:r>
      <w:r w:rsidRPr="000A79FB">
        <w:rPr>
          <w:b/>
        </w:rPr>
        <w:t>Appiah-Brempong E</w:t>
      </w:r>
      <w:r w:rsidRPr="000A79FB">
        <w:rPr>
          <w:bCs/>
        </w:rPr>
        <w:t>, &amp; Afriyie-</w:t>
      </w:r>
      <w:proofErr w:type="spellStart"/>
      <w:r w:rsidRPr="000A79FB">
        <w:rPr>
          <w:bCs/>
        </w:rPr>
        <w:t>Gyawu</w:t>
      </w:r>
      <w:proofErr w:type="spellEnd"/>
      <w:r w:rsidRPr="000A79FB">
        <w:rPr>
          <w:bCs/>
        </w:rPr>
        <w:t xml:space="preserve"> E. (2022) Identifying occupational health hazards among healthcare providers and ancillary staff in Ghana: </w:t>
      </w:r>
      <w:r w:rsidR="005F1036" w:rsidRPr="000A79FB">
        <w:rPr>
          <w:bCs/>
        </w:rPr>
        <w:t>a s</w:t>
      </w:r>
      <w:r w:rsidRPr="000A79FB">
        <w:rPr>
          <w:bCs/>
        </w:rPr>
        <w:t xml:space="preserve">coping review protocol. </w:t>
      </w:r>
      <w:r w:rsidRPr="000A79FB">
        <w:rPr>
          <w:bCs/>
          <w:i/>
          <w:iCs/>
        </w:rPr>
        <w:t>BMJ Open</w:t>
      </w:r>
      <w:r w:rsidR="005F1036" w:rsidRPr="000A79FB">
        <w:rPr>
          <w:bCs/>
          <w:i/>
          <w:iCs/>
        </w:rPr>
        <w:t xml:space="preserve">. </w:t>
      </w:r>
      <w:r w:rsidR="00D24CF1" w:rsidRPr="000A79FB">
        <w:rPr>
          <w:bCs/>
        </w:rPr>
        <w:t>doi:10.1136/bmjopen-2021-058048</w:t>
      </w:r>
    </w:p>
    <w:p w14:paraId="1B05D599" w14:textId="45BF9A85" w:rsidR="009A2712" w:rsidRDefault="009A2712" w:rsidP="001745B3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El-Duah J., Harris M.J. &amp; </w:t>
      </w:r>
      <w:r w:rsidRPr="00E637A3">
        <w:rPr>
          <w:b/>
        </w:rPr>
        <w:t>Appiah-Brempong E.</w:t>
      </w:r>
      <w:r>
        <w:rPr>
          <w:bCs/>
        </w:rPr>
        <w:t xml:space="preserve"> (202</w:t>
      </w:r>
      <w:r w:rsidR="00552ED1">
        <w:rPr>
          <w:bCs/>
        </w:rPr>
        <w:t>1</w:t>
      </w:r>
      <w:r>
        <w:rPr>
          <w:bCs/>
        </w:rPr>
        <w:t xml:space="preserve">) Knowledge on sexually transmitted infections </w:t>
      </w:r>
      <w:r>
        <w:rPr>
          <w:bCs/>
        </w:rPr>
        <w:lastRenderedPageBreak/>
        <w:t>among school-going adolescents in the Sunyani West District of Ghana.</w:t>
      </w:r>
      <w:r w:rsidR="00152423">
        <w:rPr>
          <w:bCs/>
        </w:rPr>
        <w:t xml:space="preserve"> </w:t>
      </w:r>
      <w:r w:rsidR="00152423" w:rsidRPr="00E637A3">
        <w:rPr>
          <w:bCs/>
          <w:i/>
          <w:iCs/>
        </w:rPr>
        <w:t>Ghana Journal of Science</w:t>
      </w:r>
      <w:r w:rsidR="00152423">
        <w:rPr>
          <w:bCs/>
        </w:rPr>
        <w:t>. 62(2): 36-43</w:t>
      </w:r>
    </w:p>
    <w:p w14:paraId="6E109962" w14:textId="1DA3411E" w:rsidR="00DF1CC6" w:rsidRPr="001745B3" w:rsidRDefault="00DF1CC6" w:rsidP="001745B3">
      <w:pPr>
        <w:pStyle w:val="ListParagraph"/>
        <w:numPr>
          <w:ilvl w:val="0"/>
          <w:numId w:val="3"/>
        </w:numPr>
        <w:jc w:val="both"/>
        <w:rPr>
          <w:bCs/>
        </w:rPr>
      </w:pPr>
      <w:r w:rsidRPr="00DF1CC6">
        <w:rPr>
          <w:bCs/>
        </w:rPr>
        <w:t>Yeboah</w:t>
      </w:r>
      <w:r w:rsidR="001745B3">
        <w:rPr>
          <w:bCs/>
        </w:rPr>
        <w:t xml:space="preserve"> P</w:t>
      </w:r>
      <w:r w:rsidRPr="00DF1CC6">
        <w:rPr>
          <w:bCs/>
        </w:rPr>
        <w:t xml:space="preserve">, </w:t>
      </w:r>
      <w:proofErr w:type="spellStart"/>
      <w:r w:rsidRPr="00DF1CC6">
        <w:rPr>
          <w:bCs/>
        </w:rPr>
        <w:t>Bomansang</w:t>
      </w:r>
      <w:proofErr w:type="spellEnd"/>
      <w:r w:rsidRPr="00DF1CC6">
        <w:rPr>
          <w:bCs/>
        </w:rPr>
        <w:t xml:space="preserve"> </w:t>
      </w:r>
      <w:proofErr w:type="spellStart"/>
      <w:r w:rsidRPr="00DF1CC6">
        <w:rPr>
          <w:bCs/>
        </w:rPr>
        <w:t>Daliri</w:t>
      </w:r>
      <w:proofErr w:type="spellEnd"/>
      <w:r w:rsidR="001745B3">
        <w:rPr>
          <w:bCs/>
        </w:rPr>
        <w:t xml:space="preserve"> D</w:t>
      </w:r>
      <w:r w:rsidRPr="00DF1CC6">
        <w:rPr>
          <w:bCs/>
        </w:rPr>
        <w:t>, Yaman Abdin</w:t>
      </w:r>
      <w:r w:rsidR="001745B3">
        <w:rPr>
          <w:bCs/>
        </w:rPr>
        <w:t xml:space="preserve"> A</w:t>
      </w:r>
      <w:r w:rsidRPr="00DF1CC6">
        <w:rPr>
          <w:bCs/>
        </w:rPr>
        <w:t xml:space="preserve">, </w:t>
      </w:r>
      <w:r w:rsidRPr="001A6694">
        <w:rPr>
          <w:b/>
        </w:rPr>
        <w:t>Appiah-Brempong</w:t>
      </w:r>
      <w:r w:rsidR="001745B3" w:rsidRPr="001A6694">
        <w:rPr>
          <w:b/>
        </w:rPr>
        <w:t xml:space="preserve"> E</w:t>
      </w:r>
      <w:r w:rsidRPr="00DF1CC6">
        <w:rPr>
          <w:bCs/>
        </w:rPr>
        <w:t>, Pitsch</w:t>
      </w:r>
      <w:r w:rsidR="001745B3">
        <w:rPr>
          <w:bCs/>
        </w:rPr>
        <w:t xml:space="preserve"> W</w:t>
      </w:r>
      <w:r w:rsidRPr="00DF1CC6">
        <w:rPr>
          <w:bCs/>
        </w:rPr>
        <w:t>, Berko Panyin</w:t>
      </w:r>
      <w:r w:rsidR="001745B3">
        <w:rPr>
          <w:bCs/>
        </w:rPr>
        <w:t xml:space="preserve"> A</w:t>
      </w:r>
      <w:r w:rsidRPr="00DF1CC6">
        <w:rPr>
          <w:bCs/>
        </w:rPr>
        <w:t>, Bentil Asare Adusei</w:t>
      </w:r>
      <w:r w:rsidR="001745B3">
        <w:rPr>
          <w:bCs/>
        </w:rPr>
        <w:t xml:space="preserve"> E</w:t>
      </w:r>
      <w:r w:rsidRPr="00DF1CC6">
        <w:rPr>
          <w:bCs/>
        </w:rPr>
        <w:t xml:space="preserve">, </w:t>
      </w:r>
      <w:proofErr w:type="spellStart"/>
      <w:r w:rsidRPr="00DF1CC6">
        <w:rPr>
          <w:bCs/>
        </w:rPr>
        <w:t>Razouk</w:t>
      </w:r>
      <w:proofErr w:type="spellEnd"/>
      <w:r w:rsidR="007B064C">
        <w:rPr>
          <w:bCs/>
        </w:rPr>
        <w:t xml:space="preserve"> A</w:t>
      </w:r>
      <w:r w:rsidRPr="00DF1CC6">
        <w:rPr>
          <w:bCs/>
        </w:rPr>
        <w:t xml:space="preserve">, Jawad Nasim </w:t>
      </w:r>
      <w:r w:rsidR="007B064C">
        <w:rPr>
          <w:bCs/>
        </w:rPr>
        <w:t xml:space="preserve">M </w:t>
      </w:r>
      <w:r w:rsidRPr="00DF1CC6">
        <w:rPr>
          <w:bCs/>
        </w:rPr>
        <w:t>and Jacob</w:t>
      </w:r>
      <w:r>
        <w:rPr>
          <w:bCs/>
        </w:rPr>
        <w:t xml:space="preserve"> </w:t>
      </w:r>
      <w:r w:rsidR="007B064C">
        <w:rPr>
          <w:bCs/>
        </w:rPr>
        <w:t xml:space="preserve">C </w:t>
      </w:r>
      <w:r>
        <w:rPr>
          <w:bCs/>
        </w:rPr>
        <w:t xml:space="preserve">(2021) </w:t>
      </w:r>
      <w:r w:rsidR="001745B3" w:rsidRPr="001745B3">
        <w:rPr>
          <w:bCs/>
        </w:rPr>
        <w:t>Knowledge into the Practice against COVID-19: A</w:t>
      </w:r>
      <w:r w:rsidR="001745B3">
        <w:rPr>
          <w:bCs/>
        </w:rPr>
        <w:t xml:space="preserve"> </w:t>
      </w:r>
      <w:r w:rsidR="001745B3" w:rsidRPr="001745B3">
        <w:rPr>
          <w:bCs/>
        </w:rPr>
        <w:t>Cross-Sectional Study from Ghana</w:t>
      </w:r>
      <w:r w:rsidR="001745B3">
        <w:rPr>
          <w:bCs/>
        </w:rPr>
        <w:t xml:space="preserve">. </w:t>
      </w:r>
      <w:r w:rsidR="001745B3" w:rsidRPr="001745B3">
        <w:rPr>
          <w:bCs/>
          <w:i/>
          <w:iCs/>
        </w:rPr>
        <w:t>International Journal of Environmental Research and Public Health.</w:t>
      </w:r>
      <w:r w:rsidR="001745B3">
        <w:rPr>
          <w:bCs/>
        </w:rPr>
        <w:t xml:space="preserve"> </w:t>
      </w:r>
      <w:r w:rsidR="001745B3" w:rsidRPr="001745B3">
        <w:rPr>
          <w:bCs/>
        </w:rPr>
        <w:t>18, 12902. https://doi.org/10.3390/ijerph182412902</w:t>
      </w:r>
    </w:p>
    <w:p w14:paraId="5890D439" w14:textId="41B23E66" w:rsidR="009B0966" w:rsidRDefault="009B0966" w:rsidP="00E355CD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Acquah-Hagan, G., Boateng, D., </w:t>
      </w:r>
      <w:r w:rsidRPr="009B0966">
        <w:rPr>
          <w:b/>
        </w:rPr>
        <w:t>Appiah-Brempong E.,</w:t>
      </w:r>
      <w:r>
        <w:rPr>
          <w:bCs/>
        </w:rPr>
        <w:t xml:space="preserve"> Twum P., Atta AJ., &amp; Agyei-Baffour P. (2021) Access differentials in primary healthcare among vulnerable populations in a health insurance setting in Kumasi Metropolis, Ghana: A cross-sectional study. </w:t>
      </w:r>
      <w:r w:rsidRPr="009B0966">
        <w:rPr>
          <w:bCs/>
          <w:i/>
          <w:iCs/>
        </w:rPr>
        <w:t>Advances in Public Health</w:t>
      </w:r>
      <w:r>
        <w:rPr>
          <w:bCs/>
        </w:rPr>
        <w:t xml:space="preserve">. </w:t>
      </w:r>
      <w:hyperlink r:id="rId11" w:history="1">
        <w:r w:rsidRPr="003467AE">
          <w:rPr>
            <w:rStyle w:val="Hyperlink"/>
            <w:bCs/>
          </w:rPr>
          <w:t>https://doi.org/10.1155/2021/9911436</w:t>
        </w:r>
      </w:hyperlink>
    </w:p>
    <w:p w14:paraId="612F861C" w14:textId="0C0BAA80" w:rsidR="00EE74FE" w:rsidRPr="00EE74FE" w:rsidRDefault="00EE74FE" w:rsidP="00EE74FE">
      <w:pPr>
        <w:pStyle w:val="ListParagraph"/>
        <w:numPr>
          <w:ilvl w:val="0"/>
          <w:numId w:val="3"/>
        </w:numPr>
        <w:jc w:val="both"/>
        <w:rPr>
          <w:bCs/>
        </w:rPr>
      </w:pPr>
      <w:bookmarkStart w:id="2" w:name="_Hlk96701746"/>
      <w:proofErr w:type="spellStart"/>
      <w:r>
        <w:rPr>
          <w:bCs/>
        </w:rPr>
        <w:t>Ayisi</w:t>
      </w:r>
      <w:proofErr w:type="spellEnd"/>
      <w:r>
        <w:rPr>
          <w:bCs/>
        </w:rPr>
        <w:t xml:space="preserve">-Boateng NK., </w:t>
      </w:r>
      <w:proofErr w:type="spellStart"/>
      <w:r>
        <w:rPr>
          <w:bCs/>
        </w:rPr>
        <w:t>Bankah</w:t>
      </w:r>
      <w:proofErr w:type="spellEnd"/>
      <w:r>
        <w:rPr>
          <w:bCs/>
        </w:rPr>
        <w:t xml:space="preserve"> EM., Ofori-Amankwah GK., </w:t>
      </w:r>
      <w:proofErr w:type="spellStart"/>
      <w:r>
        <w:rPr>
          <w:bCs/>
        </w:rPr>
        <w:t>Egblewogbe</w:t>
      </w:r>
      <w:proofErr w:type="spellEnd"/>
      <w:r>
        <w:rPr>
          <w:bCs/>
        </w:rPr>
        <w:t xml:space="preserve"> DA., Opoku DA., </w:t>
      </w:r>
      <w:r w:rsidRPr="00FA38FD">
        <w:rPr>
          <w:b/>
        </w:rPr>
        <w:t>Appiah-Brempong E.</w:t>
      </w:r>
      <w:r>
        <w:rPr>
          <w:bCs/>
        </w:rPr>
        <w:t xml:space="preserve"> &amp; Spangenberg K. (2020) A cross-sectional self-assessment of burnout amongst a sample of doctors in Ghana. </w:t>
      </w:r>
      <w:r w:rsidRPr="00FA38FD">
        <w:rPr>
          <w:bCs/>
          <w:i/>
          <w:iCs/>
        </w:rPr>
        <w:t>African Journal of Primary Health Care &amp; Family Medicine</w:t>
      </w:r>
      <w:r>
        <w:rPr>
          <w:bCs/>
        </w:rPr>
        <w:t xml:space="preserve">. </w:t>
      </w:r>
      <w:r w:rsidRPr="00FA38FD">
        <w:rPr>
          <w:bCs/>
        </w:rPr>
        <w:t>https://doi.org/10.4102/phcfm.v12i1.2336</w:t>
      </w:r>
      <w:r>
        <w:rPr>
          <w:bCs/>
        </w:rPr>
        <w:t xml:space="preserve"> </w:t>
      </w:r>
      <w:bookmarkEnd w:id="2"/>
    </w:p>
    <w:p w14:paraId="65E87F24" w14:textId="46FC8963" w:rsidR="00F81A55" w:rsidRPr="00A80E09" w:rsidRDefault="00F81A55" w:rsidP="00E355CD">
      <w:pPr>
        <w:pStyle w:val="ListParagraph"/>
        <w:numPr>
          <w:ilvl w:val="0"/>
          <w:numId w:val="3"/>
        </w:numPr>
        <w:jc w:val="both"/>
        <w:rPr>
          <w:bCs/>
        </w:rPr>
      </w:pPr>
      <w:r w:rsidRPr="00A80E09">
        <w:rPr>
          <w:bCs/>
        </w:rPr>
        <w:t xml:space="preserve">Peprah, P., Agyemang-Duah W., </w:t>
      </w:r>
      <w:r w:rsidRPr="00A80E09">
        <w:rPr>
          <w:b/>
        </w:rPr>
        <w:t>Appiah-Brempong E.,</w:t>
      </w:r>
      <w:r w:rsidRPr="00A80E09">
        <w:rPr>
          <w:bCs/>
        </w:rPr>
        <w:t xml:space="preserve"> Gyimah AA. &amp; Morgan AK., (2020)</w:t>
      </w:r>
      <w:r w:rsidRPr="00A80E09">
        <w:rPr>
          <w:rFonts w:ascii="Trebuchet MS" w:hAnsi="Trebuchet MS"/>
          <w:bCs/>
          <w:i/>
          <w:iCs/>
          <w:color w:val="1B3051"/>
          <w:kern w:val="36"/>
          <w:sz w:val="48"/>
          <w:szCs w:val="48"/>
        </w:rPr>
        <w:t xml:space="preserve"> </w:t>
      </w:r>
      <w:r w:rsidRPr="00A80E09">
        <w:rPr>
          <w:bCs/>
          <w:i/>
          <w:iCs/>
        </w:rPr>
        <w:t>“With tramadol</w:t>
      </w:r>
      <w:r w:rsidRPr="00A80E09">
        <w:rPr>
          <w:i/>
          <w:iCs/>
        </w:rPr>
        <w:t>, I ride like a Jaguar”</w:t>
      </w:r>
      <w:r w:rsidRPr="00F81A55">
        <w:t xml:space="preserve">: a qualitative study of motivations for non-medical purpose tramadol </w:t>
      </w:r>
      <w:proofErr w:type="gramStart"/>
      <w:r w:rsidRPr="00F81A55">
        <w:t>use</w:t>
      </w:r>
      <w:proofErr w:type="gramEnd"/>
      <w:r w:rsidRPr="00F81A55">
        <w:t xml:space="preserve"> among commercial vehicle operators in Kumasi, Ghana</w:t>
      </w:r>
      <w:r>
        <w:t xml:space="preserve">. </w:t>
      </w:r>
      <w:r w:rsidRPr="00A80E09">
        <w:rPr>
          <w:i/>
          <w:iCs/>
        </w:rPr>
        <w:t>Substance Abuse Treatment Prevention &amp; Policy</w:t>
      </w:r>
      <w:r w:rsidRPr="00F81A55">
        <w:t> </w:t>
      </w:r>
      <w:r w:rsidRPr="00A80E09">
        <w:rPr>
          <w:b/>
          <w:bCs/>
        </w:rPr>
        <w:t>15, </w:t>
      </w:r>
      <w:r w:rsidRPr="00F81A55">
        <w:t>49. https://doi.org/10.1186/s13011-020-00292-4</w:t>
      </w:r>
    </w:p>
    <w:p w14:paraId="250560E4" w14:textId="734CD732" w:rsidR="002B1751" w:rsidRDefault="002B1751" w:rsidP="002E535E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Peprah, P., Abalo EM., Agyemang-Duah W., </w:t>
      </w:r>
      <w:proofErr w:type="spellStart"/>
      <w:r>
        <w:rPr>
          <w:bCs/>
        </w:rPr>
        <w:t>Budu</w:t>
      </w:r>
      <w:proofErr w:type="spellEnd"/>
      <w:r>
        <w:rPr>
          <w:bCs/>
        </w:rPr>
        <w:t xml:space="preserve"> HI., </w:t>
      </w:r>
      <w:r w:rsidRPr="002B1751">
        <w:rPr>
          <w:b/>
        </w:rPr>
        <w:t>Appiah-Brempong E.,</w:t>
      </w:r>
      <w:r>
        <w:rPr>
          <w:bCs/>
        </w:rPr>
        <w:t xml:space="preserve"> Morgan AK., &amp; Gyimah AA. (2020) Lessening barriers to healthcare in rural Ghana: providers and users’ perspectives on the role of mHealth technology. A qualitative exploration. </w:t>
      </w:r>
      <w:r w:rsidRPr="002B1751">
        <w:rPr>
          <w:bCs/>
          <w:i/>
          <w:iCs/>
        </w:rPr>
        <w:t>BMC Medical Informatics and Decision Making</w:t>
      </w:r>
      <w:r>
        <w:rPr>
          <w:bCs/>
        </w:rPr>
        <w:t xml:space="preserve">. 20:27: </w:t>
      </w:r>
      <w:hyperlink r:id="rId12" w:history="1">
        <w:r w:rsidRPr="00AA489E">
          <w:rPr>
            <w:rStyle w:val="Hyperlink"/>
            <w:bCs/>
          </w:rPr>
          <w:t>https://doi.org/10.1186/s12911-020-1040-4</w:t>
        </w:r>
      </w:hyperlink>
    </w:p>
    <w:p w14:paraId="7651FEDE" w14:textId="4CFB891A" w:rsidR="002B1751" w:rsidRDefault="002B1751" w:rsidP="0085439A">
      <w:pPr>
        <w:pStyle w:val="ListParagraph"/>
        <w:numPr>
          <w:ilvl w:val="0"/>
          <w:numId w:val="3"/>
        </w:numPr>
        <w:jc w:val="both"/>
        <w:rPr>
          <w:bCs/>
        </w:rPr>
      </w:pPr>
      <w:r w:rsidRPr="0085439A">
        <w:rPr>
          <w:bCs/>
        </w:rPr>
        <w:t xml:space="preserve">Addo-Tham R., </w:t>
      </w:r>
      <w:r w:rsidRPr="0085439A">
        <w:rPr>
          <w:b/>
        </w:rPr>
        <w:t>Appiah-Brempong E.,</w:t>
      </w:r>
      <w:r w:rsidRPr="0085439A">
        <w:rPr>
          <w:bCs/>
        </w:rPr>
        <w:t xml:space="preserve"> </w:t>
      </w:r>
      <w:proofErr w:type="spellStart"/>
      <w:r w:rsidRPr="0085439A">
        <w:rPr>
          <w:bCs/>
        </w:rPr>
        <w:t>Vampere</w:t>
      </w:r>
      <w:proofErr w:type="spellEnd"/>
      <w:r w:rsidRPr="0085439A">
        <w:rPr>
          <w:bCs/>
        </w:rPr>
        <w:t xml:space="preserve"> H., Acquah-Gyan E., &amp; Gyimah AA. (</w:t>
      </w:r>
      <w:r w:rsidR="0085439A" w:rsidRPr="0085439A">
        <w:rPr>
          <w:bCs/>
        </w:rPr>
        <w:t>2020</w:t>
      </w:r>
      <w:r w:rsidRPr="0085439A">
        <w:rPr>
          <w:bCs/>
        </w:rPr>
        <w:t>)</w:t>
      </w:r>
      <w:r w:rsidR="0085439A" w:rsidRPr="0085439A">
        <w:rPr>
          <w:bCs/>
        </w:rPr>
        <w:t xml:space="preserve"> Knowledge on Food Safety and Food-Handling Practices of Street Food Vendors in </w:t>
      </w:r>
      <w:proofErr w:type="spellStart"/>
      <w:r w:rsidR="0085439A" w:rsidRPr="0085439A">
        <w:rPr>
          <w:bCs/>
        </w:rPr>
        <w:t>Ejisu</w:t>
      </w:r>
      <w:proofErr w:type="spellEnd"/>
      <w:r w:rsidR="0085439A" w:rsidRPr="0085439A">
        <w:rPr>
          <w:bCs/>
        </w:rPr>
        <w:t>-Juaben Municipality of Ghana</w:t>
      </w:r>
      <w:r w:rsidR="0085439A">
        <w:rPr>
          <w:bCs/>
        </w:rPr>
        <w:t xml:space="preserve">. </w:t>
      </w:r>
      <w:r w:rsidR="0085439A" w:rsidRPr="0085439A">
        <w:rPr>
          <w:bCs/>
          <w:i/>
          <w:iCs/>
        </w:rPr>
        <w:t>Advances in Public Health</w:t>
      </w:r>
      <w:r w:rsidR="0085439A">
        <w:rPr>
          <w:bCs/>
        </w:rPr>
        <w:t xml:space="preserve">. </w:t>
      </w:r>
      <w:hyperlink r:id="rId13" w:history="1">
        <w:r w:rsidR="0085439A" w:rsidRPr="00AA489E">
          <w:rPr>
            <w:rStyle w:val="Hyperlink"/>
            <w:bCs/>
          </w:rPr>
          <w:t>https://doi.org/10.1155/2020/4579573</w:t>
        </w:r>
      </w:hyperlink>
    </w:p>
    <w:bookmarkEnd w:id="1"/>
    <w:p w14:paraId="703BC555" w14:textId="1D10B53B" w:rsidR="002E535E" w:rsidRPr="002E535E" w:rsidRDefault="002E535E" w:rsidP="002E535E">
      <w:pPr>
        <w:pStyle w:val="ListParagraph"/>
        <w:numPr>
          <w:ilvl w:val="0"/>
          <w:numId w:val="3"/>
        </w:numPr>
        <w:jc w:val="both"/>
        <w:rPr>
          <w:bCs/>
        </w:rPr>
      </w:pPr>
      <w:r w:rsidRPr="002E535E">
        <w:rPr>
          <w:b/>
          <w:bCs/>
        </w:rPr>
        <w:t>Appiah-Brempong, E.,</w:t>
      </w:r>
      <w:r w:rsidRPr="002E535E">
        <w:rPr>
          <w:bCs/>
        </w:rPr>
        <w:t xml:space="preserve"> Newton, Sam., Harris, MJ., Gulis, G. (</w:t>
      </w:r>
      <w:r>
        <w:rPr>
          <w:bCs/>
        </w:rPr>
        <w:t>2019</w:t>
      </w:r>
      <w:r w:rsidRPr="002E535E">
        <w:rPr>
          <w:bCs/>
        </w:rPr>
        <w:t xml:space="preserve">) Effect of a Theory-Based Hand Hygiene Educational Intervention for Enhancing </w:t>
      </w:r>
      <w:proofErr w:type="spellStart"/>
      <w:r w:rsidRPr="002E535E">
        <w:rPr>
          <w:bCs/>
        </w:rPr>
        <w:t>Behavioural</w:t>
      </w:r>
      <w:proofErr w:type="spellEnd"/>
      <w:r w:rsidRPr="002E535E">
        <w:rPr>
          <w:bCs/>
        </w:rPr>
        <w:t xml:space="preserve"> Outcomes in Ghanaian Schools: A Cluster </w:t>
      </w:r>
      <w:proofErr w:type="spellStart"/>
      <w:r w:rsidRPr="002E535E">
        <w:rPr>
          <w:bCs/>
        </w:rPr>
        <w:t>Randomised</w:t>
      </w:r>
      <w:proofErr w:type="spellEnd"/>
      <w:r w:rsidRPr="002E535E">
        <w:rPr>
          <w:bCs/>
        </w:rPr>
        <w:t xml:space="preserve"> Control Trial. </w:t>
      </w:r>
      <w:r w:rsidRPr="002E535E">
        <w:rPr>
          <w:bCs/>
          <w:i/>
        </w:rPr>
        <w:t>International Journal of Public Health</w:t>
      </w:r>
      <w:r w:rsidRPr="002E535E">
        <w:rPr>
          <w:bCs/>
        </w:rPr>
        <w:t>.</w:t>
      </w:r>
      <w:r w:rsidR="009E4E98">
        <w:rPr>
          <w:bCs/>
        </w:rPr>
        <w:t xml:space="preserve"> </w:t>
      </w:r>
      <w:r w:rsidR="007469A6">
        <w:rPr>
          <w:bCs/>
        </w:rPr>
        <w:t>65(1), 99-109</w:t>
      </w:r>
    </w:p>
    <w:p w14:paraId="0E329F98" w14:textId="10B9065F" w:rsidR="006E2F4E" w:rsidRPr="000B7897" w:rsidRDefault="006E2F4E" w:rsidP="006E2F4E">
      <w:pPr>
        <w:numPr>
          <w:ilvl w:val="0"/>
          <w:numId w:val="3"/>
        </w:numPr>
        <w:jc w:val="both"/>
        <w:rPr>
          <w:rStyle w:val="Hyperlink"/>
          <w:color w:val="auto"/>
          <w:u w:val="none"/>
        </w:rPr>
      </w:pPr>
      <w:r w:rsidRPr="00E25891">
        <w:rPr>
          <w:b/>
        </w:rPr>
        <w:t>Appiah-Brempong, E.,</w:t>
      </w:r>
      <w:r w:rsidRPr="008B411C">
        <w:t xml:space="preserve"> Harris, MJ., Newton, Sam., Gulis, G. (2018) Examining School-Based Hygiene Facilities: A Quantitative Assessment in a Ghanaian Municipality. </w:t>
      </w:r>
      <w:r w:rsidRPr="008B411C">
        <w:rPr>
          <w:i/>
        </w:rPr>
        <w:t>BMC Public Health</w:t>
      </w:r>
      <w:r w:rsidRPr="008B411C">
        <w:t xml:space="preserve">. 18:581; </w:t>
      </w:r>
      <w:hyperlink r:id="rId14" w:tgtFrame="_blank" w:history="1">
        <w:r w:rsidRPr="008B411C">
          <w:rPr>
            <w:rStyle w:val="Hyperlink"/>
          </w:rPr>
          <w:t>doi.org/10.1186/s12889-018-5491-9</w:t>
        </w:r>
      </w:hyperlink>
    </w:p>
    <w:p w14:paraId="09EAAA92" w14:textId="0885F47C" w:rsidR="000B7897" w:rsidRPr="008B411C" w:rsidRDefault="000B7897" w:rsidP="000B7897">
      <w:pPr>
        <w:pStyle w:val="ListParagraph"/>
        <w:numPr>
          <w:ilvl w:val="0"/>
          <w:numId w:val="3"/>
        </w:numPr>
      </w:pPr>
      <w:proofErr w:type="spellStart"/>
      <w:r w:rsidRPr="000B7897">
        <w:t>Karwawhee</w:t>
      </w:r>
      <w:proofErr w:type="spellEnd"/>
      <w:r w:rsidRPr="000B7897">
        <w:t xml:space="preserve">, EDF., </w:t>
      </w:r>
      <w:r w:rsidRPr="00E25891">
        <w:rPr>
          <w:b/>
        </w:rPr>
        <w:t>Appiah-Brempong, E.,</w:t>
      </w:r>
      <w:r w:rsidRPr="000B7897">
        <w:t xml:space="preserve"> &amp; </w:t>
      </w:r>
      <w:proofErr w:type="spellStart"/>
      <w:r w:rsidRPr="000B7897">
        <w:t>Mansoh</w:t>
      </w:r>
      <w:proofErr w:type="spellEnd"/>
      <w:r w:rsidRPr="000B7897">
        <w:t xml:space="preserve"> DE. (2018) Factors influencing the health seeking behaviour of senior high school students in the </w:t>
      </w:r>
      <w:proofErr w:type="spellStart"/>
      <w:r w:rsidRPr="000B7897">
        <w:t>Asokore</w:t>
      </w:r>
      <w:proofErr w:type="spellEnd"/>
      <w:r w:rsidRPr="000B7897">
        <w:t xml:space="preserve"> Mampong municipality of Ghana. </w:t>
      </w:r>
      <w:r w:rsidRPr="000B7897">
        <w:rPr>
          <w:i/>
        </w:rPr>
        <w:t>Journal of Natural Sciences Research</w:t>
      </w:r>
      <w:r w:rsidRPr="000B7897">
        <w:t>: 8(14), 46-60</w:t>
      </w:r>
    </w:p>
    <w:p w14:paraId="47214CE8" w14:textId="77777777" w:rsidR="006E2F4E" w:rsidRPr="008B411C" w:rsidRDefault="006E2F4E" w:rsidP="006E2F4E">
      <w:pPr>
        <w:numPr>
          <w:ilvl w:val="0"/>
          <w:numId w:val="3"/>
        </w:numPr>
        <w:jc w:val="both"/>
      </w:pPr>
      <w:r w:rsidRPr="00E25891">
        <w:rPr>
          <w:b/>
        </w:rPr>
        <w:t>Appiah-Brempong, E</w:t>
      </w:r>
      <w:r w:rsidRPr="008B411C">
        <w:t xml:space="preserve">., Harris, MJ., Newton, Sam., Gulis, G. (2017) A framework for designing hand hygiene educational interventions in Schools. </w:t>
      </w:r>
      <w:r w:rsidRPr="008B411C">
        <w:rPr>
          <w:i/>
        </w:rPr>
        <w:t>International Journal of Public Health</w:t>
      </w:r>
      <w:r w:rsidRPr="008B411C">
        <w:t xml:space="preserve">. </w:t>
      </w:r>
      <w:proofErr w:type="spellStart"/>
      <w:r w:rsidRPr="008B411C">
        <w:t>doi</w:t>
      </w:r>
      <w:proofErr w:type="spellEnd"/>
      <w:r w:rsidRPr="008B411C">
        <w:t>: 10.1007/s00038-017-1066-2</w:t>
      </w:r>
    </w:p>
    <w:p w14:paraId="2D1E5F70" w14:textId="65E8D0A9" w:rsidR="006E2F4E" w:rsidRPr="004B714B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r w:rsidRPr="008B411C">
        <w:t xml:space="preserve">Amoh I, </w:t>
      </w:r>
      <w:r w:rsidRPr="00E25891">
        <w:rPr>
          <w:b/>
        </w:rPr>
        <w:t>Appiah-Brempong E</w:t>
      </w:r>
      <w:r w:rsidRPr="008B411C">
        <w:t xml:space="preserve">. (2017) Prevalence and risk factors of obesity among senior high school students in the </w:t>
      </w:r>
      <w:proofErr w:type="spellStart"/>
      <w:r w:rsidRPr="008B411C">
        <w:t>Adansi</w:t>
      </w:r>
      <w:proofErr w:type="spellEnd"/>
      <w:r w:rsidRPr="008B411C">
        <w:t xml:space="preserve"> north district of Ghana. </w:t>
      </w:r>
      <w:r w:rsidRPr="008B411C">
        <w:rPr>
          <w:i/>
        </w:rPr>
        <w:t>International Journal of Community Medicine &amp; Public Health</w:t>
      </w:r>
      <w:r w:rsidRPr="008B411C">
        <w:t>; 4:3762-9.</w:t>
      </w:r>
    </w:p>
    <w:p w14:paraId="4AD31B40" w14:textId="550901D6" w:rsidR="007441D8" w:rsidRPr="007441D8" w:rsidRDefault="007441D8" w:rsidP="007441D8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10637"/>
        </w:tabs>
        <w:spacing w:after="200" w:line="276" w:lineRule="auto"/>
        <w:jc w:val="both"/>
        <w:rPr>
          <w:bCs/>
          <w:lang w:val="en-GB"/>
        </w:rPr>
      </w:pPr>
      <w:r w:rsidRPr="009E347D">
        <w:rPr>
          <w:bCs/>
        </w:rPr>
        <w:t>Gyamfi</w:t>
      </w:r>
      <w:r>
        <w:rPr>
          <w:bCs/>
        </w:rPr>
        <w:t xml:space="preserve"> E., </w:t>
      </w:r>
      <w:r w:rsidRPr="009E347D">
        <w:rPr>
          <w:bCs/>
        </w:rPr>
        <w:t>Okyere</w:t>
      </w:r>
      <w:r>
        <w:rPr>
          <w:bCs/>
        </w:rPr>
        <w:t xml:space="preserve"> P.</w:t>
      </w:r>
      <w:r w:rsidRPr="009E347D">
        <w:rPr>
          <w:bCs/>
        </w:rPr>
        <w:t xml:space="preserve">, </w:t>
      </w:r>
      <w:r>
        <w:rPr>
          <w:bCs/>
        </w:rPr>
        <w:t>Acheampong E</w:t>
      </w:r>
      <w:r w:rsidRPr="009E347D">
        <w:rPr>
          <w:bCs/>
        </w:rPr>
        <w:t xml:space="preserve">, </w:t>
      </w:r>
      <w:r>
        <w:rPr>
          <w:bCs/>
        </w:rPr>
        <w:t xml:space="preserve">and </w:t>
      </w:r>
      <w:r w:rsidRPr="009E347D">
        <w:rPr>
          <w:b/>
          <w:bCs/>
        </w:rPr>
        <w:t>Appiah-Brempong, E.</w:t>
      </w:r>
      <w:r>
        <w:rPr>
          <w:bCs/>
        </w:rPr>
        <w:t xml:space="preserve"> (2017) </w:t>
      </w:r>
      <w:hyperlink r:id="rId15" w:history="1">
        <w:r w:rsidRPr="009E347D">
          <w:rPr>
            <w:rStyle w:val="Hyperlink"/>
            <w:color w:val="auto"/>
            <w:u w:val="none"/>
          </w:rPr>
          <w:t>Prevalence of, and barriers to the disclosure of HIV status to infected children and adolescents in a district of Ghana</w:t>
        </w:r>
      </w:hyperlink>
      <w:r>
        <w:rPr>
          <w:bCs/>
        </w:rPr>
        <w:t xml:space="preserve">. </w:t>
      </w:r>
      <w:r w:rsidRPr="009E347D">
        <w:rPr>
          <w:bCs/>
          <w:i/>
        </w:rPr>
        <w:t>BMC International Health and Human Rights.</w:t>
      </w:r>
      <w:r>
        <w:rPr>
          <w:bCs/>
        </w:rPr>
        <w:t xml:space="preserve"> 17(1): 8. </w:t>
      </w:r>
      <w:r w:rsidRPr="009E4459">
        <w:rPr>
          <w:bCs/>
        </w:rPr>
        <w:t>DOI</w:t>
      </w:r>
      <w:r w:rsidRPr="009E347D">
        <w:rPr>
          <w:b/>
          <w:bCs/>
        </w:rPr>
        <w:t>: </w:t>
      </w:r>
      <w:r w:rsidRPr="009E347D">
        <w:rPr>
          <w:bCs/>
        </w:rPr>
        <w:t>10.1186/s12914-017-0114-6</w:t>
      </w:r>
    </w:p>
    <w:p w14:paraId="2F99D1D7" w14:textId="23F6B6E4" w:rsidR="004B714B" w:rsidRPr="004B714B" w:rsidRDefault="004B714B" w:rsidP="007441D8">
      <w:pPr>
        <w:pStyle w:val="ListParagraph"/>
        <w:widowControl/>
        <w:numPr>
          <w:ilvl w:val="0"/>
          <w:numId w:val="3"/>
        </w:numPr>
        <w:spacing w:line="270" w:lineRule="atLeast"/>
        <w:rPr>
          <w:color w:val="26282A"/>
          <w:sz w:val="22"/>
          <w:szCs w:val="22"/>
        </w:rPr>
      </w:pPr>
      <w:r w:rsidRPr="00F46A17">
        <w:t xml:space="preserve">Offei L., </w:t>
      </w:r>
      <w:r w:rsidRPr="00F46A17">
        <w:rPr>
          <w:b/>
        </w:rPr>
        <w:t>Appiah-Brempong E.</w:t>
      </w:r>
      <w:r w:rsidRPr="00F46A17">
        <w:t xml:space="preserve">, Acheampong E., Okyere P., Owusu I. (2017) </w:t>
      </w:r>
      <w:r w:rsidRPr="00F46A17">
        <w:rPr>
          <w:color w:val="26282A"/>
        </w:rPr>
        <w:t>Accessibility of tourist sites to persons with disability: The case of Cape Coast and Elmina Castles in Ghana.</w:t>
      </w:r>
      <w:r w:rsidRPr="00F46A17">
        <w:rPr>
          <w:i/>
          <w:color w:val="26282A"/>
        </w:rPr>
        <w:t xml:space="preserve"> </w:t>
      </w:r>
      <w:r w:rsidRPr="00F46A17">
        <w:rPr>
          <w:i/>
          <w:color w:val="26282A"/>
          <w:shd w:val="clear" w:color="auto" w:fill="FFFFFF"/>
        </w:rPr>
        <w:t xml:space="preserve">Journal of Accessibility and Design for All. </w:t>
      </w:r>
      <w:r w:rsidRPr="00F46A17">
        <w:rPr>
          <w:b/>
          <w:color w:val="26282A"/>
          <w:shd w:val="clear" w:color="auto" w:fill="FFFFFF"/>
        </w:rPr>
        <w:t>7</w:t>
      </w:r>
      <w:r w:rsidRPr="00F46A17">
        <w:rPr>
          <w:color w:val="26282A"/>
          <w:shd w:val="clear" w:color="auto" w:fill="FFFFFF"/>
        </w:rPr>
        <w:t>(2): 127-158</w:t>
      </w:r>
    </w:p>
    <w:p w14:paraId="0140193E" w14:textId="77777777" w:rsidR="006E2F4E" w:rsidRPr="008B411C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proofErr w:type="spellStart"/>
      <w:r w:rsidRPr="008B411C">
        <w:rPr>
          <w:bCs/>
          <w:lang w:val="en-GB"/>
        </w:rPr>
        <w:t>Akohene</w:t>
      </w:r>
      <w:proofErr w:type="spellEnd"/>
      <w:r w:rsidRPr="008B411C">
        <w:rPr>
          <w:bCs/>
          <w:lang w:val="en-GB"/>
        </w:rPr>
        <w:t xml:space="preserve"> MK, Acheampong E, Anokye, FO, Okyere P, </w:t>
      </w:r>
      <w:r w:rsidRPr="00E25891">
        <w:rPr>
          <w:b/>
          <w:bCs/>
          <w:lang w:val="en-GB"/>
        </w:rPr>
        <w:t>Appiah-Brempong E,</w:t>
      </w:r>
      <w:r w:rsidRPr="008B411C">
        <w:rPr>
          <w:bCs/>
          <w:lang w:val="en-GB"/>
        </w:rPr>
        <w:t xml:space="preserve"> </w:t>
      </w:r>
      <w:proofErr w:type="spellStart"/>
      <w:r w:rsidRPr="008B411C">
        <w:rPr>
          <w:bCs/>
          <w:lang w:val="en-GB"/>
        </w:rPr>
        <w:t>Odotei</w:t>
      </w:r>
      <w:proofErr w:type="spellEnd"/>
      <w:r w:rsidRPr="008B411C">
        <w:rPr>
          <w:bCs/>
          <w:lang w:val="en-GB"/>
        </w:rPr>
        <w:t xml:space="preserve">-Adjei R. (2017) Factors influencing the practice of exclusive breastfeeding among nursing mothers in a peri-urban district of Ghana. </w:t>
      </w:r>
      <w:r w:rsidRPr="008B411C">
        <w:rPr>
          <w:bCs/>
          <w:i/>
          <w:lang w:val="en-GB"/>
        </w:rPr>
        <w:t>BMC Research Notes</w:t>
      </w:r>
      <w:r w:rsidRPr="008B411C">
        <w:rPr>
          <w:bCs/>
          <w:lang w:val="en-GB"/>
        </w:rPr>
        <w:t>. 10:466. DOI 10.1186/s13104-017-2774-7</w:t>
      </w:r>
    </w:p>
    <w:p w14:paraId="2A83D8CE" w14:textId="77777777" w:rsidR="006E2F4E" w:rsidRPr="008B411C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r w:rsidRPr="008B411C">
        <w:rPr>
          <w:bCs/>
          <w:lang w:val="en-GB"/>
        </w:rPr>
        <w:t xml:space="preserve">Opoku, N.B., </w:t>
      </w:r>
      <w:proofErr w:type="spellStart"/>
      <w:r w:rsidRPr="008B411C">
        <w:rPr>
          <w:bCs/>
          <w:lang w:val="en-GB"/>
        </w:rPr>
        <w:t>Akohene</w:t>
      </w:r>
      <w:proofErr w:type="spellEnd"/>
      <w:r w:rsidRPr="008B411C">
        <w:rPr>
          <w:bCs/>
          <w:lang w:val="en-GB"/>
        </w:rPr>
        <w:t xml:space="preserve"> Mensah, K., Okyere P., </w:t>
      </w:r>
      <w:r w:rsidRPr="00E25891">
        <w:rPr>
          <w:b/>
          <w:bCs/>
          <w:lang w:val="en-GB"/>
        </w:rPr>
        <w:t>Appiah-Brempong, E</w:t>
      </w:r>
      <w:r w:rsidRPr="008B411C">
        <w:rPr>
          <w:bCs/>
          <w:lang w:val="en-GB"/>
        </w:rPr>
        <w:t xml:space="preserve">., Adjei, RO., &amp; </w:t>
      </w:r>
      <w:proofErr w:type="spellStart"/>
      <w:r w:rsidRPr="008B411C">
        <w:rPr>
          <w:bCs/>
          <w:lang w:val="en-GB"/>
        </w:rPr>
        <w:t>Wemekor</w:t>
      </w:r>
      <w:proofErr w:type="spellEnd"/>
      <w:r w:rsidRPr="008B411C">
        <w:rPr>
          <w:bCs/>
          <w:lang w:val="en-GB"/>
        </w:rPr>
        <w:t xml:space="preserve">, A. (2016) Provider-client perception and experiences on the National Health Insurance medicines list in both public and private pharmacies in the </w:t>
      </w:r>
      <w:proofErr w:type="spellStart"/>
      <w:r w:rsidRPr="008B411C">
        <w:rPr>
          <w:bCs/>
          <w:lang w:val="en-GB"/>
        </w:rPr>
        <w:t>Bantama</w:t>
      </w:r>
      <w:proofErr w:type="spellEnd"/>
      <w:r w:rsidRPr="008B411C">
        <w:rPr>
          <w:bCs/>
          <w:lang w:val="en-GB"/>
        </w:rPr>
        <w:t xml:space="preserve"> Sub-Metro of the Ashanti Region of Ghana. </w:t>
      </w:r>
      <w:r w:rsidRPr="008B411C">
        <w:rPr>
          <w:bCs/>
          <w:i/>
          <w:lang w:val="en-GB"/>
        </w:rPr>
        <w:t xml:space="preserve">Developing Country Studies. </w:t>
      </w:r>
      <w:r w:rsidRPr="008B411C">
        <w:rPr>
          <w:bCs/>
          <w:lang w:val="en-GB"/>
        </w:rPr>
        <w:t>7(9): 57-64</w:t>
      </w:r>
    </w:p>
    <w:p w14:paraId="27C5788C" w14:textId="77777777" w:rsidR="006E2F4E" w:rsidRPr="008B411C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r w:rsidRPr="008B411C">
        <w:rPr>
          <w:bCs/>
          <w:lang w:val="en-GB"/>
        </w:rPr>
        <w:t xml:space="preserve">Gyamfi, E., Okyere, P., </w:t>
      </w:r>
      <w:r w:rsidRPr="00E25891">
        <w:rPr>
          <w:b/>
          <w:bCs/>
          <w:lang w:val="en-GB"/>
        </w:rPr>
        <w:t>Appiah-Brempong, E.,</w:t>
      </w:r>
      <w:r w:rsidRPr="008B411C">
        <w:rPr>
          <w:bCs/>
          <w:lang w:val="en-GB"/>
        </w:rPr>
        <w:t xml:space="preserve"> Adjei, R.O., &amp; </w:t>
      </w:r>
      <w:proofErr w:type="spellStart"/>
      <w:r w:rsidRPr="008B411C">
        <w:rPr>
          <w:bCs/>
          <w:lang w:val="en-GB"/>
        </w:rPr>
        <w:t>Akohene</w:t>
      </w:r>
      <w:proofErr w:type="spellEnd"/>
      <w:r w:rsidRPr="008B411C">
        <w:rPr>
          <w:bCs/>
          <w:lang w:val="en-GB"/>
        </w:rPr>
        <w:t xml:space="preserve"> Mensah, K. (2015) Benefits of disclosure of HIV status to infected children and adolescents: Perceptions of caregivers and health care providers. </w:t>
      </w:r>
      <w:r w:rsidRPr="008B411C">
        <w:rPr>
          <w:bCs/>
          <w:i/>
          <w:lang w:val="en-GB"/>
        </w:rPr>
        <w:t>Journal of the Association of Nurses in AIDS Care</w:t>
      </w:r>
      <w:r w:rsidRPr="008B411C">
        <w:rPr>
          <w:bCs/>
          <w:lang w:val="en-GB"/>
        </w:rPr>
        <w:t xml:space="preserve">. </w:t>
      </w:r>
      <w:hyperlink r:id="rId16" w:tgtFrame="doilink" w:history="1">
        <w:proofErr w:type="gramStart"/>
        <w:r w:rsidRPr="00B4761D">
          <w:rPr>
            <w:rStyle w:val="Hyperlink"/>
            <w:bCs/>
            <w:color w:val="auto"/>
            <w:u w:val="none"/>
          </w:rPr>
          <w:t>doi:10.1016/j.jana</w:t>
        </w:r>
        <w:proofErr w:type="gramEnd"/>
        <w:r w:rsidRPr="00B4761D">
          <w:rPr>
            <w:rStyle w:val="Hyperlink"/>
            <w:bCs/>
            <w:color w:val="auto"/>
            <w:u w:val="none"/>
          </w:rPr>
          <w:t>.2015.08.001</w:t>
        </w:r>
      </w:hyperlink>
    </w:p>
    <w:p w14:paraId="3328248B" w14:textId="77777777" w:rsidR="008D2233" w:rsidRDefault="008D2233" w:rsidP="008D2233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10637"/>
        </w:tabs>
        <w:spacing w:after="200" w:line="276" w:lineRule="auto"/>
        <w:jc w:val="both"/>
        <w:rPr>
          <w:bCs/>
          <w:lang w:val="en-GB"/>
        </w:rPr>
      </w:pPr>
      <w:r>
        <w:rPr>
          <w:bCs/>
          <w:lang w:val="en-GB"/>
        </w:rPr>
        <w:lastRenderedPageBreak/>
        <w:t xml:space="preserve">Acheampong, E., </w:t>
      </w:r>
      <w:proofErr w:type="spellStart"/>
      <w:r>
        <w:rPr>
          <w:bCs/>
          <w:lang w:val="en-GB"/>
        </w:rPr>
        <w:t>Edusei</w:t>
      </w:r>
      <w:proofErr w:type="spellEnd"/>
      <w:r>
        <w:rPr>
          <w:bCs/>
          <w:lang w:val="en-GB"/>
        </w:rPr>
        <w:t xml:space="preserve">, AK., Okyere, P., </w:t>
      </w:r>
      <w:proofErr w:type="spellStart"/>
      <w:r w:rsidRPr="00620936">
        <w:rPr>
          <w:bCs/>
          <w:lang w:val="en-GB"/>
        </w:rPr>
        <w:t>Akohene</w:t>
      </w:r>
      <w:proofErr w:type="spellEnd"/>
      <w:r w:rsidRPr="00620936">
        <w:rPr>
          <w:bCs/>
          <w:lang w:val="en-GB"/>
        </w:rPr>
        <w:t xml:space="preserve"> Mensah, K.,</w:t>
      </w:r>
      <w:r>
        <w:rPr>
          <w:bCs/>
          <w:lang w:val="en-GB"/>
        </w:rPr>
        <w:t xml:space="preserve"> </w:t>
      </w:r>
      <w:r w:rsidRPr="00620936">
        <w:rPr>
          <w:bCs/>
          <w:lang w:val="en-GB"/>
        </w:rPr>
        <w:t>Adjei, RO.,</w:t>
      </w:r>
      <w:r>
        <w:rPr>
          <w:bCs/>
          <w:lang w:val="en-GB"/>
        </w:rPr>
        <w:t xml:space="preserve"> &amp; </w:t>
      </w:r>
      <w:r w:rsidRPr="00620936">
        <w:rPr>
          <w:b/>
          <w:bCs/>
          <w:lang w:val="en-GB"/>
        </w:rPr>
        <w:t>Appiah-Brempong, E.</w:t>
      </w:r>
      <w:r>
        <w:rPr>
          <w:b/>
          <w:bCs/>
          <w:lang w:val="en-GB"/>
        </w:rPr>
        <w:t xml:space="preserve"> </w:t>
      </w:r>
      <w:r>
        <w:rPr>
          <w:bCs/>
          <w:lang w:val="en-GB"/>
        </w:rPr>
        <w:t xml:space="preserve">(2016) “We are not getting jobs”: Job seeking problems of people with disability and coping strategies adopted in an urban traditional community in Ghana. </w:t>
      </w:r>
      <w:r w:rsidRPr="00F4066E">
        <w:rPr>
          <w:bCs/>
          <w:i/>
          <w:lang w:val="en-GB"/>
        </w:rPr>
        <w:t>Disability, CBR and Inclusive Development</w:t>
      </w:r>
      <w:r>
        <w:rPr>
          <w:bCs/>
          <w:lang w:val="en-GB"/>
        </w:rPr>
        <w:t xml:space="preserve">. </w:t>
      </w:r>
      <w:r w:rsidRPr="00F4066E">
        <w:rPr>
          <w:b/>
          <w:bCs/>
          <w:lang w:val="en-GB"/>
        </w:rPr>
        <w:t>27</w:t>
      </w:r>
      <w:r>
        <w:rPr>
          <w:bCs/>
          <w:lang w:val="en-GB"/>
        </w:rPr>
        <w:t>(1): 109-125</w:t>
      </w:r>
    </w:p>
    <w:p w14:paraId="022B1D8D" w14:textId="4B9EC09C" w:rsidR="008D2233" w:rsidRPr="008D2233" w:rsidRDefault="008D2233" w:rsidP="008D2233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10637"/>
        </w:tabs>
        <w:spacing w:line="276" w:lineRule="auto"/>
        <w:jc w:val="both"/>
        <w:rPr>
          <w:bCs/>
          <w:lang w:val="en-GB"/>
        </w:rPr>
      </w:pPr>
      <w:r w:rsidRPr="00620936">
        <w:rPr>
          <w:bCs/>
          <w:lang w:val="en-GB"/>
        </w:rPr>
        <w:t xml:space="preserve">Acheampong, E., </w:t>
      </w:r>
      <w:proofErr w:type="spellStart"/>
      <w:r w:rsidRPr="00620936">
        <w:rPr>
          <w:bCs/>
          <w:lang w:val="en-GB"/>
        </w:rPr>
        <w:t>Akohene</w:t>
      </w:r>
      <w:proofErr w:type="spellEnd"/>
      <w:r w:rsidRPr="00620936">
        <w:rPr>
          <w:bCs/>
          <w:lang w:val="en-GB"/>
        </w:rPr>
        <w:t xml:space="preserve"> Mensah, K., Adjei, RO., </w:t>
      </w:r>
      <w:proofErr w:type="spellStart"/>
      <w:r w:rsidRPr="00620936">
        <w:rPr>
          <w:bCs/>
          <w:lang w:val="en-GB"/>
        </w:rPr>
        <w:t>Edusei</w:t>
      </w:r>
      <w:proofErr w:type="spellEnd"/>
      <w:r w:rsidRPr="00620936">
        <w:rPr>
          <w:bCs/>
          <w:lang w:val="en-GB"/>
        </w:rPr>
        <w:t xml:space="preserve">, AK., Okyere, P., &amp; </w:t>
      </w:r>
      <w:r w:rsidRPr="00620936">
        <w:rPr>
          <w:b/>
          <w:bCs/>
          <w:lang w:val="en-GB"/>
        </w:rPr>
        <w:t xml:space="preserve">Appiah-Brempong, E. </w:t>
      </w:r>
      <w:r w:rsidRPr="00620936">
        <w:rPr>
          <w:bCs/>
          <w:lang w:val="en-GB"/>
        </w:rPr>
        <w:t xml:space="preserve">(2015) “We are Seen but not Recognized”; Disability Stigma and Disabled People’s Exclusion from Community Activities: The Case of Disabled People in a Traditional Community in Ghana. </w:t>
      </w:r>
      <w:r w:rsidRPr="00620936">
        <w:rPr>
          <w:bCs/>
          <w:i/>
          <w:lang w:val="en-GB"/>
        </w:rPr>
        <w:t xml:space="preserve">Developing Country Studies. </w:t>
      </w:r>
      <w:r w:rsidRPr="00620936">
        <w:rPr>
          <w:b/>
          <w:bCs/>
          <w:lang w:val="en-GB"/>
        </w:rPr>
        <w:t>5</w:t>
      </w:r>
      <w:r w:rsidRPr="00620936">
        <w:rPr>
          <w:bCs/>
          <w:lang w:val="en-GB"/>
        </w:rPr>
        <w:t>(19): 116-121</w:t>
      </w:r>
    </w:p>
    <w:p w14:paraId="5DAE602F" w14:textId="070266B7" w:rsidR="006E2F4E" w:rsidRPr="008B411C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r w:rsidRPr="008B411C">
        <w:rPr>
          <w:bCs/>
          <w:lang w:val="en-GB"/>
        </w:rPr>
        <w:t xml:space="preserve">Owusu, AE., </w:t>
      </w:r>
      <w:proofErr w:type="spellStart"/>
      <w:r w:rsidRPr="008B411C">
        <w:rPr>
          <w:bCs/>
          <w:lang w:val="en-GB"/>
        </w:rPr>
        <w:t>Edusei</w:t>
      </w:r>
      <w:proofErr w:type="spellEnd"/>
      <w:r w:rsidRPr="008B411C">
        <w:rPr>
          <w:bCs/>
          <w:lang w:val="en-GB"/>
        </w:rPr>
        <w:t xml:space="preserve">, AK., </w:t>
      </w:r>
      <w:proofErr w:type="spellStart"/>
      <w:r w:rsidRPr="008B411C">
        <w:rPr>
          <w:bCs/>
          <w:lang w:val="en-GB"/>
        </w:rPr>
        <w:t>Akohene</w:t>
      </w:r>
      <w:proofErr w:type="spellEnd"/>
      <w:r w:rsidRPr="008B411C">
        <w:rPr>
          <w:bCs/>
          <w:lang w:val="en-GB"/>
        </w:rPr>
        <w:t xml:space="preserve">, MK., </w:t>
      </w:r>
      <w:proofErr w:type="spellStart"/>
      <w:r w:rsidRPr="008B411C">
        <w:rPr>
          <w:bCs/>
          <w:lang w:val="en-GB"/>
        </w:rPr>
        <w:t>Nkoom</w:t>
      </w:r>
      <w:proofErr w:type="spellEnd"/>
      <w:r w:rsidRPr="008B411C">
        <w:rPr>
          <w:bCs/>
          <w:lang w:val="en-GB"/>
        </w:rPr>
        <w:t xml:space="preserve">, B., Okyere, P., Adjei RO., &amp; </w:t>
      </w:r>
      <w:r w:rsidRPr="00E25891">
        <w:rPr>
          <w:b/>
          <w:bCs/>
          <w:lang w:val="en-GB"/>
        </w:rPr>
        <w:t>Appiah-Brempong, E</w:t>
      </w:r>
      <w:r w:rsidRPr="008B411C">
        <w:rPr>
          <w:bCs/>
          <w:lang w:val="en-GB"/>
        </w:rPr>
        <w:t xml:space="preserve">. (2015) Antibiotics availability and usage in health facilities: A case of the </w:t>
      </w:r>
      <w:proofErr w:type="spellStart"/>
      <w:r w:rsidRPr="008B411C">
        <w:rPr>
          <w:bCs/>
          <w:lang w:val="en-GB"/>
        </w:rPr>
        <w:t>Offinso</w:t>
      </w:r>
      <w:proofErr w:type="spellEnd"/>
      <w:r w:rsidRPr="008B411C">
        <w:rPr>
          <w:bCs/>
          <w:lang w:val="en-GB"/>
        </w:rPr>
        <w:t xml:space="preserve">-South Municipality of Ghana. </w:t>
      </w:r>
      <w:r w:rsidRPr="008B411C">
        <w:rPr>
          <w:bCs/>
          <w:i/>
          <w:lang w:val="en-GB"/>
        </w:rPr>
        <w:t>Journal of Biology, Agriculture and Healthcare</w:t>
      </w:r>
      <w:r w:rsidRPr="008B411C">
        <w:rPr>
          <w:bCs/>
          <w:lang w:val="en-GB"/>
        </w:rPr>
        <w:t>. 5(2): 139-144</w:t>
      </w:r>
    </w:p>
    <w:p w14:paraId="05ACD64D" w14:textId="77777777" w:rsidR="006E2F4E" w:rsidRPr="008B411C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r w:rsidRPr="008B411C">
        <w:rPr>
          <w:bCs/>
          <w:lang w:val="en-GB"/>
        </w:rPr>
        <w:t xml:space="preserve">Donkor, C., </w:t>
      </w:r>
      <w:proofErr w:type="spellStart"/>
      <w:r w:rsidRPr="008B411C">
        <w:rPr>
          <w:bCs/>
          <w:lang w:val="en-GB"/>
        </w:rPr>
        <w:t>Edusei</w:t>
      </w:r>
      <w:proofErr w:type="spellEnd"/>
      <w:r w:rsidRPr="008B411C">
        <w:rPr>
          <w:bCs/>
          <w:lang w:val="en-GB"/>
        </w:rPr>
        <w:t xml:space="preserve">, AK., </w:t>
      </w:r>
      <w:proofErr w:type="spellStart"/>
      <w:r w:rsidRPr="008B411C">
        <w:rPr>
          <w:bCs/>
          <w:lang w:val="en-GB"/>
        </w:rPr>
        <w:t>Nkoom</w:t>
      </w:r>
      <w:proofErr w:type="spellEnd"/>
      <w:r w:rsidRPr="008B411C">
        <w:rPr>
          <w:bCs/>
          <w:lang w:val="en-GB"/>
        </w:rPr>
        <w:t xml:space="preserve">, B., Okyere, P., </w:t>
      </w:r>
      <w:proofErr w:type="spellStart"/>
      <w:r w:rsidRPr="008B411C">
        <w:rPr>
          <w:bCs/>
          <w:lang w:val="en-GB"/>
        </w:rPr>
        <w:t>Akohene</w:t>
      </w:r>
      <w:proofErr w:type="spellEnd"/>
      <w:r w:rsidRPr="008B411C">
        <w:rPr>
          <w:bCs/>
          <w:lang w:val="en-GB"/>
        </w:rPr>
        <w:t xml:space="preserve">, MK., </w:t>
      </w:r>
      <w:r w:rsidRPr="00E25891">
        <w:rPr>
          <w:b/>
          <w:bCs/>
          <w:lang w:val="en-GB"/>
        </w:rPr>
        <w:t>Appiah-Brempong, E.,</w:t>
      </w:r>
      <w:r w:rsidRPr="008B411C">
        <w:rPr>
          <w:bCs/>
          <w:lang w:val="en-GB"/>
        </w:rPr>
        <w:t xml:space="preserve"> &amp; Adjei RO. (2015) Prevalence of Hypertension and Obesity among women in reproductive age in the Ashaiman Municipality of Ghana. </w:t>
      </w:r>
      <w:r w:rsidRPr="008B411C">
        <w:rPr>
          <w:bCs/>
          <w:i/>
          <w:lang w:val="en-GB"/>
        </w:rPr>
        <w:t>Journal of Developing Country Studies.</w:t>
      </w:r>
      <w:r w:rsidRPr="008B411C">
        <w:rPr>
          <w:bCs/>
          <w:lang w:val="en-GB"/>
        </w:rPr>
        <w:t xml:space="preserve"> 5(2): 89-96</w:t>
      </w:r>
    </w:p>
    <w:p w14:paraId="52A5F8AD" w14:textId="77777777" w:rsidR="006E2F4E" w:rsidRPr="008B411C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r w:rsidRPr="00E25891">
        <w:rPr>
          <w:b/>
          <w:bCs/>
          <w:lang w:val="en-GB"/>
        </w:rPr>
        <w:t>Appiah-Brempong, E</w:t>
      </w:r>
      <w:r w:rsidRPr="008B411C">
        <w:rPr>
          <w:bCs/>
          <w:lang w:val="en-GB"/>
        </w:rPr>
        <w:t xml:space="preserve">., Okyere, P., Owusu-Addo, E., &amp; Cross, R. (2014) Motivational interviewing interventions and college alcohol abuse among college students: A systematic review. </w:t>
      </w:r>
      <w:r w:rsidRPr="008B411C">
        <w:rPr>
          <w:bCs/>
          <w:i/>
          <w:lang w:val="en-GB"/>
        </w:rPr>
        <w:t xml:space="preserve">American Journal of Health Promotion. </w:t>
      </w:r>
      <w:r w:rsidRPr="008B411C">
        <w:rPr>
          <w:bCs/>
          <w:lang w:val="en-GB"/>
        </w:rPr>
        <w:t xml:space="preserve">29(1): 32-42 </w:t>
      </w:r>
    </w:p>
    <w:p w14:paraId="4441E13C" w14:textId="77777777" w:rsidR="006E2F4E" w:rsidRPr="008B411C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r w:rsidRPr="00E25891">
        <w:rPr>
          <w:b/>
          <w:bCs/>
          <w:lang w:val="en-GB"/>
        </w:rPr>
        <w:t>Appiah-Brempong, E.,</w:t>
      </w:r>
      <w:r w:rsidRPr="008B411C">
        <w:rPr>
          <w:bCs/>
          <w:lang w:val="en-GB"/>
        </w:rPr>
        <w:t xml:space="preserve"> Okyere P. &amp; </w:t>
      </w:r>
      <w:proofErr w:type="spellStart"/>
      <w:r w:rsidRPr="008B411C">
        <w:rPr>
          <w:bCs/>
          <w:lang w:val="en-GB"/>
        </w:rPr>
        <w:t>Tsiboe</w:t>
      </w:r>
      <w:proofErr w:type="spellEnd"/>
      <w:r w:rsidRPr="008B411C">
        <w:rPr>
          <w:bCs/>
          <w:lang w:val="en-GB"/>
        </w:rPr>
        <w:t xml:space="preserve"> M. (2014) Should ‘climate change’ change health promoters? Lessons for the developing world. </w:t>
      </w:r>
      <w:r w:rsidRPr="008B411C">
        <w:rPr>
          <w:bCs/>
          <w:i/>
          <w:lang w:val="en-GB"/>
        </w:rPr>
        <w:t xml:space="preserve">Developing Country Studies. </w:t>
      </w:r>
      <w:r w:rsidRPr="008B411C">
        <w:rPr>
          <w:bCs/>
          <w:lang w:val="en-GB"/>
        </w:rPr>
        <w:t>4(15): 115-118</w:t>
      </w:r>
    </w:p>
    <w:p w14:paraId="2E6A9337" w14:textId="2C16E84B" w:rsidR="006E2F4E" w:rsidRPr="008B411C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r w:rsidRPr="008B411C">
        <w:rPr>
          <w:bCs/>
        </w:rPr>
        <w:t xml:space="preserve">Okyere P., Woodall J. &amp; </w:t>
      </w:r>
      <w:r w:rsidRPr="00E25891">
        <w:rPr>
          <w:b/>
          <w:bCs/>
          <w:lang w:val="en-GB"/>
        </w:rPr>
        <w:t>Appiah-Brempong, E.</w:t>
      </w:r>
      <w:r w:rsidRPr="008B411C">
        <w:rPr>
          <w:bCs/>
          <w:lang w:val="en-GB"/>
        </w:rPr>
        <w:t xml:space="preserve"> (2014) The effectiveness of health education interventions in increasing the duration of exclusive breastfeeding in low</w:t>
      </w:r>
      <w:r w:rsidR="001612BA">
        <w:rPr>
          <w:bCs/>
          <w:lang w:val="en-GB"/>
        </w:rPr>
        <w:t>-</w:t>
      </w:r>
      <w:r w:rsidRPr="008B411C">
        <w:rPr>
          <w:bCs/>
          <w:lang w:val="en-GB"/>
        </w:rPr>
        <w:t xml:space="preserve">income countries: A systematic review. </w:t>
      </w:r>
      <w:r w:rsidRPr="008B411C">
        <w:rPr>
          <w:bCs/>
          <w:i/>
          <w:lang w:val="en-GB"/>
        </w:rPr>
        <w:t xml:space="preserve">Journal of Biosafety &amp; Health Education. </w:t>
      </w:r>
      <w:r w:rsidRPr="008B411C">
        <w:rPr>
          <w:bCs/>
          <w:lang w:val="en-GB"/>
        </w:rPr>
        <w:t>2:113. doi:10.4172/2332-0893.1000113</w:t>
      </w:r>
    </w:p>
    <w:p w14:paraId="499E6558" w14:textId="173A9D83" w:rsidR="006E2F4E" w:rsidRDefault="006E2F4E" w:rsidP="006E2F4E">
      <w:pPr>
        <w:numPr>
          <w:ilvl w:val="0"/>
          <w:numId w:val="3"/>
        </w:numPr>
        <w:jc w:val="both"/>
        <w:rPr>
          <w:bCs/>
          <w:lang w:val="en-GB"/>
        </w:rPr>
      </w:pPr>
      <w:r w:rsidRPr="00E25891">
        <w:rPr>
          <w:b/>
          <w:bCs/>
          <w:lang w:val="en-GB"/>
        </w:rPr>
        <w:t>Appiah-Brempong, E.,</w:t>
      </w:r>
      <w:r w:rsidRPr="008B411C">
        <w:rPr>
          <w:bCs/>
          <w:lang w:val="en-GB"/>
        </w:rPr>
        <w:t xml:space="preserve"> Okyere, P., Cross, R., &amp; </w:t>
      </w:r>
      <w:proofErr w:type="spellStart"/>
      <w:r w:rsidRPr="008B411C">
        <w:rPr>
          <w:bCs/>
          <w:lang w:val="en-GB"/>
        </w:rPr>
        <w:t>Odotei</w:t>
      </w:r>
      <w:proofErr w:type="spellEnd"/>
      <w:r w:rsidRPr="008B411C">
        <w:rPr>
          <w:bCs/>
          <w:lang w:val="en-GB"/>
        </w:rPr>
        <w:t xml:space="preserve"> Adjei, R. (2013) Health behaviour change: Advancing the utility of motivational interviewing to health promotion. </w:t>
      </w:r>
      <w:r w:rsidRPr="008B411C">
        <w:rPr>
          <w:bCs/>
          <w:i/>
          <w:lang w:val="en-GB"/>
        </w:rPr>
        <w:t>Journal of Addiction Research &amp; Therapy</w:t>
      </w:r>
      <w:r w:rsidRPr="008B411C">
        <w:rPr>
          <w:bCs/>
          <w:lang w:val="en-GB"/>
        </w:rPr>
        <w:t xml:space="preserve">. 5(5): 167. </w:t>
      </w:r>
      <w:proofErr w:type="spellStart"/>
      <w:r w:rsidRPr="008B411C">
        <w:rPr>
          <w:bCs/>
          <w:lang w:val="en-GB"/>
        </w:rPr>
        <w:t>doi</w:t>
      </w:r>
      <w:proofErr w:type="spellEnd"/>
      <w:r w:rsidRPr="008B411C">
        <w:rPr>
          <w:bCs/>
          <w:lang w:val="en-GB"/>
        </w:rPr>
        <w:t>: 10.4172/2155-6105.1000167</w:t>
      </w:r>
    </w:p>
    <w:p w14:paraId="3EB96975" w14:textId="77777777" w:rsidR="00B17A99" w:rsidRDefault="00B17A99" w:rsidP="00B17A99">
      <w:pPr>
        <w:ind w:left="720"/>
        <w:jc w:val="both"/>
        <w:rPr>
          <w:bCs/>
          <w:lang w:val="en-GB"/>
        </w:rPr>
      </w:pPr>
    </w:p>
    <w:p w14:paraId="6A1086EE" w14:textId="77777777" w:rsidR="006E2F4E" w:rsidRPr="008B411C" w:rsidRDefault="006E2F4E" w:rsidP="007C422B">
      <w:pPr>
        <w:spacing w:line="360" w:lineRule="auto"/>
        <w:jc w:val="both"/>
        <w:rPr>
          <w:bCs/>
          <w:i/>
        </w:rPr>
      </w:pPr>
      <w:r w:rsidRPr="008B411C">
        <w:rPr>
          <w:bCs/>
          <w:i/>
        </w:rPr>
        <w:t>CONFERENCE PUBLICATIONS</w:t>
      </w:r>
    </w:p>
    <w:p w14:paraId="1433B0E5" w14:textId="77777777" w:rsidR="00A66C3E" w:rsidRPr="00A66C3E" w:rsidRDefault="00A66C3E" w:rsidP="00A66C3E">
      <w:pPr>
        <w:jc w:val="both"/>
        <w:rPr>
          <w:bCs/>
        </w:rPr>
      </w:pPr>
      <w:bookmarkStart w:id="3" w:name="_Hlk506451367"/>
    </w:p>
    <w:p w14:paraId="6CA5837B" w14:textId="0C5F1BDE" w:rsidR="00A66C3E" w:rsidRPr="00A66C3E" w:rsidRDefault="00A66C3E" w:rsidP="00A66C3E">
      <w:pPr>
        <w:pStyle w:val="ListParagraph"/>
        <w:numPr>
          <w:ilvl w:val="0"/>
          <w:numId w:val="3"/>
        </w:numPr>
        <w:rPr>
          <w:bCs/>
        </w:rPr>
      </w:pPr>
      <w:r w:rsidRPr="00A66C3E">
        <w:rPr>
          <w:bCs/>
        </w:rPr>
        <w:t xml:space="preserve">Tawiah PA, </w:t>
      </w:r>
      <w:r w:rsidRPr="008562C5">
        <w:rPr>
          <w:b/>
        </w:rPr>
        <w:t>Appiah-Brempong E</w:t>
      </w:r>
      <w:r w:rsidRPr="00A66C3E">
        <w:rPr>
          <w:bCs/>
        </w:rPr>
        <w:t xml:space="preserve">. &amp; Okyere P (2023) </w:t>
      </w:r>
      <w:r>
        <w:rPr>
          <w:bCs/>
        </w:rPr>
        <w:t>Predisposing factors and turnover intention effects of low back pain among health workers in selected hospitals in the Greater Accra region, Ghana</w:t>
      </w:r>
      <w:r w:rsidRPr="00A66C3E">
        <w:rPr>
          <w:bCs/>
        </w:rPr>
        <w:t xml:space="preserve">. </w:t>
      </w:r>
      <w:r w:rsidRPr="00EA388E">
        <w:rPr>
          <w:bCs/>
        </w:rPr>
        <w:t xml:space="preserve">Paper presented at the </w:t>
      </w:r>
      <w:r>
        <w:rPr>
          <w:bCs/>
        </w:rPr>
        <w:t>10</w:t>
      </w:r>
      <w:r w:rsidRPr="00EA388E">
        <w:rPr>
          <w:bCs/>
        </w:rPr>
        <w:t>th Biennial Scientific Conference of College of Health Sciences, KNUST (2</w:t>
      </w:r>
      <w:r>
        <w:rPr>
          <w:bCs/>
        </w:rPr>
        <w:t>7</w:t>
      </w:r>
      <w:r w:rsidRPr="00EA388E">
        <w:rPr>
          <w:bCs/>
        </w:rPr>
        <w:t xml:space="preserve">TH – </w:t>
      </w:r>
      <w:r>
        <w:rPr>
          <w:bCs/>
        </w:rPr>
        <w:t>28</w:t>
      </w:r>
      <w:r w:rsidRPr="00EA388E">
        <w:rPr>
          <w:bCs/>
        </w:rPr>
        <w:t>TH September)</w:t>
      </w:r>
      <w:r w:rsidRPr="00A66C3E">
        <w:rPr>
          <w:bCs/>
        </w:rPr>
        <w:t>.</w:t>
      </w:r>
    </w:p>
    <w:p w14:paraId="1013C5D2" w14:textId="263C26B4" w:rsidR="00A66C3E" w:rsidRDefault="00A66C3E" w:rsidP="00EA388E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Tawiah PA, </w:t>
      </w:r>
      <w:r w:rsidRPr="008562C5">
        <w:rPr>
          <w:b/>
        </w:rPr>
        <w:t>Appiah-Brempong E</w:t>
      </w:r>
      <w:r>
        <w:rPr>
          <w:bCs/>
        </w:rPr>
        <w:t xml:space="preserve">. &amp; Okyere P (2023) Prevalence, risk factors and consequences of workplace violence among workers of the healthcare industry of Ghana. Oral presentation at conference organized by the University of Energy and Natural Resources (UENR), </w:t>
      </w:r>
      <w:proofErr w:type="spellStart"/>
      <w:r>
        <w:rPr>
          <w:bCs/>
        </w:rPr>
        <w:t>Fiapre</w:t>
      </w:r>
      <w:proofErr w:type="spellEnd"/>
      <w:r>
        <w:rPr>
          <w:bCs/>
        </w:rPr>
        <w:t>.</w:t>
      </w:r>
    </w:p>
    <w:p w14:paraId="77938E6E" w14:textId="195C96D9" w:rsidR="00EA388E" w:rsidRPr="00EA388E" w:rsidRDefault="00EA388E" w:rsidP="00EA388E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EA388E">
        <w:rPr>
          <w:bCs/>
        </w:rPr>
        <w:t>Ametefi</w:t>
      </w:r>
      <w:proofErr w:type="spellEnd"/>
      <w:r w:rsidRPr="00EA388E">
        <w:rPr>
          <w:bCs/>
        </w:rPr>
        <w:t xml:space="preserve"> V., </w:t>
      </w:r>
      <w:r w:rsidRPr="00CD56B2">
        <w:rPr>
          <w:b/>
        </w:rPr>
        <w:t>Appiah-Brempong E</w:t>
      </w:r>
      <w:r w:rsidRPr="00EA388E">
        <w:rPr>
          <w:bCs/>
        </w:rPr>
        <w:t xml:space="preserve">., Okyere P., </w:t>
      </w:r>
      <w:proofErr w:type="spellStart"/>
      <w:r w:rsidRPr="00EA388E">
        <w:rPr>
          <w:bCs/>
        </w:rPr>
        <w:t>Vampere</w:t>
      </w:r>
      <w:proofErr w:type="spellEnd"/>
      <w:r w:rsidRPr="00EA388E">
        <w:rPr>
          <w:bCs/>
        </w:rPr>
        <w:t xml:space="preserve"> H., Nyarko G.O., Aggery P.A., Mintah F.D. (2021). Gravidity, Contraceptive Use and Acceptability of a Proposed Three-baby Policy in a Municipality of Ghana. Paper presented at the 9th Biennial Scientific Conference of College of Health Sciences, KNUST (29TH – 30TH September)</w:t>
      </w:r>
    </w:p>
    <w:p w14:paraId="72CC10A9" w14:textId="77777777" w:rsidR="00EA388E" w:rsidRPr="0081729C" w:rsidRDefault="00EA388E" w:rsidP="00EA388E">
      <w:pPr>
        <w:numPr>
          <w:ilvl w:val="0"/>
          <w:numId w:val="3"/>
        </w:numPr>
        <w:jc w:val="both"/>
        <w:rPr>
          <w:bCs/>
        </w:rPr>
      </w:pPr>
      <w:proofErr w:type="spellStart"/>
      <w:r w:rsidRPr="0081729C">
        <w:rPr>
          <w:bCs/>
        </w:rPr>
        <w:t>Gbolu</w:t>
      </w:r>
      <w:proofErr w:type="spellEnd"/>
      <w:r w:rsidRPr="0081729C">
        <w:rPr>
          <w:bCs/>
        </w:rPr>
        <w:t xml:space="preserve"> S., </w:t>
      </w:r>
      <w:r w:rsidRPr="00CD56B2">
        <w:rPr>
          <w:b/>
        </w:rPr>
        <w:t>Appiah-Brempong E</w:t>
      </w:r>
      <w:r w:rsidRPr="0081729C">
        <w:rPr>
          <w:bCs/>
        </w:rPr>
        <w:t xml:space="preserve">., Okyere P., </w:t>
      </w:r>
      <w:proofErr w:type="spellStart"/>
      <w:r w:rsidRPr="0081729C">
        <w:rPr>
          <w:bCs/>
        </w:rPr>
        <w:t>Vampere</w:t>
      </w:r>
      <w:proofErr w:type="spellEnd"/>
      <w:r w:rsidRPr="0081729C">
        <w:rPr>
          <w:bCs/>
        </w:rPr>
        <w:t xml:space="preserve"> H., Nyarko G.O., Mensah K.A., (2021). Determinants of handwashing behavior of primary school teachers in Sene East district of the Bono East region of Ghana. In: The book of Abstracts of the 9th Biennial Scientific Conference of College of Health Sciences, KNUST (29TH – 30TH September)</w:t>
      </w:r>
    </w:p>
    <w:p w14:paraId="19A82998" w14:textId="77777777" w:rsidR="00EA388E" w:rsidRPr="0081729C" w:rsidRDefault="00EA388E" w:rsidP="00EA388E">
      <w:pPr>
        <w:numPr>
          <w:ilvl w:val="0"/>
          <w:numId w:val="3"/>
        </w:numPr>
        <w:jc w:val="both"/>
        <w:rPr>
          <w:bCs/>
        </w:rPr>
      </w:pPr>
      <w:r w:rsidRPr="0081729C">
        <w:rPr>
          <w:bCs/>
        </w:rPr>
        <w:t xml:space="preserve">Sowah M., </w:t>
      </w:r>
      <w:r w:rsidRPr="00CD56B2">
        <w:rPr>
          <w:b/>
        </w:rPr>
        <w:t>Appiah-Brempong E</w:t>
      </w:r>
      <w:r w:rsidRPr="0081729C">
        <w:rPr>
          <w:bCs/>
        </w:rPr>
        <w:t xml:space="preserve">., </w:t>
      </w:r>
      <w:proofErr w:type="spellStart"/>
      <w:r w:rsidRPr="0081729C">
        <w:rPr>
          <w:bCs/>
        </w:rPr>
        <w:t>Vampere</w:t>
      </w:r>
      <w:proofErr w:type="spellEnd"/>
      <w:r w:rsidRPr="0081729C">
        <w:rPr>
          <w:bCs/>
        </w:rPr>
        <w:t xml:space="preserve"> H., </w:t>
      </w:r>
      <w:proofErr w:type="spellStart"/>
      <w:r w:rsidRPr="0081729C">
        <w:rPr>
          <w:bCs/>
        </w:rPr>
        <w:t>Quarm</w:t>
      </w:r>
      <w:proofErr w:type="spellEnd"/>
      <w:r w:rsidRPr="0081729C">
        <w:rPr>
          <w:bCs/>
        </w:rPr>
        <w:t xml:space="preserve"> M.A., (2021). Prevalence and Risk Factors for Perineal Tears in Two Hospitals in Ghana. In: The book of Abstracts of the 9th Biennial Scientific Conference of College of Health Sciences, KNUST (29TH – 30TH September)</w:t>
      </w:r>
    </w:p>
    <w:p w14:paraId="63506BFB" w14:textId="3025E1AF" w:rsidR="00EA388E" w:rsidRPr="0081729C" w:rsidRDefault="00EA388E" w:rsidP="00EA388E">
      <w:pPr>
        <w:numPr>
          <w:ilvl w:val="0"/>
          <w:numId w:val="3"/>
        </w:numPr>
        <w:jc w:val="both"/>
        <w:rPr>
          <w:bCs/>
        </w:rPr>
      </w:pPr>
      <w:r w:rsidRPr="0081729C">
        <w:rPr>
          <w:bCs/>
        </w:rPr>
        <w:t xml:space="preserve">Hope P.K.F., </w:t>
      </w:r>
      <w:r w:rsidRPr="00CD56B2">
        <w:rPr>
          <w:b/>
        </w:rPr>
        <w:t>Appiah-Brempong E</w:t>
      </w:r>
      <w:r w:rsidRPr="0081729C">
        <w:rPr>
          <w:bCs/>
        </w:rPr>
        <w:t>., Nketia A., Akoto J.</w:t>
      </w:r>
      <w:r w:rsidR="00106514">
        <w:rPr>
          <w:bCs/>
        </w:rPr>
        <w:t>O</w:t>
      </w:r>
      <w:r w:rsidRPr="0081729C">
        <w:rPr>
          <w:bCs/>
        </w:rPr>
        <w:t>., (2021). Outcome of Cataract Surgeries in Selected Facilities in The Central Region of Ghana. In: The book of Abstracts of the 9th Biennial Scientific Conference of College of Health Sciences, KNUST (29TH – 30TH September)</w:t>
      </w:r>
    </w:p>
    <w:p w14:paraId="11FED08E" w14:textId="066A6837" w:rsidR="00EA388E" w:rsidRPr="00EA388E" w:rsidRDefault="00EA388E" w:rsidP="00EA388E">
      <w:pPr>
        <w:numPr>
          <w:ilvl w:val="0"/>
          <w:numId w:val="3"/>
        </w:numPr>
        <w:jc w:val="both"/>
        <w:rPr>
          <w:bCs/>
        </w:rPr>
      </w:pPr>
      <w:r w:rsidRPr="0081729C">
        <w:rPr>
          <w:bCs/>
        </w:rPr>
        <w:t>Okyere-Mensah H., Brempong E.A., Kissi E., Babon-</w:t>
      </w:r>
      <w:proofErr w:type="spellStart"/>
      <w:r w:rsidRPr="0081729C">
        <w:rPr>
          <w:bCs/>
        </w:rPr>
        <w:t>Ayeng</w:t>
      </w:r>
      <w:proofErr w:type="spellEnd"/>
      <w:r w:rsidRPr="0081729C">
        <w:rPr>
          <w:bCs/>
        </w:rPr>
        <w:t xml:space="preserve"> P., (2021). Quality Health Service Delivery Under Ghana’s National Health Insurance Scheme; The Health Worker’s Perspective. In: The book of Abstracts of the 9th Biennial Scientific Conference of College of Health Sciences, KNUST (29TH – 30TH September)</w:t>
      </w:r>
    </w:p>
    <w:p w14:paraId="171540C4" w14:textId="36BD29F1" w:rsidR="006E2F4E" w:rsidRPr="008B411C" w:rsidRDefault="006E2F4E" w:rsidP="00EA388E">
      <w:pPr>
        <w:numPr>
          <w:ilvl w:val="0"/>
          <w:numId w:val="3"/>
        </w:numPr>
        <w:jc w:val="both"/>
        <w:rPr>
          <w:bCs/>
        </w:rPr>
      </w:pPr>
      <w:r w:rsidRPr="00E25891">
        <w:rPr>
          <w:b/>
          <w:bCs/>
        </w:rPr>
        <w:t>Appiah-Brempong E.,</w:t>
      </w:r>
      <w:r w:rsidRPr="008B411C">
        <w:rPr>
          <w:bCs/>
        </w:rPr>
        <w:t xml:space="preserve"> Harris MJ., Newton S., &amp; Gulis G. (2018) Effect of a School-Based Hand Hygiene Educational Intervention (</w:t>
      </w:r>
      <w:proofErr w:type="spellStart"/>
      <w:r w:rsidRPr="008B411C">
        <w:rPr>
          <w:bCs/>
        </w:rPr>
        <w:t>HandsCare</w:t>
      </w:r>
      <w:proofErr w:type="spellEnd"/>
      <w:r w:rsidRPr="008B411C">
        <w:rPr>
          <w:bCs/>
        </w:rPr>
        <w:t xml:space="preserve">) for Enhancing Adherence to Safe Handwashing Practices – A Cluster </w:t>
      </w:r>
      <w:proofErr w:type="spellStart"/>
      <w:r w:rsidRPr="008B411C">
        <w:rPr>
          <w:bCs/>
        </w:rPr>
        <w:lastRenderedPageBreak/>
        <w:t>Randomised</w:t>
      </w:r>
      <w:proofErr w:type="spellEnd"/>
      <w:r w:rsidRPr="008B411C">
        <w:rPr>
          <w:bCs/>
        </w:rPr>
        <w:t xml:space="preserve"> Control Trial. In: </w:t>
      </w:r>
      <w:r w:rsidRPr="008B411C">
        <w:rPr>
          <w:bCs/>
          <w:i/>
        </w:rPr>
        <w:t>The Book of Abstracts of WASH International Conference</w:t>
      </w:r>
      <w:r w:rsidRPr="008B411C">
        <w:rPr>
          <w:bCs/>
        </w:rPr>
        <w:t>, 17</w:t>
      </w:r>
      <w:r w:rsidRPr="008B411C">
        <w:rPr>
          <w:bCs/>
          <w:vertAlign w:val="superscript"/>
        </w:rPr>
        <w:t>th</w:t>
      </w:r>
      <w:r w:rsidRPr="008B411C">
        <w:rPr>
          <w:bCs/>
        </w:rPr>
        <w:t>-19</w:t>
      </w:r>
      <w:r w:rsidRPr="008B411C">
        <w:rPr>
          <w:bCs/>
          <w:vertAlign w:val="superscript"/>
        </w:rPr>
        <w:t>th</w:t>
      </w:r>
      <w:r w:rsidRPr="008B411C">
        <w:rPr>
          <w:bCs/>
        </w:rPr>
        <w:t xml:space="preserve"> January 2018. Tamale, Institute of Desert Research (USA) &amp; University of Development Studies (Ghana). </w:t>
      </w:r>
    </w:p>
    <w:p w14:paraId="25624CB0" w14:textId="2A4AAC6A" w:rsidR="006E2F4E" w:rsidRDefault="006E2F4E" w:rsidP="00EA388E">
      <w:pPr>
        <w:numPr>
          <w:ilvl w:val="0"/>
          <w:numId w:val="3"/>
        </w:numPr>
        <w:jc w:val="both"/>
        <w:rPr>
          <w:bCs/>
        </w:rPr>
      </w:pPr>
      <w:bookmarkStart w:id="4" w:name="_Hlk506451184"/>
      <w:bookmarkEnd w:id="3"/>
      <w:proofErr w:type="spellStart"/>
      <w:r w:rsidRPr="008B411C">
        <w:rPr>
          <w:bCs/>
        </w:rPr>
        <w:t>Buabeng</w:t>
      </w:r>
      <w:proofErr w:type="spellEnd"/>
      <w:r w:rsidRPr="008B411C">
        <w:rPr>
          <w:bCs/>
        </w:rPr>
        <w:t xml:space="preserve">, B., Okyere, P., </w:t>
      </w:r>
      <w:r w:rsidRPr="00E25891">
        <w:rPr>
          <w:b/>
          <w:bCs/>
        </w:rPr>
        <w:t>Appiah-Brempong, E</w:t>
      </w:r>
      <w:r w:rsidRPr="008B411C">
        <w:rPr>
          <w:bCs/>
        </w:rPr>
        <w:t xml:space="preserve">., Mensah, K.A., Adjei, R.O., &amp; Acheampong, E. (2017) Determinants of the Utilization of Skilled Delivery Services in a Predominantly Rural District of Ghana. Paper presented at 5th </w:t>
      </w:r>
      <w:proofErr w:type="spellStart"/>
      <w:proofErr w:type="gramStart"/>
      <w:r w:rsidRPr="008B411C">
        <w:rPr>
          <w:bCs/>
        </w:rPr>
        <w:t>AfriNEAD</w:t>
      </w:r>
      <w:proofErr w:type="spellEnd"/>
      <w:proofErr w:type="gramEnd"/>
      <w:r w:rsidRPr="008B411C">
        <w:rPr>
          <w:bCs/>
        </w:rPr>
        <w:t xml:space="preserve"> and 7th College of Health Sciences Scientific Conference held at the Saarah Mensah Auditorium at KNUST, Kumasi (7th -9th, August 2017).</w:t>
      </w:r>
    </w:p>
    <w:p w14:paraId="0DC52EE9" w14:textId="5AFD3FA9" w:rsidR="00914A6D" w:rsidRPr="008B411C" w:rsidRDefault="00914A6D" w:rsidP="00EA388E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Acquah-Gyan E., </w:t>
      </w:r>
      <w:r w:rsidRPr="00914A6D">
        <w:rPr>
          <w:b/>
        </w:rPr>
        <w:t>Appiah-Brempong E.,</w:t>
      </w:r>
      <w:r>
        <w:rPr>
          <w:bCs/>
        </w:rPr>
        <w:t xml:space="preserve"> Dogbe JA. &amp; Owusu I. (2017) Challenges of persons with disability within the Kumasi Metropolis in accessing information on their human rights. </w:t>
      </w:r>
      <w:r w:rsidRPr="008B411C">
        <w:rPr>
          <w:bCs/>
        </w:rPr>
        <w:t xml:space="preserve">Paper presented at 5th </w:t>
      </w:r>
      <w:proofErr w:type="spellStart"/>
      <w:proofErr w:type="gramStart"/>
      <w:r w:rsidRPr="008B411C">
        <w:rPr>
          <w:bCs/>
        </w:rPr>
        <w:t>AfriNEAD</w:t>
      </w:r>
      <w:proofErr w:type="spellEnd"/>
      <w:proofErr w:type="gramEnd"/>
      <w:r w:rsidRPr="008B411C">
        <w:rPr>
          <w:bCs/>
        </w:rPr>
        <w:t xml:space="preserve"> and 7th College of Health Sciences Scientific Conference held at the Saarah Mensah Auditorium at KNUST, Kumasi (7th -9th, August 2017).</w:t>
      </w:r>
    </w:p>
    <w:bookmarkEnd w:id="4"/>
    <w:p w14:paraId="4724B93B" w14:textId="442D395F" w:rsidR="006E2F4E" w:rsidRDefault="006E2F4E" w:rsidP="00EA388E">
      <w:pPr>
        <w:numPr>
          <w:ilvl w:val="0"/>
          <w:numId w:val="3"/>
        </w:numPr>
        <w:jc w:val="both"/>
        <w:rPr>
          <w:bCs/>
        </w:rPr>
      </w:pPr>
      <w:r w:rsidRPr="008B411C">
        <w:rPr>
          <w:bCs/>
        </w:rPr>
        <w:t xml:space="preserve">Owusu-Appiah E., </w:t>
      </w:r>
      <w:r w:rsidRPr="00E25891">
        <w:rPr>
          <w:b/>
          <w:bCs/>
        </w:rPr>
        <w:t>Appiah-Brempong, E.</w:t>
      </w:r>
      <w:r w:rsidRPr="008B411C">
        <w:rPr>
          <w:bCs/>
        </w:rPr>
        <w:t xml:space="preserve"> &amp; Dogbe J. (2016) Assessing the inclusion of disability studies in the curriculum of </w:t>
      </w:r>
      <w:proofErr w:type="spellStart"/>
      <w:r w:rsidRPr="008B411C">
        <w:rPr>
          <w:bCs/>
        </w:rPr>
        <w:t>programmes</w:t>
      </w:r>
      <w:proofErr w:type="spellEnd"/>
      <w:r w:rsidRPr="008B411C">
        <w:rPr>
          <w:bCs/>
        </w:rPr>
        <w:t xml:space="preserve"> in a college of health sciences. In: </w:t>
      </w:r>
      <w:r w:rsidRPr="008B411C">
        <w:rPr>
          <w:bCs/>
          <w:i/>
        </w:rPr>
        <w:t>Proceedings of the Ghana biomedical conference, 2</w:t>
      </w:r>
      <w:r w:rsidRPr="008B411C">
        <w:rPr>
          <w:bCs/>
          <w:i/>
          <w:vertAlign w:val="superscript"/>
        </w:rPr>
        <w:t>nd</w:t>
      </w:r>
      <w:r w:rsidRPr="008B411C">
        <w:rPr>
          <w:bCs/>
          <w:i/>
        </w:rPr>
        <w:t xml:space="preserve"> - 4</w:t>
      </w:r>
      <w:r w:rsidRPr="008B411C">
        <w:rPr>
          <w:bCs/>
          <w:i/>
          <w:vertAlign w:val="superscript"/>
        </w:rPr>
        <w:t>th</w:t>
      </w:r>
      <w:r w:rsidRPr="008B411C">
        <w:rPr>
          <w:bCs/>
          <w:i/>
        </w:rPr>
        <w:t xml:space="preserve"> August 2016.</w:t>
      </w:r>
      <w:r w:rsidRPr="008B411C">
        <w:rPr>
          <w:bCs/>
        </w:rPr>
        <w:t xml:space="preserve"> Ho, University of Health and Allied Sciences. p59. </w:t>
      </w:r>
    </w:p>
    <w:p w14:paraId="66E2D63C" w14:textId="0017BC1E" w:rsidR="006E2F4E" w:rsidRDefault="006E2F4E" w:rsidP="006E2F4E">
      <w:pPr>
        <w:jc w:val="both"/>
        <w:rPr>
          <w:bCs/>
        </w:rPr>
      </w:pPr>
    </w:p>
    <w:p w14:paraId="2998833F" w14:textId="77777777" w:rsidR="000C10C8" w:rsidRPr="008B411C" w:rsidRDefault="000C10C8" w:rsidP="006E2F4E">
      <w:pPr>
        <w:jc w:val="both"/>
        <w:rPr>
          <w:bCs/>
        </w:rPr>
      </w:pPr>
    </w:p>
    <w:p w14:paraId="4B2F808E" w14:textId="06E12521" w:rsidR="004504EE" w:rsidRPr="004504EE" w:rsidRDefault="006E2F4E" w:rsidP="004504EE">
      <w:pPr>
        <w:jc w:val="both"/>
        <w:rPr>
          <w:bCs/>
          <w:i/>
          <w:lang w:val="en-GB"/>
        </w:rPr>
      </w:pPr>
      <w:r w:rsidRPr="008B411C">
        <w:rPr>
          <w:bCs/>
          <w:i/>
          <w:lang w:val="en-GB"/>
        </w:rPr>
        <w:t>BOOKS</w:t>
      </w:r>
      <w:r w:rsidR="00DC7EB9">
        <w:rPr>
          <w:bCs/>
          <w:i/>
          <w:lang w:val="en-GB"/>
        </w:rPr>
        <w:t>/MANUALS</w:t>
      </w:r>
    </w:p>
    <w:p w14:paraId="7863B461" w14:textId="15178B7F" w:rsidR="004504EE" w:rsidRPr="004504EE" w:rsidRDefault="004504EE" w:rsidP="00EA388E">
      <w:pPr>
        <w:pStyle w:val="ListParagraph"/>
        <w:numPr>
          <w:ilvl w:val="0"/>
          <w:numId w:val="3"/>
        </w:numPr>
        <w:jc w:val="both"/>
        <w:rPr>
          <w:bCs/>
          <w:u w:val="single"/>
        </w:rPr>
      </w:pPr>
      <w:proofErr w:type="spellStart"/>
      <w:r w:rsidRPr="004504EE">
        <w:rPr>
          <w:bCs/>
          <w:lang w:val="en-GB"/>
        </w:rPr>
        <w:t>Edusei</w:t>
      </w:r>
      <w:proofErr w:type="spellEnd"/>
      <w:r w:rsidRPr="004504EE">
        <w:rPr>
          <w:bCs/>
          <w:lang w:val="en-GB"/>
        </w:rPr>
        <w:t xml:space="preserve">, AK., </w:t>
      </w:r>
      <w:proofErr w:type="spellStart"/>
      <w:r w:rsidRPr="004504EE">
        <w:rPr>
          <w:bCs/>
          <w:lang w:val="en-GB"/>
        </w:rPr>
        <w:t>Enuameh</w:t>
      </w:r>
      <w:proofErr w:type="spellEnd"/>
      <w:r w:rsidRPr="004504EE">
        <w:rPr>
          <w:bCs/>
          <w:lang w:val="en-GB"/>
        </w:rPr>
        <w:t xml:space="preserve">, Y., </w:t>
      </w:r>
      <w:proofErr w:type="spellStart"/>
      <w:r w:rsidRPr="004504EE">
        <w:rPr>
          <w:bCs/>
          <w:lang w:val="en-GB"/>
        </w:rPr>
        <w:t>Mprah</w:t>
      </w:r>
      <w:proofErr w:type="spellEnd"/>
      <w:r w:rsidRPr="004504EE">
        <w:rPr>
          <w:bCs/>
          <w:lang w:val="en-GB"/>
        </w:rPr>
        <w:t xml:space="preserve">, WK., Dogbe, JA., Acheampong E., Owusu I., Okyere P., &amp; </w:t>
      </w:r>
      <w:r w:rsidRPr="004504EE">
        <w:rPr>
          <w:b/>
          <w:bCs/>
          <w:lang w:val="en-GB"/>
        </w:rPr>
        <w:t>Appiah-Brempong, E</w:t>
      </w:r>
      <w:r w:rsidRPr="004504EE">
        <w:rPr>
          <w:bCs/>
          <w:lang w:val="en-GB"/>
        </w:rPr>
        <w:t>. (2017) Framework and strategies for disability mainstreaming in the metropolitan, municipal and district assemblies (MMDAs) in Ghana. Accra, NCPD</w:t>
      </w:r>
    </w:p>
    <w:p w14:paraId="77256ADE" w14:textId="5CD614F7" w:rsidR="004504EE" w:rsidRPr="00AE62F0" w:rsidRDefault="004504EE" w:rsidP="00EA388E">
      <w:pPr>
        <w:numPr>
          <w:ilvl w:val="0"/>
          <w:numId w:val="3"/>
        </w:numPr>
        <w:jc w:val="both"/>
        <w:rPr>
          <w:bCs/>
          <w:u w:val="single"/>
        </w:rPr>
      </w:pPr>
      <w:r w:rsidRPr="004504EE">
        <w:rPr>
          <w:b/>
          <w:bCs/>
        </w:rPr>
        <w:t>Appiah-Brempong E.</w:t>
      </w:r>
      <w:r w:rsidRPr="004504EE">
        <w:rPr>
          <w:bCs/>
        </w:rPr>
        <w:t xml:space="preserve"> (2017) </w:t>
      </w:r>
      <w:r w:rsidRPr="004504EE">
        <w:rPr>
          <w:bCs/>
          <w:i/>
        </w:rPr>
        <w:t>Manual for Education on Handwashing with Soap: To be used by teachers in Basic Schools.</w:t>
      </w:r>
      <w:r w:rsidRPr="004504EE">
        <w:rPr>
          <w:bCs/>
        </w:rPr>
        <w:t xml:space="preserve"> Kumasi, Alpha Plus.  </w:t>
      </w:r>
    </w:p>
    <w:p w14:paraId="1BEF1D27" w14:textId="77777777" w:rsidR="00AE62F0" w:rsidRPr="004504EE" w:rsidRDefault="00AE62F0" w:rsidP="00AE62F0">
      <w:pPr>
        <w:ind w:left="720"/>
        <w:jc w:val="both"/>
        <w:rPr>
          <w:bCs/>
          <w:u w:val="single"/>
        </w:rPr>
      </w:pPr>
    </w:p>
    <w:p w14:paraId="751DE326" w14:textId="18D3B452" w:rsidR="00FC3DE6" w:rsidRDefault="006E25C3" w:rsidP="006E25C3">
      <w:pPr>
        <w:jc w:val="both"/>
        <w:rPr>
          <w:bCs/>
          <w:u w:val="single"/>
        </w:rPr>
      </w:pPr>
      <w:r w:rsidRPr="006E25C3">
        <w:rPr>
          <w:bCs/>
          <w:u w:val="single"/>
        </w:rPr>
        <w:t>SERVICE TO ACADEMIC JOURNALS</w:t>
      </w:r>
    </w:p>
    <w:p w14:paraId="0CB97460" w14:textId="77777777" w:rsidR="00DF1CC6" w:rsidRPr="002C5D98" w:rsidRDefault="00DF1CC6" w:rsidP="006E25C3">
      <w:pPr>
        <w:jc w:val="both"/>
        <w:rPr>
          <w:bCs/>
          <w:sz w:val="14"/>
          <w:szCs w:val="14"/>
          <w:u w:val="single"/>
        </w:rPr>
      </w:pPr>
    </w:p>
    <w:p w14:paraId="797E3340" w14:textId="14572F21" w:rsidR="006E25C3" w:rsidRPr="00FC3DE6" w:rsidRDefault="00FC3DE6" w:rsidP="00FC3DE6">
      <w:pPr>
        <w:spacing w:line="276" w:lineRule="auto"/>
        <w:jc w:val="both"/>
        <w:rPr>
          <w:b/>
          <w:u w:val="single"/>
        </w:rPr>
      </w:pPr>
      <w:r w:rsidRPr="00FC3DE6">
        <w:rPr>
          <w:b/>
        </w:rPr>
        <w:t>Editorial Board Member:</w:t>
      </w:r>
      <w:r w:rsidR="006E25C3" w:rsidRPr="00FC3DE6">
        <w:rPr>
          <w:b/>
          <w:u w:val="single"/>
        </w:rPr>
        <w:t xml:space="preserve"> </w:t>
      </w:r>
    </w:p>
    <w:p w14:paraId="79810EF0" w14:textId="7168708C" w:rsidR="006E25C3" w:rsidRPr="00FC3DE6" w:rsidRDefault="006E25C3" w:rsidP="00FC3DE6">
      <w:pPr>
        <w:pStyle w:val="ListParagraph"/>
        <w:numPr>
          <w:ilvl w:val="0"/>
          <w:numId w:val="5"/>
        </w:numPr>
        <w:jc w:val="both"/>
        <w:rPr>
          <w:bCs/>
        </w:rPr>
      </w:pPr>
      <w:r w:rsidRPr="00FC3DE6">
        <w:rPr>
          <w:bCs/>
        </w:rPr>
        <w:t>International Journal of Health Promotion and Education (Publisher - Taylor &amp; Francis)</w:t>
      </w:r>
    </w:p>
    <w:p w14:paraId="1CC4B802" w14:textId="4E7A511A" w:rsidR="00FC3DE6" w:rsidRDefault="00FC3DE6" w:rsidP="00FC3DE6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East African Journal of Education and Social Sciences (Publisher – </w:t>
      </w:r>
      <w:proofErr w:type="spellStart"/>
      <w:r>
        <w:rPr>
          <w:bCs/>
        </w:rPr>
        <w:t>Gitoya</w:t>
      </w:r>
      <w:proofErr w:type="spellEnd"/>
      <w:r>
        <w:rPr>
          <w:bCs/>
        </w:rPr>
        <w:t xml:space="preserve"> Centre for Academic Research and Dissemination)</w:t>
      </w:r>
    </w:p>
    <w:p w14:paraId="45863B92" w14:textId="41B3FE54" w:rsidR="00FB7817" w:rsidRDefault="00FB7817" w:rsidP="00FC3DE6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bCs/>
        </w:rPr>
        <w:t>Journal of Clinical Psychology (Published by the University of Cape Coast)</w:t>
      </w:r>
    </w:p>
    <w:p w14:paraId="3130C3EB" w14:textId="77777777" w:rsidR="00A436D5" w:rsidRDefault="00A436D5" w:rsidP="00A436D5">
      <w:pPr>
        <w:pStyle w:val="ListParagraph"/>
        <w:jc w:val="both"/>
        <w:rPr>
          <w:bCs/>
        </w:rPr>
      </w:pPr>
    </w:p>
    <w:p w14:paraId="3F8FBE26" w14:textId="3A102A46" w:rsidR="00FC3DE6" w:rsidRDefault="00FC3DE6" w:rsidP="00C179C5">
      <w:pPr>
        <w:spacing w:line="276" w:lineRule="auto"/>
        <w:jc w:val="both"/>
        <w:rPr>
          <w:b/>
          <w:bCs/>
        </w:rPr>
      </w:pPr>
      <w:r w:rsidRPr="00FC3DE6">
        <w:rPr>
          <w:b/>
          <w:bCs/>
        </w:rPr>
        <w:t>Peer Review</w:t>
      </w:r>
      <w:r w:rsidR="00E07CC7">
        <w:rPr>
          <w:b/>
          <w:bCs/>
        </w:rPr>
        <w:t>er</w:t>
      </w:r>
      <w:r w:rsidR="00D95A26">
        <w:rPr>
          <w:b/>
          <w:bCs/>
        </w:rPr>
        <w:t xml:space="preserve"> </w:t>
      </w:r>
      <w:r w:rsidR="00561878">
        <w:rPr>
          <w:b/>
          <w:bCs/>
        </w:rPr>
        <w:t xml:space="preserve">- </w:t>
      </w:r>
      <w:r w:rsidR="00D95A26">
        <w:rPr>
          <w:b/>
          <w:bCs/>
        </w:rPr>
        <w:t>Journals &amp; Grant Bodies</w:t>
      </w:r>
      <w:r w:rsidR="00E07CC7">
        <w:rPr>
          <w:b/>
          <w:bCs/>
        </w:rPr>
        <w:t>:</w:t>
      </w:r>
    </w:p>
    <w:p w14:paraId="1ED278C7" w14:textId="40D7BA7D" w:rsidR="00E07CC7" w:rsidRDefault="00E07CC7" w:rsidP="00E07CC7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Lancet Global Health </w:t>
      </w:r>
      <w:r w:rsidR="00C179C5">
        <w:rPr>
          <w:bCs/>
        </w:rPr>
        <w:t>(</w:t>
      </w:r>
      <w:r w:rsidR="00C179C5" w:rsidRPr="00FC3DE6">
        <w:rPr>
          <w:bCs/>
        </w:rPr>
        <w:t xml:space="preserve">Publisher - </w:t>
      </w:r>
      <w:r w:rsidR="00C179C5">
        <w:rPr>
          <w:bCs/>
        </w:rPr>
        <w:t>Elsevier)</w:t>
      </w:r>
    </w:p>
    <w:p w14:paraId="2F1A31AA" w14:textId="4DAE26A2" w:rsidR="001A48AC" w:rsidRDefault="001A48AC" w:rsidP="00E07CC7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>BMJ Open (Publisher - BMJ)</w:t>
      </w:r>
    </w:p>
    <w:p w14:paraId="4ED9947B" w14:textId="1F52B6C0" w:rsidR="00C10607" w:rsidRDefault="00C10607" w:rsidP="00E07CC7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>BMC Public Health (BioMed Central)</w:t>
      </w:r>
    </w:p>
    <w:p w14:paraId="13FE7929" w14:textId="321BF674" w:rsidR="00E07CC7" w:rsidRPr="00FC3DE6" w:rsidRDefault="00C179C5" w:rsidP="00E07CC7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>PLOS ONE Journal (Publisher - The Public Library of Science)</w:t>
      </w:r>
    </w:p>
    <w:p w14:paraId="247AC6B4" w14:textId="5C878C2C" w:rsidR="00E07CC7" w:rsidRDefault="00C179C5" w:rsidP="00E07CC7">
      <w:pPr>
        <w:pStyle w:val="ListParagraph"/>
        <w:numPr>
          <w:ilvl w:val="0"/>
          <w:numId w:val="6"/>
        </w:numPr>
        <w:jc w:val="both"/>
        <w:rPr>
          <w:bCs/>
        </w:rPr>
      </w:pPr>
      <w:r w:rsidRPr="006E25C3">
        <w:rPr>
          <w:bCs/>
        </w:rPr>
        <w:t>Health Promotion International (Publisher - Oxford University Press)</w:t>
      </w:r>
    </w:p>
    <w:p w14:paraId="57196A72" w14:textId="3D3BBBD1" w:rsidR="001A48AC" w:rsidRDefault="001A48AC" w:rsidP="00E07CC7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Advances in Public Health (Publisher - </w:t>
      </w:r>
      <w:proofErr w:type="spellStart"/>
      <w:r>
        <w:rPr>
          <w:bCs/>
        </w:rPr>
        <w:t>Hindawi</w:t>
      </w:r>
      <w:proofErr w:type="spellEnd"/>
      <w:r>
        <w:rPr>
          <w:bCs/>
        </w:rPr>
        <w:t>)</w:t>
      </w:r>
    </w:p>
    <w:p w14:paraId="37A1179E" w14:textId="7617375E" w:rsidR="00126B7C" w:rsidRDefault="00126B7C" w:rsidP="00E07CC7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Journal of Environment and Public Health (Publisher - </w:t>
      </w:r>
      <w:proofErr w:type="spellStart"/>
      <w:r>
        <w:rPr>
          <w:bCs/>
        </w:rPr>
        <w:t>Hindawi</w:t>
      </w:r>
      <w:proofErr w:type="spellEnd"/>
      <w:r>
        <w:rPr>
          <w:bCs/>
        </w:rPr>
        <w:t>)</w:t>
      </w:r>
    </w:p>
    <w:p w14:paraId="28BEC726" w14:textId="2BDE3AB8" w:rsidR="00C179C5" w:rsidRDefault="00C179C5" w:rsidP="00E07CC7">
      <w:pPr>
        <w:pStyle w:val="ListParagraph"/>
        <w:numPr>
          <w:ilvl w:val="0"/>
          <w:numId w:val="6"/>
        </w:numPr>
        <w:jc w:val="both"/>
        <w:rPr>
          <w:bCs/>
        </w:rPr>
      </w:pPr>
      <w:r w:rsidRPr="006E25C3">
        <w:rPr>
          <w:bCs/>
        </w:rPr>
        <w:t>Journal of Addiction Research and Theory (Publisher - Taylor &amp; Francis)</w:t>
      </w:r>
    </w:p>
    <w:p w14:paraId="3A787CCF" w14:textId="1AEA807A" w:rsidR="00E07CC7" w:rsidRDefault="00C179C5" w:rsidP="001A48AC">
      <w:pPr>
        <w:pStyle w:val="ListParagraph"/>
        <w:numPr>
          <w:ilvl w:val="0"/>
          <w:numId w:val="6"/>
        </w:numPr>
        <w:jc w:val="both"/>
        <w:rPr>
          <w:bCs/>
        </w:rPr>
      </w:pPr>
      <w:r w:rsidRPr="006E25C3">
        <w:rPr>
          <w:bCs/>
        </w:rPr>
        <w:t xml:space="preserve">Health Promotion Journal of Australia (Publisher - Commonwealth Scientific and Industrial Research </w:t>
      </w:r>
      <w:proofErr w:type="spellStart"/>
      <w:r w:rsidRPr="006E25C3">
        <w:rPr>
          <w:bCs/>
        </w:rPr>
        <w:t>Organisation</w:t>
      </w:r>
      <w:proofErr w:type="spellEnd"/>
      <w:r w:rsidRPr="006E25C3">
        <w:rPr>
          <w:bCs/>
        </w:rPr>
        <w:t>)</w:t>
      </w:r>
    </w:p>
    <w:p w14:paraId="314F8C95" w14:textId="77AD51CA" w:rsidR="005F3583" w:rsidRDefault="005F3583" w:rsidP="001A48AC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International Journal of Human Rights in Healthcare </w:t>
      </w:r>
      <w:r w:rsidRPr="006E25C3">
        <w:rPr>
          <w:bCs/>
        </w:rPr>
        <w:t xml:space="preserve">(Publisher </w:t>
      </w:r>
      <w:r>
        <w:rPr>
          <w:bCs/>
        </w:rPr>
        <w:t>–</w:t>
      </w:r>
      <w:r w:rsidRPr="006E25C3">
        <w:rPr>
          <w:bCs/>
        </w:rPr>
        <w:t xml:space="preserve"> </w:t>
      </w:r>
      <w:r>
        <w:rPr>
          <w:bCs/>
        </w:rPr>
        <w:t>Emerald Insight</w:t>
      </w:r>
      <w:r w:rsidRPr="006E25C3">
        <w:rPr>
          <w:bCs/>
        </w:rPr>
        <w:t>)</w:t>
      </w:r>
    </w:p>
    <w:p w14:paraId="4F27A420" w14:textId="06021A67" w:rsidR="00132CD1" w:rsidRDefault="00132CD1" w:rsidP="001A48AC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Psychology of language and communication </w:t>
      </w:r>
      <w:r w:rsidRPr="006E25C3">
        <w:rPr>
          <w:bCs/>
        </w:rPr>
        <w:t xml:space="preserve">(Publisher </w:t>
      </w:r>
      <w:r>
        <w:rPr>
          <w:bCs/>
        </w:rPr>
        <w:t>–</w:t>
      </w:r>
      <w:r w:rsidRPr="006E25C3">
        <w:rPr>
          <w:bCs/>
        </w:rPr>
        <w:t xml:space="preserve"> </w:t>
      </w:r>
      <w:r w:rsidRPr="00132CD1">
        <w:rPr>
          <w:bCs/>
        </w:rPr>
        <w:t>De Gruyter Poland</w:t>
      </w:r>
      <w:r w:rsidRPr="006E25C3">
        <w:rPr>
          <w:bCs/>
        </w:rPr>
        <w:t>)</w:t>
      </w:r>
    </w:p>
    <w:p w14:paraId="0AF9602A" w14:textId="015185E6" w:rsidR="005B7842" w:rsidRDefault="00D95A26" w:rsidP="0016116B">
      <w:pPr>
        <w:pStyle w:val="ListParagraph"/>
        <w:numPr>
          <w:ilvl w:val="0"/>
          <w:numId w:val="6"/>
        </w:numPr>
        <w:jc w:val="both"/>
      </w:pPr>
      <w:r w:rsidRPr="001B0582">
        <w:rPr>
          <w:bCs/>
        </w:rPr>
        <w:t>KNUST Research Fund (KReF) – Managed by the KNUST Office of Research &amp; Grants</w:t>
      </w:r>
    </w:p>
    <w:sectPr w:rsidR="005B7842" w:rsidSect="00515422">
      <w:footerReference w:type="default" r:id="rId1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1F0A" w14:textId="77777777" w:rsidR="00FB644B" w:rsidRDefault="00FB644B" w:rsidP="00FC77EB">
      <w:r>
        <w:separator/>
      </w:r>
    </w:p>
  </w:endnote>
  <w:endnote w:type="continuationSeparator" w:id="0">
    <w:p w14:paraId="75F7360A" w14:textId="77777777" w:rsidR="00FB644B" w:rsidRDefault="00FB644B" w:rsidP="00FC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294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F3164" w14:textId="6DC3EF50" w:rsidR="00FC77EB" w:rsidRDefault="00FC77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B1BDE" w14:textId="77777777" w:rsidR="00FC77EB" w:rsidRDefault="00FC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4A37" w14:textId="77777777" w:rsidR="00FB644B" w:rsidRDefault="00FB644B" w:rsidP="00FC77EB">
      <w:r>
        <w:separator/>
      </w:r>
    </w:p>
  </w:footnote>
  <w:footnote w:type="continuationSeparator" w:id="0">
    <w:p w14:paraId="27A3E03D" w14:textId="77777777" w:rsidR="00FB644B" w:rsidRDefault="00FB644B" w:rsidP="00FC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3BA2"/>
    <w:multiLevelType w:val="hybridMultilevel"/>
    <w:tmpl w:val="A7725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46AB"/>
    <w:multiLevelType w:val="hybridMultilevel"/>
    <w:tmpl w:val="7712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1F53"/>
    <w:multiLevelType w:val="hybridMultilevel"/>
    <w:tmpl w:val="DBC81D08"/>
    <w:lvl w:ilvl="0" w:tplc="4C8CEDF6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50B0"/>
    <w:multiLevelType w:val="hybridMultilevel"/>
    <w:tmpl w:val="51C46494"/>
    <w:lvl w:ilvl="0" w:tplc="33246D1C">
      <w:start w:val="1"/>
      <w:numFmt w:val="decimal"/>
      <w:lvlText w:val="%1)"/>
      <w:lvlJc w:val="left"/>
      <w:pPr>
        <w:ind w:left="1728" w:hanging="19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9BC7389"/>
    <w:multiLevelType w:val="hybridMultilevel"/>
    <w:tmpl w:val="A7725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B2109"/>
    <w:multiLevelType w:val="hybridMultilevel"/>
    <w:tmpl w:val="A7725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D4BE3"/>
    <w:multiLevelType w:val="hybridMultilevel"/>
    <w:tmpl w:val="7712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09875">
    <w:abstractNumId w:val="2"/>
  </w:num>
  <w:num w:numId="2" w16cid:durableId="1681545841">
    <w:abstractNumId w:val="3"/>
  </w:num>
  <w:num w:numId="3" w16cid:durableId="1021778392">
    <w:abstractNumId w:val="0"/>
  </w:num>
  <w:num w:numId="4" w16cid:durableId="284314024">
    <w:abstractNumId w:val="5"/>
  </w:num>
  <w:num w:numId="5" w16cid:durableId="1322585184">
    <w:abstractNumId w:val="6"/>
  </w:num>
  <w:num w:numId="6" w16cid:durableId="145975345">
    <w:abstractNumId w:val="1"/>
  </w:num>
  <w:num w:numId="7" w16cid:durableId="321353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4E"/>
    <w:rsid w:val="00020F3F"/>
    <w:rsid w:val="000436DE"/>
    <w:rsid w:val="000437D5"/>
    <w:rsid w:val="00053060"/>
    <w:rsid w:val="00096197"/>
    <w:rsid w:val="000A79FB"/>
    <w:rsid w:val="000B331E"/>
    <w:rsid w:val="000B744E"/>
    <w:rsid w:val="000B7897"/>
    <w:rsid w:val="000C10C8"/>
    <w:rsid w:val="000D106F"/>
    <w:rsid w:val="000D261D"/>
    <w:rsid w:val="000D3B5D"/>
    <w:rsid w:val="000D713B"/>
    <w:rsid w:val="000E64B1"/>
    <w:rsid w:val="000F02CE"/>
    <w:rsid w:val="000F4810"/>
    <w:rsid w:val="00106514"/>
    <w:rsid w:val="00111ED0"/>
    <w:rsid w:val="00126B7C"/>
    <w:rsid w:val="00127DBD"/>
    <w:rsid w:val="00132CD1"/>
    <w:rsid w:val="001348C9"/>
    <w:rsid w:val="00152423"/>
    <w:rsid w:val="001612BA"/>
    <w:rsid w:val="001615AA"/>
    <w:rsid w:val="001745B3"/>
    <w:rsid w:val="00180021"/>
    <w:rsid w:val="00181D14"/>
    <w:rsid w:val="00190BD6"/>
    <w:rsid w:val="00194D05"/>
    <w:rsid w:val="00195195"/>
    <w:rsid w:val="001A013C"/>
    <w:rsid w:val="001A48AC"/>
    <w:rsid w:val="001A6694"/>
    <w:rsid w:val="001B0582"/>
    <w:rsid w:val="001B0D4C"/>
    <w:rsid w:val="001B2A60"/>
    <w:rsid w:val="001B5B9C"/>
    <w:rsid w:val="001F0980"/>
    <w:rsid w:val="001F222D"/>
    <w:rsid w:val="001F4AEC"/>
    <w:rsid w:val="001F6886"/>
    <w:rsid w:val="001F6F11"/>
    <w:rsid w:val="00211844"/>
    <w:rsid w:val="00252436"/>
    <w:rsid w:val="0025274B"/>
    <w:rsid w:val="0026146D"/>
    <w:rsid w:val="0026323B"/>
    <w:rsid w:val="002640F1"/>
    <w:rsid w:val="0027546F"/>
    <w:rsid w:val="00282108"/>
    <w:rsid w:val="00286F16"/>
    <w:rsid w:val="00292513"/>
    <w:rsid w:val="00294D4B"/>
    <w:rsid w:val="00295DC8"/>
    <w:rsid w:val="002B1751"/>
    <w:rsid w:val="002C3187"/>
    <w:rsid w:val="002C5D98"/>
    <w:rsid w:val="002C6B23"/>
    <w:rsid w:val="002C78E8"/>
    <w:rsid w:val="002D14C2"/>
    <w:rsid w:val="002D1631"/>
    <w:rsid w:val="002D7229"/>
    <w:rsid w:val="002E1692"/>
    <w:rsid w:val="002E535E"/>
    <w:rsid w:val="002F3E5C"/>
    <w:rsid w:val="00302FA4"/>
    <w:rsid w:val="00304206"/>
    <w:rsid w:val="00313E46"/>
    <w:rsid w:val="00320818"/>
    <w:rsid w:val="00325D27"/>
    <w:rsid w:val="00330C0F"/>
    <w:rsid w:val="003375DC"/>
    <w:rsid w:val="0034266A"/>
    <w:rsid w:val="00342A20"/>
    <w:rsid w:val="003456ED"/>
    <w:rsid w:val="0035098B"/>
    <w:rsid w:val="00352098"/>
    <w:rsid w:val="00366ECC"/>
    <w:rsid w:val="00367707"/>
    <w:rsid w:val="003728E8"/>
    <w:rsid w:val="00376D32"/>
    <w:rsid w:val="00380090"/>
    <w:rsid w:val="003B2840"/>
    <w:rsid w:val="003D1976"/>
    <w:rsid w:val="00404DC3"/>
    <w:rsid w:val="0043173D"/>
    <w:rsid w:val="00431B3E"/>
    <w:rsid w:val="00443776"/>
    <w:rsid w:val="004455B9"/>
    <w:rsid w:val="004474A4"/>
    <w:rsid w:val="004504EE"/>
    <w:rsid w:val="00467307"/>
    <w:rsid w:val="00475277"/>
    <w:rsid w:val="004822B0"/>
    <w:rsid w:val="0048581A"/>
    <w:rsid w:val="00485F80"/>
    <w:rsid w:val="004902E2"/>
    <w:rsid w:val="00492837"/>
    <w:rsid w:val="004A0CA0"/>
    <w:rsid w:val="004A5826"/>
    <w:rsid w:val="004B346D"/>
    <w:rsid w:val="004B714B"/>
    <w:rsid w:val="004C06B3"/>
    <w:rsid w:val="004C5907"/>
    <w:rsid w:val="004D0A34"/>
    <w:rsid w:val="004D758A"/>
    <w:rsid w:val="004E0128"/>
    <w:rsid w:val="00512267"/>
    <w:rsid w:val="0051460F"/>
    <w:rsid w:val="00515422"/>
    <w:rsid w:val="0051770F"/>
    <w:rsid w:val="005349F5"/>
    <w:rsid w:val="005403D9"/>
    <w:rsid w:val="00542C99"/>
    <w:rsid w:val="00552ED1"/>
    <w:rsid w:val="00554016"/>
    <w:rsid w:val="00554077"/>
    <w:rsid w:val="00561878"/>
    <w:rsid w:val="00562B29"/>
    <w:rsid w:val="00583B37"/>
    <w:rsid w:val="005A71C4"/>
    <w:rsid w:val="005B6686"/>
    <w:rsid w:val="005B7842"/>
    <w:rsid w:val="005E3392"/>
    <w:rsid w:val="005F1036"/>
    <w:rsid w:val="005F3583"/>
    <w:rsid w:val="005F5E81"/>
    <w:rsid w:val="00610A34"/>
    <w:rsid w:val="006136A8"/>
    <w:rsid w:val="00644205"/>
    <w:rsid w:val="0065027E"/>
    <w:rsid w:val="00650F13"/>
    <w:rsid w:val="0065290F"/>
    <w:rsid w:val="006564CB"/>
    <w:rsid w:val="0066541D"/>
    <w:rsid w:val="0066604D"/>
    <w:rsid w:val="006663EA"/>
    <w:rsid w:val="006770CF"/>
    <w:rsid w:val="00680C9D"/>
    <w:rsid w:val="006E25C3"/>
    <w:rsid w:val="006E2F4E"/>
    <w:rsid w:val="006F2327"/>
    <w:rsid w:val="006F3D23"/>
    <w:rsid w:val="0072076C"/>
    <w:rsid w:val="0073167F"/>
    <w:rsid w:val="00736750"/>
    <w:rsid w:val="00741C83"/>
    <w:rsid w:val="007441D8"/>
    <w:rsid w:val="007469A6"/>
    <w:rsid w:val="00754202"/>
    <w:rsid w:val="00761026"/>
    <w:rsid w:val="0076138B"/>
    <w:rsid w:val="00770D22"/>
    <w:rsid w:val="00781241"/>
    <w:rsid w:val="00796AB4"/>
    <w:rsid w:val="007A316B"/>
    <w:rsid w:val="007A50DE"/>
    <w:rsid w:val="007A638E"/>
    <w:rsid w:val="007B064C"/>
    <w:rsid w:val="007B52B4"/>
    <w:rsid w:val="007B74F1"/>
    <w:rsid w:val="007C422B"/>
    <w:rsid w:val="007C4655"/>
    <w:rsid w:val="007C57F7"/>
    <w:rsid w:val="007D1214"/>
    <w:rsid w:val="007F4EFF"/>
    <w:rsid w:val="0080177F"/>
    <w:rsid w:val="008115BF"/>
    <w:rsid w:val="008135B4"/>
    <w:rsid w:val="0081729C"/>
    <w:rsid w:val="008241B2"/>
    <w:rsid w:val="00825C4B"/>
    <w:rsid w:val="00831AF7"/>
    <w:rsid w:val="00831E9F"/>
    <w:rsid w:val="0085439A"/>
    <w:rsid w:val="008562C5"/>
    <w:rsid w:val="008654B0"/>
    <w:rsid w:val="00865600"/>
    <w:rsid w:val="00873095"/>
    <w:rsid w:val="0087328F"/>
    <w:rsid w:val="0087778D"/>
    <w:rsid w:val="00892FCC"/>
    <w:rsid w:val="00893C99"/>
    <w:rsid w:val="00894BE3"/>
    <w:rsid w:val="00895B3E"/>
    <w:rsid w:val="00896F2B"/>
    <w:rsid w:val="008A503B"/>
    <w:rsid w:val="008A7E17"/>
    <w:rsid w:val="008D2233"/>
    <w:rsid w:val="008E2E1B"/>
    <w:rsid w:val="008F0351"/>
    <w:rsid w:val="008F6E6F"/>
    <w:rsid w:val="00903FFA"/>
    <w:rsid w:val="00914A6D"/>
    <w:rsid w:val="00920A54"/>
    <w:rsid w:val="00930FEB"/>
    <w:rsid w:val="00943DFA"/>
    <w:rsid w:val="009468DA"/>
    <w:rsid w:val="009910E5"/>
    <w:rsid w:val="009957B6"/>
    <w:rsid w:val="009959F7"/>
    <w:rsid w:val="00995A7B"/>
    <w:rsid w:val="009A105F"/>
    <w:rsid w:val="009A2712"/>
    <w:rsid w:val="009A465F"/>
    <w:rsid w:val="009B0966"/>
    <w:rsid w:val="009B6500"/>
    <w:rsid w:val="009C3D0E"/>
    <w:rsid w:val="009C6EE2"/>
    <w:rsid w:val="009E4E98"/>
    <w:rsid w:val="009F1B37"/>
    <w:rsid w:val="00A034E9"/>
    <w:rsid w:val="00A062A7"/>
    <w:rsid w:val="00A270B8"/>
    <w:rsid w:val="00A367BA"/>
    <w:rsid w:val="00A40ADD"/>
    <w:rsid w:val="00A41D66"/>
    <w:rsid w:val="00A436D5"/>
    <w:rsid w:val="00A53A6A"/>
    <w:rsid w:val="00A57D24"/>
    <w:rsid w:val="00A65841"/>
    <w:rsid w:val="00A662E6"/>
    <w:rsid w:val="00A66C3E"/>
    <w:rsid w:val="00A6797E"/>
    <w:rsid w:val="00A80E09"/>
    <w:rsid w:val="00A91A0B"/>
    <w:rsid w:val="00AB5B61"/>
    <w:rsid w:val="00AC1B3E"/>
    <w:rsid w:val="00AD5C25"/>
    <w:rsid w:val="00AE0269"/>
    <w:rsid w:val="00AE183E"/>
    <w:rsid w:val="00AE2AB5"/>
    <w:rsid w:val="00AE60DE"/>
    <w:rsid w:val="00AE62F0"/>
    <w:rsid w:val="00AE6695"/>
    <w:rsid w:val="00B10BA7"/>
    <w:rsid w:val="00B17A99"/>
    <w:rsid w:val="00B2214C"/>
    <w:rsid w:val="00B465AD"/>
    <w:rsid w:val="00B4761D"/>
    <w:rsid w:val="00B61CEA"/>
    <w:rsid w:val="00B651F4"/>
    <w:rsid w:val="00B764E7"/>
    <w:rsid w:val="00B7662C"/>
    <w:rsid w:val="00B93C21"/>
    <w:rsid w:val="00B957FF"/>
    <w:rsid w:val="00BA754E"/>
    <w:rsid w:val="00BB51D5"/>
    <w:rsid w:val="00BE0498"/>
    <w:rsid w:val="00BE6B38"/>
    <w:rsid w:val="00BE7B3A"/>
    <w:rsid w:val="00C00964"/>
    <w:rsid w:val="00C10607"/>
    <w:rsid w:val="00C179C5"/>
    <w:rsid w:val="00C22963"/>
    <w:rsid w:val="00C311C2"/>
    <w:rsid w:val="00C32DCA"/>
    <w:rsid w:val="00C4351D"/>
    <w:rsid w:val="00C43D70"/>
    <w:rsid w:val="00C465FA"/>
    <w:rsid w:val="00C501A7"/>
    <w:rsid w:val="00C50EF5"/>
    <w:rsid w:val="00C520A6"/>
    <w:rsid w:val="00C55CA7"/>
    <w:rsid w:val="00C57FA6"/>
    <w:rsid w:val="00C61AA3"/>
    <w:rsid w:val="00C6391F"/>
    <w:rsid w:val="00C63D20"/>
    <w:rsid w:val="00C72918"/>
    <w:rsid w:val="00CB6075"/>
    <w:rsid w:val="00CC33DF"/>
    <w:rsid w:val="00CD56B2"/>
    <w:rsid w:val="00CD6538"/>
    <w:rsid w:val="00D04C57"/>
    <w:rsid w:val="00D061A2"/>
    <w:rsid w:val="00D1340F"/>
    <w:rsid w:val="00D1461A"/>
    <w:rsid w:val="00D1775D"/>
    <w:rsid w:val="00D22FDB"/>
    <w:rsid w:val="00D24CF1"/>
    <w:rsid w:val="00D27BBC"/>
    <w:rsid w:val="00D32016"/>
    <w:rsid w:val="00D42672"/>
    <w:rsid w:val="00D535AF"/>
    <w:rsid w:val="00D61F07"/>
    <w:rsid w:val="00D73A27"/>
    <w:rsid w:val="00D95A26"/>
    <w:rsid w:val="00DA3D81"/>
    <w:rsid w:val="00DA55EA"/>
    <w:rsid w:val="00DA7FAC"/>
    <w:rsid w:val="00DB1B00"/>
    <w:rsid w:val="00DB59C5"/>
    <w:rsid w:val="00DC19E3"/>
    <w:rsid w:val="00DC5621"/>
    <w:rsid w:val="00DC7EB9"/>
    <w:rsid w:val="00DD2081"/>
    <w:rsid w:val="00DD23B9"/>
    <w:rsid w:val="00DD3163"/>
    <w:rsid w:val="00DF1CC6"/>
    <w:rsid w:val="00DF5AA6"/>
    <w:rsid w:val="00E07CC7"/>
    <w:rsid w:val="00E158D2"/>
    <w:rsid w:val="00E25891"/>
    <w:rsid w:val="00E30B40"/>
    <w:rsid w:val="00E56949"/>
    <w:rsid w:val="00E637A3"/>
    <w:rsid w:val="00E65E44"/>
    <w:rsid w:val="00E71040"/>
    <w:rsid w:val="00E9296D"/>
    <w:rsid w:val="00E97C9B"/>
    <w:rsid w:val="00EA1A05"/>
    <w:rsid w:val="00EA388E"/>
    <w:rsid w:val="00EA3E84"/>
    <w:rsid w:val="00EA7019"/>
    <w:rsid w:val="00EB1041"/>
    <w:rsid w:val="00ED0807"/>
    <w:rsid w:val="00EE4129"/>
    <w:rsid w:val="00EE71B7"/>
    <w:rsid w:val="00EE74FE"/>
    <w:rsid w:val="00EE7C9A"/>
    <w:rsid w:val="00EF10AE"/>
    <w:rsid w:val="00F05B82"/>
    <w:rsid w:val="00F2646D"/>
    <w:rsid w:val="00F533AE"/>
    <w:rsid w:val="00F65BA7"/>
    <w:rsid w:val="00F81A55"/>
    <w:rsid w:val="00F976F3"/>
    <w:rsid w:val="00FA7E00"/>
    <w:rsid w:val="00FA7F18"/>
    <w:rsid w:val="00FB644B"/>
    <w:rsid w:val="00FB701A"/>
    <w:rsid w:val="00FB7817"/>
    <w:rsid w:val="00FC13E0"/>
    <w:rsid w:val="00FC3DE6"/>
    <w:rsid w:val="00FC709E"/>
    <w:rsid w:val="00FC70CF"/>
    <w:rsid w:val="00FC77EB"/>
    <w:rsid w:val="00FD6320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3614"/>
  <w15:chartTrackingRefBased/>
  <w15:docId w15:val="{F4CC18EC-B386-4816-A069-0A0F080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A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E2F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1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77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E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4B714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1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%20ebrempong.chs@knust.edu.gh" TargetMode="External"/><Relationship Id="rId13" Type="http://schemas.openxmlformats.org/officeDocument/2006/relationships/hyperlink" Target="https://doi.org/10.1155/2020/45795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brempong@yahoo.com" TargetMode="External"/><Relationship Id="rId12" Type="http://schemas.openxmlformats.org/officeDocument/2006/relationships/hyperlink" Target="https://doi.org/10.1186/s12911-020-1040-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x.doi.org/10.1016/j.jana.2015.08.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55/2021/99114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mcinthealthhumrights.biomedcentral.com/articles/10.1186/s12914-017-0114-6" TargetMode="External"/><Relationship Id="rId10" Type="http://schemas.openxmlformats.org/officeDocument/2006/relationships/hyperlink" Target="https://doi.org/10.1155/2021/991143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55/2023/5527246" TargetMode="External"/><Relationship Id="rId14" Type="http://schemas.openxmlformats.org/officeDocument/2006/relationships/hyperlink" Target="https://doi.org/10.1186/s12889-018-5491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Brempong</dc:creator>
  <cp:keywords/>
  <dc:description/>
  <cp:lastModifiedBy>Appiah-Brempong</cp:lastModifiedBy>
  <cp:revision>34</cp:revision>
  <cp:lastPrinted>2023-09-02T11:34:00Z</cp:lastPrinted>
  <dcterms:created xsi:type="dcterms:W3CDTF">2024-10-10T14:55:00Z</dcterms:created>
  <dcterms:modified xsi:type="dcterms:W3CDTF">2024-10-11T08:28:00Z</dcterms:modified>
</cp:coreProperties>
</file>