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C664" w14:textId="1512BACA" w:rsidR="00D13B6F" w:rsidRPr="00D13B6F" w:rsidRDefault="00D13B6F" w:rsidP="00D13B6F">
      <w:pPr>
        <w:ind w:right="2380"/>
        <w:outlineLvl w:val="0"/>
        <w:rPr>
          <w:b/>
          <w:bCs/>
        </w:rPr>
      </w:pPr>
      <w:bookmarkStart w:id="0" w:name="_Hlk148978082"/>
      <w:r w:rsidRPr="00D13B6F">
        <w:rPr>
          <w:b/>
          <w:bCs/>
        </w:rPr>
        <w:t xml:space="preserve">CURRICULUM VITAE </w:t>
      </w:r>
    </w:p>
    <w:p w14:paraId="15EC426B" w14:textId="77777777" w:rsidR="00D13B6F" w:rsidRPr="00D13B6F" w:rsidRDefault="00D13B6F" w:rsidP="00D13B6F">
      <w:pPr>
        <w:ind w:right="2380"/>
        <w:outlineLvl w:val="0"/>
        <w:rPr>
          <w:b/>
          <w:bCs/>
        </w:rPr>
      </w:pPr>
    </w:p>
    <w:p w14:paraId="1AF9B701" w14:textId="1664DFC0" w:rsidR="00D13B6F" w:rsidRPr="00D13B6F" w:rsidRDefault="00D13B6F" w:rsidP="00D13B6F">
      <w:pPr>
        <w:ind w:right="2380"/>
        <w:outlineLvl w:val="0"/>
        <w:rPr>
          <w:b/>
          <w:bCs/>
        </w:rPr>
      </w:pPr>
      <w:r w:rsidRPr="00D13B6F">
        <w:rPr>
          <w:b/>
          <w:bCs/>
        </w:rPr>
        <w:t>Seth Christopher Yaw Appiah, PhD, PhD</w:t>
      </w:r>
    </w:p>
    <w:p w14:paraId="168E3123" w14:textId="2FFCF4CA" w:rsidR="00D13B6F" w:rsidRPr="00D13B6F" w:rsidRDefault="00D13B6F" w:rsidP="00D13B6F">
      <w:pPr>
        <w:ind w:right="2380"/>
        <w:outlineLvl w:val="0"/>
        <w:rPr>
          <w:b/>
          <w:bCs/>
        </w:rPr>
      </w:pPr>
      <w:r w:rsidRPr="00D13B6F">
        <w:rPr>
          <w:b/>
          <w:bCs/>
        </w:rPr>
        <w:t>Kwame Nkrumah University of Science and Technology</w:t>
      </w:r>
    </w:p>
    <w:p w14:paraId="6D41AADB" w14:textId="77777777" w:rsidR="00D13B6F" w:rsidRPr="00D13B6F" w:rsidRDefault="00D13B6F" w:rsidP="00E66E72">
      <w:pPr>
        <w:ind w:right="2380"/>
        <w:jc w:val="center"/>
        <w:outlineLvl w:val="0"/>
        <w:rPr>
          <w:b/>
          <w:bCs/>
        </w:rPr>
      </w:pPr>
    </w:p>
    <w:p w14:paraId="60CE729F" w14:textId="77777777" w:rsidR="00D13B6F" w:rsidRPr="00D13B6F" w:rsidRDefault="00D13B6F" w:rsidP="00E66E72">
      <w:pPr>
        <w:ind w:right="2380"/>
        <w:jc w:val="center"/>
        <w:outlineLvl w:val="0"/>
        <w:rPr>
          <w:b/>
          <w:bCs/>
        </w:rPr>
      </w:pPr>
    </w:p>
    <w:p w14:paraId="7EC2958C" w14:textId="77777777" w:rsidR="00D13B6F" w:rsidRPr="00D13B6F" w:rsidRDefault="00D13B6F" w:rsidP="00E66E72">
      <w:pPr>
        <w:ind w:right="2380"/>
        <w:jc w:val="center"/>
        <w:outlineLvl w:val="0"/>
        <w:rPr>
          <w:b/>
          <w:bCs/>
        </w:rPr>
      </w:pPr>
    </w:p>
    <w:p w14:paraId="63915EAD" w14:textId="77777777" w:rsidR="00D13B6F" w:rsidRPr="00D13B6F" w:rsidRDefault="00D13B6F" w:rsidP="00E66E72">
      <w:pPr>
        <w:ind w:right="2380"/>
        <w:jc w:val="center"/>
        <w:outlineLvl w:val="0"/>
        <w:rPr>
          <w:b/>
          <w:bCs/>
        </w:rPr>
      </w:pPr>
    </w:p>
    <w:p w14:paraId="5D579485" w14:textId="77777777" w:rsidR="00D13B6F" w:rsidRPr="00D13B6F" w:rsidRDefault="00D13B6F" w:rsidP="00E66E72">
      <w:pPr>
        <w:ind w:right="2380"/>
        <w:jc w:val="center"/>
        <w:outlineLvl w:val="0"/>
        <w:rPr>
          <w:b/>
          <w:bCs/>
        </w:rPr>
      </w:pPr>
    </w:p>
    <w:p w14:paraId="328D2260" w14:textId="77777777" w:rsidR="00D13B6F" w:rsidRPr="00D13B6F" w:rsidRDefault="00D13B6F" w:rsidP="00E66E72">
      <w:pPr>
        <w:ind w:right="2380"/>
        <w:jc w:val="center"/>
        <w:outlineLvl w:val="0"/>
        <w:rPr>
          <w:b/>
          <w:bCs/>
        </w:rPr>
      </w:pPr>
    </w:p>
    <w:p w14:paraId="3EDC07CB" w14:textId="77777777" w:rsidR="00D13B6F" w:rsidRPr="00D13B6F" w:rsidRDefault="00D13B6F" w:rsidP="00E66E72">
      <w:pPr>
        <w:ind w:right="2380"/>
        <w:jc w:val="center"/>
        <w:outlineLvl w:val="0"/>
        <w:rPr>
          <w:b/>
          <w:bCs/>
        </w:rPr>
      </w:pPr>
    </w:p>
    <w:p w14:paraId="690BF2EC" w14:textId="77777777" w:rsidR="00D13B6F" w:rsidRPr="00D13B6F" w:rsidRDefault="00D13B6F" w:rsidP="00E66E72">
      <w:pPr>
        <w:ind w:right="2380"/>
        <w:jc w:val="center"/>
        <w:outlineLvl w:val="0"/>
        <w:rPr>
          <w:b/>
          <w:bCs/>
        </w:rPr>
      </w:pPr>
    </w:p>
    <w:p w14:paraId="03005AD9" w14:textId="77777777" w:rsidR="00D13B6F" w:rsidRPr="00D13B6F" w:rsidRDefault="00D13B6F" w:rsidP="00E66E72">
      <w:pPr>
        <w:ind w:right="2380"/>
        <w:jc w:val="center"/>
        <w:outlineLvl w:val="0"/>
        <w:rPr>
          <w:b/>
          <w:bCs/>
        </w:rPr>
      </w:pPr>
    </w:p>
    <w:p w14:paraId="73583856" w14:textId="77777777" w:rsidR="00D13B6F" w:rsidRPr="00D13B6F" w:rsidRDefault="00D13B6F" w:rsidP="00E66E72">
      <w:pPr>
        <w:ind w:right="2380"/>
        <w:jc w:val="center"/>
        <w:outlineLvl w:val="0"/>
        <w:rPr>
          <w:b/>
          <w:bCs/>
        </w:rPr>
      </w:pPr>
    </w:p>
    <w:p w14:paraId="45EA298B" w14:textId="77777777" w:rsidR="00D13B6F" w:rsidRPr="00D13B6F" w:rsidRDefault="00D13B6F" w:rsidP="00E66E72">
      <w:pPr>
        <w:ind w:right="2380"/>
        <w:jc w:val="center"/>
        <w:outlineLvl w:val="0"/>
        <w:rPr>
          <w:b/>
          <w:bCs/>
        </w:rPr>
      </w:pPr>
    </w:p>
    <w:p w14:paraId="4FCDD87F" w14:textId="77777777" w:rsidR="00D13B6F" w:rsidRPr="00D13B6F" w:rsidRDefault="00D13B6F" w:rsidP="00E66E72">
      <w:pPr>
        <w:ind w:right="2380"/>
        <w:jc w:val="center"/>
        <w:outlineLvl w:val="0"/>
        <w:rPr>
          <w:b/>
          <w:bCs/>
        </w:rPr>
      </w:pPr>
    </w:p>
    <w:p w14:paraId="78B40F77" w14:textId="77777777" w:rsidR="00D13B6F" w:rsidRPr="00D13B6F" w:rsidRDefault="00D13B6F" w:rsidP="00E66E72">
      <w:pPr>
        <w:ind w:right="2380"/>
        <w:jc w:val="center"/>
        <w:outlineLvl w:val="0"/>
        <w:rPr>
          <w:b/>
          <w:bCs/>
        </w:rPr>
      </w:pPr>
    </w:p>
    <w:p w14:paraId="6DEBC172" w14:textId="77777777" w:rsidR="00D13B6F" w:rsidRPr="00D13B6F" w:rsidRDefault="00D13B6F" w:rsidP="00E66E72">
      <w:pPr>
        <w:ind w:right="2380"/>
        <w:jc w:val="center"/>
        <w:outlineLvl w:val="0"/>
        <w:rPr>
          <w:b/>
          <w:bCs/>
        </w:rPr>
      </w:pPr>
    </w:p>
    <w:p w14:paraId="45605963" w14:textId="77777777" w:rsidR="00D13B6F" w:rsidRPr="00D13B6F" w:rsidRDefault="00D13B6F" w:rsidP="00E66E72">
      <w:pPr>
        <w:ind w:right="2380"/>
        <w:jc w:val="center"/>
        <w:outlineLvl w:val="0"/>
        <w:rPr>
          <w:b/>
          <w:bCs/>
        </w:rPr>
      </w:pPr>
    </w:p>
    <w:p w14:paraId="104A5320" w14:textId="77777777" w:rsidR="00D13B6F" w:rsidRPr="00D13B6F" w:rsidRDefault="00D13B6F" w:rsidP="00E66E72">
      <w:pPr>
        <w:ind w:right="2380"/>
        <w:jc w:val="center"/>
        <w:outlineLvl w:val="0"/>
        <w:rPr>
          <w:b/>
          <w:bCs/>
        </w:rPr>
      </w:pPr>
    </w:p>
    <w:p w14:paraId="20A2DCB7" w14:textId="77777777" w:rsidR="00D13B6F" w:rsidRPr="00D13B6F" w:rsidRDefault="00D13B6F" w:rsidP="00E66E72">
      <w:pPr>
        <w:ind w:right="2380"/>
        <w:jc w:val="center"/>
        <w:outlineLvl w:val="0"/>
        <w:rPr>
          <w:b/>
          <w:bCs/>
        </w:rPr>
      </w:pPr>
    </w:p>
    <w:p w14:paraId="6DB22749" w14:textId="77777777" w:rsidR="00D13B6F" w:rsidRPr="00D13B6F" w:rsidRDefault="00D13B6F" w:rsidP="00E66E72">
      <w:pPr>
        <w:ind w:right="2380"/>
        <w:jc w:val="center"/>
        <w:outlineLvl w:val="0"/>
        <w:rPr>
          <w:b/>
          <w:bCs/>
        </w:rPr>
      </w:pPr>
    </w:p>
    <w:p w14:paraId="3F3ACFFE" w14:textId="77777777" w:rsidR="00D13B6F" w:rsidRPr="00D13B6F" w:rsidRDefault="00D13B6F" w:rsidP="00E66E72">
      <w:pPr>
        <w:ind w:right="2380"/>
        <w:jc w:val="center"/>
        <w:outlineLvl w:val="0"/>
        <w:rPr>
          <w:b/>
          <w:bCs/>
        </w:rPr>
      </w:pPr>
    </w:p>
    <w:p w14:paraId="0E59BB8B" w14:textId="77777777" w:rsidR="00D13B6F" w:rsidRPr="00D13B6F" w:rsidRDefault="00D13B6F" w:rsidP="00E66E72">
      <w:pPr>
        <w:ind w:right="2380"/>
        <w:jc w:val="center"/>
        <w:outlineLvl w:val="0"/>
        <w:rPr>
          <w:b/>
          <w:bCs/>
        </w:rPr>
      </w:pPr>
    </w:p>
    <w:p w14:paraId="7AD2CA45" w14:textId="77777777" w:rsidR="00D13B6F" w:rsidRPr="00D13B6F" w:rsidRDefault="00D13B6F" w:rsidP="00E66E72">
      <w:pPr>
        <w:ind w:right="2380"/>
        <w:jc w:val="center"/>
        <w:outlineLvl w:val="0"/>
        <w:rPr>
          <w:b/>
          <w:bCs/>
        </w:rPr>
      </w:pPr>
    </w:p>
    <w:p w14:paraId="2D2A08E2" w14:textId="77777777" w:rsidR="00D13B6F" w:rsidRPr="00D13B6F" w:rsidRDefault="00D13B6F" w:rsidP="00E66E72">
      <w:pPr>
        <w:ind w:right="2380"/>
        <w:jc w:val="center"/>
        <w:outlineLvl w:val="0"/>
        <w:rPr>
          <w:b/>
          <w:bCs/>
        </w:rPr>
      </w:pPr>
    </w:p>
    <w:p w14:paraId="5D41F47E" w14:textId="77777777" w:rsidR="00D13B6F" w:rsidRPr="00D13B6F" w:rsidRDefault="00D13B6F" w:rsidP="00E66E72">
      <w:pPr>
        <w:ind w:right="2380"/>
        <w:jc w:val="center"/>
        <w:outlineLvl w:val="0"/>
        <w:rPr>
          <w:b/>
          <w:bCs/>
        </w:rPr>
      </w:pPr>
    </w:p>
    <w:p w14:paraId="23F79D93" w14:textId="77777777" w:rsidR="00D13B6F" w:rsidRPr="00D13B6F" w:rsidRDefault="00D13B6F" w:rsidP="00E66E72">
      <w:pPr>
        <w:ind w:right="2380"/>
        <w:jc w:val="center"/>
        <w:outlineLvl w:val="0"/>
        <w:rPr>
          <w:b/>
          <w:bCs/>
        </w:rPr>
      </w:pPr>
    </w:p>
    <w:p w14:paraId="533EC0E9" w14:textId="77777777" w:rsidR="00D13B6F" w:rsidRPr="00D13B6F" w:rsidRDefault="00D13B6F" w:rsidP="00E66E72">
      <w:pPr>
        <w:ind w:right="2380"/>
        <w:jc w:val="center"/>
        <w:outlineLvl w:val="0"/>
        <w:rPr>
          <w:b/>
          <w:bCs/>
        </w:rPr>
      </w:pPr>
    </w:p>
    <w:p w14:paraId="04008A6D" w14:textId="77777777" w:rsidR="00D13B6F" w:rsidRPr="00D13B6F" w:rsidRDefault="00D13B6F" w:rsidP="00E66E72">
      <w:pPr>
        <w:ind w:right="2380"/>
        <w:jc w:val="center"/>
        <w:outlineLvl w:val="0"/>
        <w:rPr>
          <w:b/>
          <w:bCs/>
        </w:rPr>
      </w:pPr>
    </w:p>
    <w:p w14:paraId="46DB2B92" w14:textId="77777777" w:rsidR="00D13B6F" w:rsidRPr="00D13B6F" w:rsidRDefault="00D13B6F" w:rsidP="00E66E72">
      <w:pPr>
        <w:ind w:right="2380"/>
        <w:jc w:val="center"/>
        <w:outlineLvl w:val="0"/>
        <w:rPr>
          <w:b/>
          <w:bCs/>
        </w:rPr>
      </w:pPr>
    </w:p>
    <w:p w14:paraId="249D9A04" w14:textId="77777777" w:rsidR="00D13B6F" w:rsidRPr="00D13B6F" w:rsidRDefault="00D13B6F" w:rsidP="00E66E72">
      <w:pPr>
        <w:ind w:right="2380"/>
        <w:jc w:val="center"/>
        <w:outlineLvl w:val="0"/>
        <w:rPr>
          <w:b/>
          <w:bCs/>
        </w:rPr>
      </w:pPr>
    </w:p>
    <w:p w14:paraId="6AAB6BE3" w14:textId="77777777" w:rsidR="00D13B6F" w:rsidRPr="00D13B6F" w:rsidRDefault="00D13B6F" w:rsidP="00E66E72">
      <w:pPr>
        <w:ind w:right="2380"/>
        <w:jc w:val="center"/>
        <w:outlineLvl w:val="0"/>
        <w:rPr>
          <w:b/>
          <w:bCs/>
        </w:rPr>
      </w:pPr>
    </w:p>
    <w:p w14:paraId="169A4921" w14:textId="77777777" w:rsidR="00D13B6F" w:rsidRPr="00D13B6F" w:rsidRDefault="00D13B6F" w:rsidP="00E66E72">
      <w:pPr>
        <w:ind w:right="2380"/>
        <w:jc w:val="center"/>
        <w:outlineLvl w:val="0"/>
        <w:rPr>
          <w:b/>
          <w:bCs/>
        </w:rPr>
      </w:pPr>
    </w:p>
    <w:p w14:paraId="2C27F340" w14:textId="77777777" w:rsidR="00D13B6F" w:rsidRPr="00D13B6F" w:rsidRDefault="00D13B6F" w:rsidP="00E66E72">
      <w:pPr>
        <w:ind w:right="2380"/>
        <w:jc w:val="center"/>
        <w:outlineLvl w:val="0"/>
        <w:rPr>
          <w:b/>
          <w:bCs/>
        </w:rPr>
      </w:pPr>
    </w:p>
    <w:p w14:paraId="3B5AF7B4" w14:textId="77777777" w:rsidR="00D13B6F" w:rsidRPr="00D13B6F" w:rsidRDefault="00D13B6F" w:rsidP="00E66E72">
      <w:pPr>
        <w:ind w:right="2380"/>
        <w:jc w:val="center"/>
        <w:outlineLvl w:val="0"/>
        <w:rPr>
          <w:b/>
          <w:bCs/>
        </w:rPr>
      </w:pPr>
    </w:p>
    <w:p w14:paraId="6D83C0A8" w14:textId="77777777" w:rsidR="00D13B6F" w:rsidRPr="00D13B6F" w:rsidRDefault="00D13B6F" w:rsidP="00E66E72">
      <w:pPr>
        <w:ind w:right="2380"/>
        <w:jc w:val="center"/>
        <w:outlineLvl w:val="0"/>
        <w:rPr>
          <w:b/>
          <w:bCs/>
        </w:rPr>
      </w:pPr>
    </w:p>
    <w:p w14:paraId="1FAC5866" w14:textId="77777777" w:rsidR="00D13B6F" w:rsidRPr="00D13B6F" w:rsidRDefault="00D13B6F" w:rsidP="00E66E72">
      <w:pPr>
        <w:ind w:right="2380"/>
        <w:jc w:val="center"/>
        <w:outlineLvl w:val="0"/>
        <w:rPr>
          <w:b/>
          <w:bCs/>
        </w:rPr>
      </w:pPr>
    </w:p>
    <w:p w14:paraId="5E841C82" w14:textId="77777777" w:rsidR="00D13B6F" w:rsidRPr="00D13B6F" w:rsidRDefault="00D13B6F" w:rsidP="00E66E72">
      <w:pPr>
        <w:ind w:right="2380"/>
        <w:jc w:val="center"/>
        <w:outlineLvl w:val="0"/>
        <w:rPr>
          <w:b/>
          <w:bCs/>
        </w:rPr>
      </w:pPr>
    </w:p>
    <w:p w14:paraId="67B219BD" w14:textId="77777777" w:rsidR="00D13B6F" w:rsidRPr="00D13B6F" w:rsidRDefault="00D13B6F" w:rsidP="00E66E72">
      <w:pPr>
        <w:ind w:right="2380"/>
        <w:jc w:val="center"/>
        <w:outlineLvl w:val="0"/>
        <w:rPr>
          <w:b/>
          <w:bCs/>
        </w:rPr>
      </w:pPr>
    </w:p>
    <w:p w14:paraId="26B63CD8" w14:textId="77777777" w:rsidR="00D13B6F" w:rsidRPr="00D13B6F" w:rsidRDefault="00D13B6F" w:rsidP="00E66E72">
      <w:pPr>
        <w:ind w:right="2380"/>
        <w:jc w:val="center"/>
        <w:outlineLvl w:val="0"/>
        <w:rPr>
          <w:b/>
          <w:bCs/>
        </w:rPr>
      </w:pPr>
    </w:p>
    <w:p w14:paraId="5F3AD5CA" w14:textId="77777777" w:rsidR="00D13B6F" w:rsidRPr="00D13B6F" w:rsidRDefault="00D13B6F" w:rsidP="00E66E72">
      <w:pPr>
        <w:ind w:right="2380"/>
        <w:jc w:val="center"/>
        <w:outlineLvl w:val="0"/>
        <w:rPr>
          <w:b/>
          <w:bCs/>
        </w:rPr>
      </w:pPr>
    </w:p>
    <w:p w14:paraId="03B9EF1E" w14:textId="77777777" w:rsidR="00D13B6F" w:rsidRPr="00D13B6F" w:rsidRDefault="00D13B6F" w:rsidP="00E66E72">
      <w:pPr>
        <w:ind w:right="2380"/>
        <w:jc w:val="center"/>
        <w:outlineLvl w:val="0"/>
        <w:rPr>
          <w:b/>
          <w:bCs/>
        </w:rPr>
      </w:pPr>
    </w:p>
    <w:p w14:paraId="0374EBB0" w14:textId="77777777" w:rsidR="00D13B6F" w:rsidRPr="00D13B6F" w:rsidRDefault="00D13B6F" w:rsidP="00E66E72">
      <w:pPr>
        <w:ind w:right="2380"/>
        <w:jc w:val="center"/>
        <w:outlineLvl w:val="0"/>
        <w:rPr>
          <w:b/>
          <w:bCs/>
        </w:rPr>
      </w:pPr>
    </w:p>
    <w:p w14:paraId="1F91FF08" w14:textId="77777777" w:rsidR="00D13B6F" w:rsidRPr="00D13B6F" w:rsidRDefault="00D13B6F" w:rsidP="00E66E72">
      <w:pPr>
        <w:ind w:right="2380"/>
        <w:jc w:val="center"/>
        <w:outlineLvl w:val="0"/>
        <w:rPr>
          <w:b/>
          <w:bCs/>
        </w:rPr>
      </w:pPr>
    </w:p>
    <w:p w14:paraId="54C2B42B" w14:textId="77777777" w:rsidR="00D13B6F" w:rsidRPr="00D13B6F" w:rsidRDefault="00D13B6F" w:rsidP="00E66E72">
      <w:pPr>
        <w:ind w:right="2380"/>
        <w:jc w:val="center"/>
        <w:outlineLvl w:val="0"/>
        <w:rPr>
          <w:b/>
          <w:bCs/>
        </w:rPr>
      </w:pPr>
    </w:p>
    <w:p w14:paraId="65BB56E6" w14:textId="77777777" w:rsidR="00D13B6F" w:rsidRPr="00D13B6F" w:rsidRDefault="00D13B6F" w:rsidP="00E66E72">
      <w:pPr>
        <w:ind w:right="2380"/>
        <w:jc w:val="center"/>
        <w:outlineLvl w:val="0"/>
        <w:rPr>
          <w:b/>
          <w:bCs/>
        </w:rPr>
      </w:pPr>
    </w:p>
    <w:p w14:paraId="5E64B3A2" w14:textId="77777777" w:rsidR="00D13B6F" w:rsidRPr="00D13B6F" w:rsidRDefault="00D13B6F" w:rsidP="00E66E72">
      <w:pPr>
        <w:ind w:right="2380"/>
        <w:jc w:val="center"/>
        <w:outlineLvl w:val="0"/>
        <w:rPr>
          <w:b/>
          <w:bCs/>
        </w:rPr>
      </w:pPr>
    </w:p>
    <w:p w14:paraId="7CB841AD" w14:textId="77777777" w:rsidR="00D13B6F" w:rsidRPr="00D13B6F" w:rsidRDefault="00D13B6F" w:rsidP="00E66E72">
      <w:pPr>
        <w:ind w:right="2380"/>
        <w:jc w:val="center"/>
        <w:outlineLvl w:val="0"/>
        <w:rPr>
          <w:b/>
          <w:bCs/>
        </w:rPr>
      </w:pPr>
    </w:p>
    <w:p w14:paraId="328A6C29" w14:textId="77777777" w:rsidR="00D13B6F" w:rsidRPr="00D13B6F" w:rsidRDefault="00D13B6F" w:rsidP="00E66E72">
      <w:pPr>
        <w:ind w:right="2380"/>
        <w:jc w:val="center"/>
        <w:outlineLvl w:val="0"/>
        <w:rPr>
          <w:b/>
          <w:bCs/>
        </w:rPr>
      </w:pPr>
    </w:p>
    <w:p w14:paraId="3695B6D3" w14:textId="77777777" w:rsidR="00D13B6F" w:rsidRPr="00D13B6F" w:rsidRDefault="00D13B6F" w:rsidP="00E66E72">
      <w:pPr>
        <w:ind w:right="2380"/>
        <w:jc w:val="center"/>
        <w:outlineLvl w:val="0"/>
        <w:rPr>
          <w:b/>
          <w:bCs/>
        </w:rPr>
      </w:pPr>
    </w:p>
    <w:p w14:paraId="3F2CA687" w14:textId="77777777" w:rsidR="00D13B6F" w:rsidRPr="00D13B6F" w:rsidRDefault="00D13B6F" w:rsidP="00E66E72">
      <w:pPr>
        <w:ind w:right="2380"/>
        <w:jc w:val="center"/>
        <w:outlineLvl w:val="0"/>
        <w:rPr>
          <w:b/>
          <w:bCs/>
        </w:rPr>
      </w:pPr>
    </w:p>
    <w:p w14:paraId="46E48B03" w14:textId="77777777" w:rsidR="00D13B6F" w:rsidRPr="00D13B6F" w:rsidRDefault="00D13B6F" w:rsidP="00E66E72">
      <w:pPr>
        <w:ind w:right="2380"/>
        <w:jc w:val="center"/>
        <w:outlineLvl w:val="0"/>
        <w:rPr>
          <w:b/>
          <w:bCs/>
        </w:rPr>
      </w:pPr>
    </w:p>
    <w:p w14:paraId="7F0A35E6" w14:textId="77777777" w:rsidR="00D13B6F" w:rsidRPr="00D13B6F" w:rsidRDefault="00D13B6F" w:rsidP="00E66E72">
      <w:pPr>
        <w:ind w:right="2380"/>
        <w:jc w:val="center"/>
        <w:outlineLvl w:val="0"/>
        <w:rPr>
          <w:b/>
          <w:bCs/>
        </w:rPr>
      </w:pPr>
    </w:p>
    <w:p w14:paraId="5B814D6D" w14:textId="77777777" w:rsidR="00D13B6F" w:rsidRPr="00D13B6F" w:rsidRDefault="00D13B6F" w:rsidP="00E66E72">
      <w:pPr>
        <w:ind w:right="2380"/>
        <w:jc w:val="center"/>
        <w:outlineLvl w:val="0"/>
        <w:rPr>
          <w:b/>
          <w:bCs/>
        </w:rPr>
      </w:pPr>
    </w:p>
    <w:p w14:paraId="259CC6E4" w14:textId="77777777" w:rsidR="00D13B6F" w:rsidRPr="00D13B6F" w:rsidRDefault="00D13B6F" w:rsidP="00E66E72">
      <w:pPr>
        <w:ind w:right="2380"/>
        <w:jc w:val="center"/>
        <w:outlineLvl w:val="0"/>
        <w:rPr>
          <w:b/>
          <w:bCs/>
        </w:rPr>
      </w:pPr>
    </w:p>
    <w:p w14:paraId="1F355774" w14:textId="13D9CD11" w:rsidR="00783EDD" w:rsidRPr="00D13B6F" w:rsidRDefault="00783EDD" w:rsidP="00E66E72">
      <w:pPr>
        <w:ind w:right="2380"/>
        <w:jc w:val="center"/>
        <w:outlineLvl w:val="0"/>
        <w:rPr>
          <w:b/>
          <w:bCs/>
        </w:rPr>
      </w:pPr>
      <w:r w:rsidRPr="00D13B6F">
        <w:rPr>
          <w:b/>
          <w:bCs/>
        </w:rPr>
        <w:t>CURRICULUM VITAE</w:t>
      </w:r>
    </w:p>
    <w:p w14:paraId="5C68B8A2" w14:textId="77777777" w:rsidR="00783EDD" w:rsidRDefault="00783EDD" w:rsidP="00E66E72">
      <w:pPr>
        <w:spacing w:after="2"/>
        <w:ind w:right="2375"/>
        <w:jc w:val="center"/>
        <w:rPr>
          <w:b/>
        </w:rPr>
      </w:pPr>
      <w:r w:rsidRPr="00D13B6F">
        <w:rPr>
          <w:b/>
        </w:rPr>
        <w:t>SETH CHRISTOPHER YAW APPIAH, PhD, PhD</w:t>
      </w:r>
    </w:p>
    <w:p w14:paraId="2D59BC30" w14:textId="77777777" w:rsidR="005D51D4" w:rsidRPr="00D13B6F" w:rsidRDefault="005D51D4" w:rsidP="00E66E72">
      <w:pPr>
        <w:spacing w:after="2"/>
        <w:ind w:right="2375"/>
        <w:jc w:val="center"/>
        <w:rPr>
          <w:b/>
        </w:rPr>
      </w:pPr>
    </w:p>
    <w:p w14:paraId="54E80210" w14:textId="77777777" w:rsidR="005D51D4" w:rsidRDefault="00783EDD" w:rsidP="005D51D4">
      <w:pPr>
        <w:ind w:right="2873"/>
      </w:pPr>
      <w:r w:rsidRPr="00D13B6F">
        <w:t>Phone: +233249478809</w:t>
      </w:r>
    </w:p>
    <w:p w14:paraId="737D50D0" w14:textId="7EDF3B04" w:rsidR="005D51D4" w:rsidRPr="005D51D4" w:rsidRDefault="00160806" w:rsidP="005D51D4">
      <w:pPr>
        <w:ind w:right="2873"/>
      </w:pPr>
      <w:r w:rsidRPr="00D13B6F">
        <w:rPr>
          <w:noProof/>
        </w:rPr>
        <mc:AlternateContent>
          <mc:Choice Requires="wps">
            <w:drawing>
              <wp:anchor distT="0" distB="0" distL="114300" distR="114300" simplePos="0" relativeHeight="251660288" behindDoc="1" locked="0" layoutInCell="1" allowOverlap="1" wp14:anchorId="11B05A88" wp14:editId="0393768A">
                <wp:simplePos x="0" y="0"/>
                <wp:positionH relativeFrom="page">
                  <wp:posOffset>1797050</wp:posOffset>
                </wp:positionH>
                <wp:positionV relativeFrom="paragraph">
                  <wp:posOffset>160020</wp:posOffset>
                </wp:positionV>
                <wp:extent cx="41275" cy="10795"/>
                <wp:effectExtent l="0" t="0" r="0" b="0"/>
                <wp:wrapNone/>
                <wp:docPr id="8688033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4F81B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6775F" id="Rectangle 7" o:spid="_x0000_s1026" style="position:absolute;margin-left:141.5pt;margin-top:12.6pt;width:3.2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" fillcolor="#4f81bc" stroked="f">
                <w10:wrap anchorx="page"/>
              </v:rect>
            </w:pict>
          </mc:Fallback>
        </mc:AlternateContent>
      </w:r>
      <w:r w:rsidR="00783EDD" w:rsidRPr="00D13B6F">
        <w:t xml:space="preserve">Email: </w:t>
      </w:r>
      <w:r w:rsidR="00CA253B" w:rsidRPr="00D13B6F">
        <w:t>sychrist2007@gmail.com</w:t>
      </w:r>
      <w:r w:rsidR="00783EDD" w:rsidRPr="00D13B6F">
        <w:rPr>
          <w:color w:val="0000FF"/>
        </w:rPr>
        <w:t xml:space="preserve"> </w:t>
      </w:r>
      <w:hyperlink r:id="rId7" w:history="1">
        <w:r w:rsidR="005D51D4" w:rsidRPr="009170FD">
          <w:rPr>
            <w:rStyle w:val="Hyperlink"/>
          </w:rPr>
          <w:t>/scyappiah@knust.edu.gh</w:t>
        </w:r>
      </w:hyperlink>
    </w:p>
    <w:p w14:paraId="03CA841B" w14:textId="2BB1D981" w:rsidR="002F6F43" w:rsidRPr="00D13B6F" w:rsidRDefault="005D51D4" w:rsidP="00695C68">
      <w:pPr>
        <w:ind w:right="1418"/>
        <w:rPr>
          <w:color w:val="0000FF"/>
        </w:rPr>
      </w:pPr>
      <w:hyperlink r:id="rId8" w:history="1">
        <w:r w:rsidRPr="009170FD">
          <w:rPr>
            <w:rStyle w:val="Hyperlink"/>
          </w:rPr>
          <w:t>https://www.researchgate.net/profile/Seth_Christopher_Yaw_Appiah</w:t>
        </w:r>
      </w:hyperlink>
      <w:r w:rsidR="00783EDD" w:rsidRPr="00D13B6F">
        <w:rPr>
          <w:color w:val="0000FF"/>
        </w:rPr>
        <w:t xml:space="preserve"> </w:t>
      </w:r>
    </w:p>
    <w:p w14:paraId="4953A462" w14:textId="6280D725" w:rsidR="00783EDD" w:rsidRPr="00D13B6F" w:rsidRDefault="00783EDD" w:rsidP="00695C68">
      <w:pPr>
        <w:ind w:right="1418"/>
        <w:rPr>
          <w:color w:val="0000FF"/>
          <w:u w:val="single" w:color="000000"/>
        </w:rPr>
      </w:pPr>
      <w:r w:rsidRPr="00D13B6F">
        <w:rPr>
          <w:u w:val="single"/>
        </w:rPr>
        <w:t>(ORCID ID-0000-0002-9844-1036)</w:t>
      </w:r>
      <w:hyperlink r:id="rId9">
        <w:r w:rsidRPr="00D13B6F">
          <w:rPr>
            <w:color w:val="0000FF"/>
            <w:u w:val="single" w:color="000000"/>
          </w:rPr>
          <w:t xml:space="preserve"> /Scopus Author ID: 56743160200</w:t>
        </w:r>
      </w:hyperlink>
      <w:r w:rsidR="00440A5F" w:rsidRPr="00D13B6F">
        <w:rPr>
          <w:color w:val="0000FF"/>
          <w:u w:val="single" w:color="000000"/>
        </w:rPr>
        <w:t>,</w:t>
      </w:r>
    </w:p>
    <w:p w14:paraId="3994B324" w14:textId="684CF8CC" w:rsidR="00783EDD" w:rsidRPr="005D51D4" w:rsidRDefault="00783EDD" w:rsidP="005D51D4">
      <w:pPr>
        <w:ind w:right="814"/>
      </w:pPr>
      <w:hyperlink r:id="rId10">
        <w:r w:rsidRPr="00D13B6F">
          <w:rPr>
            <w:b/>
            <w:color w:val="0000FF"/>
            <w:u w:val="thick" w:color="0000FF"/>
          </w:rPr>
          <w:t>http://orcid.org/0000-0002-9844-1036</w:t>
        </w:r>
      </w:hyperlink>
      <w:r w:rsidRPr="00D13B6F">
        <w:rPr>
          <w:u w:val="thick" w:color="0000FF"/>
        </w:rPr>
        <w:t xml:space="preserve">/ </w:t>
      </w:r>
      <w:r w:rsidR="00160806" w:rsidRPr="00D13B6F">
        <w:rPr>
          <w:noProof/>
        </w:rPr>
        <mc:AlternateContent>
          <mc:Choice Requires="wps">
            <w:drawing>
              <wp:anchor distT="0" distB="0" distL="114300" distR="114300" simplePos="0" relativeHeight="251659264" behindDoc="0" locked="0" layoutInCell="1" allowOverlap="1" wp14:anchorId="0828718C" wp14:editId="25B39F79">
                <wp:simplePos x="0" y="0"/>
                <wp:positionH relativeFrom="page">
                  <wp:posOffset>4358005</wp:posOffset>
                </wp:positionH>
                <wp:positionV relativeFrom="paragraph">
                  <wp:posOffset>335280</wp:posOffset>
                </wp:positionV>
                <wp:extent cx="42545" cy="10795"/>
                <wp:effectExtent l="0" t="0" r="0" b="0"/>
                <wp:wrapNone/>
                <wp:docPr id="5671365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7AFBF" id="Rectangle 5" o:spid="_x0000_s1026" style="position:absolute;margin-left:343.15pt;margin-top:26.4pt;width:3.3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" fillcolor="black" stroked="f">
                <w10:wrap anchorx="page"/>
              </v:rect>
            </w:pict>
          </mc:Fallback>
        </mc:AlternateContent>
      </w:r>
      <w:r w:rsidR="005D51D4">
        <w:t xml:space="preserve"> </w:t>
      </w:r>
      <w:proofErr w:type="spellStart"/>
      <w:r w:rsidRPr="00D13B6F">
        <w:rPr>
          <w:u w:val="single"/>
        </w:rPr>
        <w:t>Linkedin:</w:t>
      </w:r>
      <w:hyperlink r:id="rId11" w:history="1">
        <w:r w:rsidR="00BD0590" w:rsidRPr="00D13B6F">
          <w:rPr>
            <w:rStyle w:val="Hyperlink"/>
          </w:rPr>
          <w:t>https</w:t>
        </w:r>
        <w:proofErr w:type="spellEnd"/>
        <w:r w:rsidR="00BD0590" w:rsidRPr="00D13B6F">
          <w:rPr>
            <w:rStyle w:val="Hyperlink"/>
          </w:rPr>
          <w:t>://gh.linkedin.com/pub/</w:t>
        </w:r>
        <w:proofErr w:type="spellStart"/>
        <w:r w:rsidR="00BD0590" w:rsidRPr="00D13B6F">
          <w:rPr>
            <w:rStyle w:val="Hyperlink"/>
          </w:rPr>
          <w:t>appiah-sethchristopher</w:t>
        </w:r>
        <w:proofErr w:type="spellEnd"/>
        <w:r w:rsidR="00BD0590" w:rsidRPr="00D13B6F">
          <w:rPr>
            <w:rStyle w:val="Hyperlink"/>
          </w:rPr>
          <w:t xml:space="preserve"> yaw/31/a12/ba8</w:t>
        </w:r>
      </w:hyperlink>
      <w:r w:rsidRPr="00D13B6F">
        <w:rPr>
          <w:color w:val="0000FF"/>
        </w:rPr>
        <w:t xml:space="preserve"> </w:t>
      </w:r>
      <w:r w:rsidR="002F6F43" w:rsidRPr="00D13B6F">
        <w:rPr>
          <w:color w:val="0000FF"/>
        </w:rPr>
        <w:t>,</w:t>
      </w:r>
      <w:r w:rsidR="00D56385" w:rsidRPr="00D13B6F">
        <w:rPr>
          <w:u w:val="single"/>
        </w:rPr>
        <w:t xml:space="preserve">Twitter @sychrist2007/ </w:t>
      </w:r>
    </w:p>
    <w:p w14:paraId="363A5BD5" w14:textId="77777777" w:rsidR="002D01EA" w:rsidRPr="00D13B6F" w:rsidRDefault="002F6F43" w:rsidP="00695C68">
      <w:pPr>
        <w:ind w:right="3813"/>
        <w:rPr>
          <w:b/>
          <w:bCs/>
          <w:sz w:val="24"/>
          <w:szCs w:val="24"/>
        </w:rPr>
      </w:pPr>
      <w:r w:rsidRPr="00D13B6F">
        <w:rPr>
          <w:b/>
          <w:bCs/>
          <w:sz w:val="24"/>
          <w:szCs w:val="24"/>
        </w:rPr>
        <w:t>H-Index</w:t>
      </w:r>
      <w:r w:rsidR="002D01EA" w:rsidRPr="00D13B6F">
        <w:rPr>
          <w:b/>
          <w:bCs/>
          <w:sz w:val="24"/>
          <w:szCs w:val="24"/>
        </w:rPr>
        <w:t xml:space="preserve"> and Citations</w:t>
      </w:r>
    </w:p>
    <w:p w14:paraId="24143F3D" w14:textId="6F61345B" w:rsidR="002D01EA" w:rsidRPr="00D13B6F" w:rsidRDefault="002D01EA" w:rsidP="00695C68">
      <w:pPr>
        <w:ind w:right="3813"/>
        <w:rPr>
          <w:b/>
          <w:bCs/>
          <w:sz w:val="24"/>
          <w:szCs w:val="24"/>
        </w:rPr>
      </w:pPr>
      <w:r w:rsidRPr="00D13B6F">
        <w:rPr>
          <w:b/>
          <w:bCs/>
          <w:sz w:val="24"/>
          <w:szCs w:val="24"/>
        </w:rPr>
        <w:t>Google H-index=</w:t>
      </w:r>
      <w:r w:rsidR="002F6F43" w:rsidRPr="00D13B6F">
        <w:rPr>
          <w:b/>
          <w:bCs/>
          <w:sz w:val="24"/>
          <w:szCs w:val="24"/>
        </w:rPr>
        <w:t>2</w:t>
      </w:r>
      <w:r w:rsidR="009F6D4C" w:rsidRPr="00D13B6F">
        <w:rPr>
          <w:b/>
          <w:bCs/>
          <w:sz w:val="24"/>
          <w:szCs w:val="24"/>
        </w:rPr>
        <w:t>8</w:t>
      </w:r>
      <w:r w:rsidR="002F6F43" w:rsidRPr="00D13B6F">
        <w:rPr>
          <w:b/>
          <w:bCs/>
          <w:sz w:val="24"/>
          <w:szCs w:val="24"/>
        </w:rPr>
        <w:t>,</w:t>
      </w:r>
      <w:r w:rsidR="00695C68" w:rsidRPr="00D13B6F">
        <w:rPr>
          <w:b/>
          <w:bCs/>
          <w:sz w:val="24"/>
          <w:szCs w:val="24"/>
        </w:rPr>
        <w:t xml:space="preserve"> </w:t>
      </w:r>
      <w:r w:rsidR="002F6F43" w:rsidRPr="00D13B6F">
        <w:rPr>
          <w:b/>
          <w:bCs/>
          <w:sz w:val="24"/>
          <w:szCs w:val="24"/>
        </w:rPr>
        <w:t>i10-index: 4</w:t>
      </w:r>
      <w:r w:rsidR="009F6D4C" w:rsidRPr="00D13B6F">
        <w:rPr>
          <w:b/>
          <w:bCs/>
          <w:sz w:val="24"/>
          <w:szCs w:val="24"/>
        </w:rPr>
        <w:t>7</w:t>
      </w:r>
      <w:r w:rsidR="00695C68" w:rsidRPr="00D13B6F">
        <w:rPr>
          <w:b/>
          <w:bCs/>
          <w:sz w:val="24"/>
          <w:szCs w:val="24"/>
        </w:rPr>
        <w:t xml:space="preserve"> </w:t>
      </w:r>
    </w:p>
    <w:p w14:paraId="423565A7" w14:textId="66D74654" w:rsidR="00BD0590" w:rsidRPr="00D13B6F" w:rsidRDefault="002D01EA" w:rsidP="00695C68">
      <w:pPr>
        <w:ind w:right="3813"/>
        <w:rPr>
          <w:b/>
          <w:bCs/>
          <w:sz w:val="24"/>
          <w:szCs w:val="24"/>
        </w:rPr>
      </w:pPr>
      <w:r w:rsidRPr="00D13B6F">
        <w:rPr>
          <w:b/>
          <w:bCs/>
          <w:sz w:val="24"/>
          <w:szCs w:val="24"/>
        </w:rPr>
        <w:t>Citations:31,021</w:t>
      </w:r>
      <w:r w:rsidR="00695C68" w:rsidRPr="00D13B6F">
        <w:rPr>
          <w:b/>
          <w:bCs/>
          <w:sz w:val="24"/>
          <w:szCs w:val="24"/>
        </w:rPr>
        <w:t xml:space="preserve"> </w:t>
      </w:r>
    </w:p>
    <w:p w14:paraId="18C01F01" w14:textId="77A04E4C" w:rsidR="002D01EA" w:rsidRPr="00D13B6F" w:rsidRDefault="002D01EA" w:rsidP="00BD0590">
      <w:pPr>
        <w:ind w:right="3813"/>
        <w:rPr>
          <w:b/>
          <w:bCs/>
          <w:sz w:val="24"/>
          <w:szCs w:val="24"/>
        </w:rPr>
      </w:pPr>
      <w:r w:rsidRPr="00D13B6F">
        <w:rPr>
          <w:b/>
          <w:bCs/>
          <w:sz w:val="24"/>
          <w:szCs w:val="24"/>
        </w:rPr>
        <w:t>Scopus H-index=22</w:t>
      </w:r>
    </w:p>
    <w:p w14:paraId="09417CEB" w14:textId="2686A446" w:rsidR="002D01EA" w:rsidRDefault="002D01EA" w:rsidP="00BD0590">
      <w:pPr>
        <w:ind w:right="3813"/>
        <w:rPr>
          <w:b/>
          <w:bCs/>
          <w:sz w:val="24"/>
          <w:szCs w:val="24"/>
        </w:rPr>
      </w:pPr>
      <w:r w:rsidRPr="00D13B6F">
        <w:rPr>
          <w:b/>
          <w:bCs/>
          <w:sz w:val="24"/>
          <w:szCs w:val="24"/>
        </w:rPr>
        <w:t>Citations: 29,285</w:t>
      </w:r>
    </w:p>
    <w:p w14:paraId="23261848" w14:textId="77777777" w:rsidR="00FB1FAE" w:rsidRPr="00D13B6F" w:rsidRDefault="00FB1FAE" w:rsidP="00BD0590">
      <w:pPr>
        <w:ind w:right="3813"/>
        <w:rPr>
          <w:b/>
          <w:bCs/>
          <w:sz w:val="24"/>
          <w:szCs w:val="24"/>
        </w:rPr>
      </w:pPr>
    </w:p>
    <w:p w14:paraId="3CCC93ED" w14:textId="77777777" w:rsidR="002D01EA" w:rsidRPr="00D13B6F" w:rsidRDefault="002D01EA" w:rsidP="00BD0590">
      <w:pPr>
        <w:ind w:right="3813"/>
        <w:rPr>
          <w:b/>
          <w:bCs/>
          <w:sz w:val="24"/>
          <w:szCs w:val="24"/>
        </w:rPr>
      </w:pPr>
    </w:p>
    <w:p w14:paraId="75A08E19" w14:textId="05B2B7FB" w:rsidR="00C5204A" w:rsidRPr="00D13B6F" w:rsidRDefault="0038438A" w:rsidP="00695C68">
      <w:pPr>
        <w:jc w:val="center"/>
        <w:outlineLvl w:val="0"/>
        <w:rPr>
          <w:b/>
          <w:bCs/>
          <w:u w:val="thick"/>
        </w:rPr>
      </w:pPr>
      <w:r>
        <w:rPr>
          <w:b/>
          <w:bCs/>
          <w:u w:val="thick"/>
        </w:rPr>
        <w:t xml:space="preserve">EDUCATION </w:t>
      </w:r>
    </w:p>
    <w:tbl>
      <w:tblPr>
        <w:tblW w:w="0" w:type="auto"/>
        <w:tblInd w:w="270" w:type="dxa"/>
        <w:tblLayout w:type="fixed"/>
        <w:tblCellMar>
          <w:left w:w="0" w:type="dxa"/>
          <w:right w:w="0" w:type="dxa"/>
        </w:tblCellMar>
        <w:tblLook w:val="01E0" w:firstRow="1" w:lastRow="1" w:firstColumn="1" w:lastColumn="1" w:noHBand="0" w:noVBand="0"/>
      </w:tblPr>
      <w:tblGrid>
        <w:gridCol w:w="2734"/>
        <w:gridCol w:w="6347"/>
        <w:gridCol w:w="67"/>
      </w:tblGrid>
      <w:tr w:rsidR="00783EDD" w:rsidRPr="00D13B6F" w14:paraId="6CBD307E" w14:textId="77777777" w:rsidTr="00E44973">
        <w:trPr>
          <w:trHeight w:val="1455"/>
        </w:trPr>
        <w:tc>
          <w:tcPr>
            <w:tcW w:w="2734" w:type="dxa"/>
          </w:tcPr>
          <w:p w14:paraId="2B7852BD" w14:textId="32C89177" w:rsidR="00783EDD" w:rsidRPr="00D13B6F" w:rsidRDefault="00871ADF" w:rsidP="00E66E72">
            <w:pPr>
              <w:spacing w:line="268" w:lineRule="exact"/>
            </w:pPr>
            <w:r w:rsidRPr="00D13B6F">
              <w:t xml:space="preserve">Oct </w:t>
            </w:r>
            <w:r w:rsidR="00783EDD" w:rsidRPr="00D13B6F">
              <w:t>2016-</w:t>
            </w:r>
            <w:r w:rsidR="00783EDD" w:rsidRPr="00D13B6F">
              <w:rPr>
                <w:spacing w:val="-5"/>
              </w:rPr>
              <w:t xml:space="preserve"> Nov</w:t>
            </w:r>
            <w:r w:rsidR="00C50E2A" w:rsidRPr="00D13B6F">
              <w:rPr>
                <w:spacing w:val="-5"/>
              </w:rPr>
              <w:t xml:space="preserve"> </w:t>
            </w:r>
            <w:r w:rsidR="00783EDD" w:rsidRPr="00D13B6F">
              <w:t>202</w:t>
            </w:r>
            <w:r w:rsidRPr="00D13B6F">
              <w:t>1</w:t>
            </w:r>
          </w:p>
          <w:p w14:paraId="420AE7AA" w14:textId="77777777" w:rsidR="00783EDD" w:rsidRPr="00D13B6F" w:rsidRDefault="00783EDD" w:rsidP="00E66E72">
            <w:pPr>
              <w:rPr>
                <w:b/>
              </w:rPr>
            </w:pPr>
          </w:p>
          <w:p w14:paraId="376637C7" w14:textId="77777777" w:rsidR="00783EDD" w:rsidRPr="00D13B6F" w:rsidRDefault="00783EDD" w:rsidP="00E66E72">
            <w:pPr>
              <w:rPr>
                <w:b/>
              </w:rPr>
            </w:pPr>
          </w:p>
          <w:p w14:paraId="6776B105" w14:textId="77777777" w:rsidR="00783EDD" w:rsidRPr="00D13B6F" w:rsidRDefault="00783EDD" w:rsidP="00E66E72">
            <w:pPr>
              <w:rPr>
                <w:b/>
              </w:rPr>
            </w:pPr>
          </w:p>
          <w:p w14:paraId="4F7203F4" w14:textId="77777777" w:rsidR="00783EDD" w:rsidRPr="00D13B6F" w:rsidRDefault="00783EDD" w:rsidP="00E66E72">
            <w:pPr>
              <w:rPr>
                <w:b/>
              </w:rPr>
            </w:pPr>
          </w:p>
          <w:p w14:paraId="6FF8DFBC" w14:textId="77777777" w:rsidR="0005765B" w:rsidRPr="00D13B6F" w:rsidRDefault="0005765B" w:rsidP="0005765B"/>
          <w:p w14:paraId="3E1FF6A8" w14:textId="68D5DFD5" w:rsidR="0005765B" w:rsidRPr="00D13B6F" w:rsidRDefault="0005765B" w:rsidP="0005765B">
            <w:r w:rsidRPr="00D13B6F">
              <w:t>Nov 2016- Nov 2020</w:t>
            </w:r>
          </w:p>
          <w:p w14:paraId="6B466AB6" w14:textId="77777777" w:rsidR="0005765B" w:rsidRPr="00D13B6F" w:rsidRDefault="0005765B" w:rsidP="0005765B"/>
          <w:p w14:paraId="1A571953" w14:textId="77777777" w:rsidR="0005765B" w:rsidRPr="00D13B6F" w:rsidRDefault="0005765B" w:rsidP="0005765B"/>
          <w:p w14:paraId="42D5DD27" w14:textId="77777777" w:rsidR="00904B55" w:rsidRPr="00D13B6F" w:rsidRDefault="00904B55" w:rsidP="0005765B"/>
          <w:p w14:paraId="0778C69A" w14:textId="2B7D03BA" w:rsidR="0005765B" w:rsidRPr="00D13B6F" w:rsidRDefault="0005765B" w:rsidP="0005765B">
            <w:r w:rsidRPr="00D13B6F">
              <w:t>Aug 2012 -June 2015</w:t>
            </w:r>
          </w:p>
          <w:p w14:paraId="3F67A670" w14:textId="77777777" w:rsidR="0005765B" w:rsidRPr="00D13B6F" w:rsidRDefault="0005765B" w:rsidP="0005765B"/>
          <w:p w14:paraId="7AAC9200" w14:textId="77777777" w:rsidR="0005765B" w:rsidRPr="00D13B6F" w:rsidRDefault="0005765B" w:rsidP="0005765B"/>
          <w:p w14:paraId="02C30DE7" w14:textId="77777777" w:rsidR="0005765B" w:rsidRPr="00D13B6F" w:rsidRDefault="0005765B" w:rsidP="0005765B"/>
          <w:p w14:paraId="5F2D8095" w14:textId="77777777" w:rsidR="0005765B" w:rsidRPr="00D13B6F" w:rsidRDefault="0005765B" w:rsidP="0005765B"/>
          <w:p w14:paraId="0F512E55" w14:textId="77777777" w:rsidR="0005765B" w:rsidRPr="00D13B6F" w:rsidRDefault="0005765B" w:rsidP="0005765B"/>
          <w:p w14:paraId="651DF4B3" w14:textId="6D8B2D2E" w:rsidR="0005765B" w:rsidRPr="00D13B6F" w:rsidRDefault="0005765B" w:rsidP="0005765B">
            <w:r w:rsidRPr="00D13B6F">
              <w:t>Jan 2019-Aug 2021</w:t>
            </w:r>
          </w:p>
          <w:p w14:paraId="4941610D" w14:textId="77777777" w:rsidR="0005765B" w:rsidRPr="00D13B6F" w:rsidRDefault="0005765B" w:rsidP="0005765B"/>
          <w:p w14:paraId="4DEE0B4C" w14:textId="77777777" w:rsidR="00783EDD" w:rsidRPr="00D13B6F" w:rsidRDefault="00783EDD" w:rsidP="0005765B"/>
          <w:p w14:paraId="2DCF2729" w14:textId="77777777" w:rsidR="00286BB8" w:rsidRPr="00D13B6F" w:rsidRDefault="00286BB8" w:rsidP="0005765B"/>
          <w:p w14:paraId="311BD999" w14:textId="77777777" w:rsidR="00286BB8" w:rsidRPr="00D13B6F" w:rsidRDefault="00286BB8" w:rsidP="0005765B"/>
          <w:p w14:paraId="3CBF46D8" w14:textId="77777777" w:rsidR="00286BB8" w:rsidRPr="00D13B6F" w:rsidRDefault="00286BB8" w:rsidP="0005765B"/>
          <w:p w14:paraId="6D197C19" w14:textId="08F2F287" w:rsidR="00286BB8" w:rsidRPr="00D13B6F" w:rsidRDefault="00286BB8" w:rsidP="0005765B"/>
        </w:tc>
        <w:tc>
          <w:tcPr>
            <w:tcW w:w="6414" w:type="dxa"/>
            <w:gridSpan w:val="2"/>
          </w:tcPr>
          <w:p w14:paraId="6433C46B" w14:textId="214A2BE3" w:rsidR="00783EDD" w:rsidRPr="00556D06" w:rsidRDefault="00783EDD" w:rsidP="00556D06">
            <w:pPr>
              <w:ind w:right="362"/>
              <w:jc w:val="both"/>
              <w:rPr>
                <w:bCs/>
              </w:rPr>
            </w:pPr>
            <w:r w:rsidRPr="00556D06">
              <w:rPr>
                <w:bCs/>
              </w:rPr>
              <w:t xml:space="preserve">PhD </w:t>
            </w:r>
            <w:r w:rsidR="00B72B5A">
              <w:rPr>
                <w:bCs/>
              </w:rPr>
              <w:t xml:space="preserve">Medical Research </w:t>
            </w:r>
            <w:r w:rsidR="00E36290" w:rsidRPr="00556D06">
              <w:rPr>
                <w:bCs/>
              </w:rPr>
              <w:t>International Healt</w:t>
            </w:r>
            <w:r w:rsidR="00611249">
              <w:rPr>
                <w:bCs/>
              </w:rPr>
              <w:t>h</w:t>
            </w:r>
            <w:r w:rsidR="00E36290" w:rsidRPr="00556D06">
              <w:rPr>
                <w:bCs/>
              </w:rPr>
              <w:t xml:space="preserve"> (Global Health)</w:t>
            </w:r>
          </w:p>
          <w:p w14:paraId="343D558F" w14:textId="4A9F6B21" w:rsidR="002F6F43" w:rsidRPr="00556D06" w:rsidRDefault="002F6F43" w:rsidP="00556D06">
            <w:pPr>
              <w:jc w:val="both"/>
              <w:rPr>
                <w:bCs/>
              </w:rPr>
            </w:pPr>
            <w:r w:rsidRPr="00556D06">
              <w:rPr>
                <w:bCs/>
              </w:rPr>
              <w:t xml:space="preserve">Ludwig- Maximilians Universitate (LMU). </w:t>
            </w:r>
          </w:p>
          <w:p w14:paraId="561B3687" w14:textId="3B9E2A7F" w:rsidR="00871ADF" w:rsidRPr="00926AAB" w:rsidRDefault="002F6F43" w:rsidP="00556D06">
            <w:pPr>
              <w:jc w:val="both"/>
              <w:rPr>
                <w:b/>
              </w:rPr>
            </w:pPr>
            <w:r w:rsidRPr="00926AAB">
              <w:rPr>
                <w:b/>
              </w:rPr>
              <w:t xml:space="preserve">QS Ranked: </w:t>
            </w:r>
            <w:r w:rsidR="00D15385" w:rsidRPr="00926AAB">
              <w:rPr>
                <w:b/>
              </w:rPr>
              <w:t>r</w:t>
            </w:r>
            <w:r w:rsidR="00064D7F" w:rsidRPr="00926AAB">
              <w:rPr>
                <w:b/>
              </w:rPr>
              <w:t>anked 59th globally and 2nd among</w:t>
            </w:r>
            <w:r w:rsidR="00D15385" w:rsidRPr="00926AAB">
              <w:rPr>
                <w:b/>
              </w:rPr>
              <w:t xml:space="preserve"> </w:t>
            </w:r>
            <w:r w:rsidR="00064D7F" w:rsidRPr="00926AAB">
              <w:rPr>
                <w:b/>
              </w:rPr>
              <w:t>German universities</w:t>
            </w:r>
          </w:p>
          <w:p w14:paraId="73DBE961" w14:textId="77777777" w:rsidR="002F6F43" w:rsidRPr="00556D06" w:rsidRDefault="002F6F43" w:rsidP="00556D06">
            <w:pPr>
              <w:jc w:val="both"/>
              <w:rPr>
                <w:bCs/>
              </w:rPr>
            </w:pPr>
          </w:p>
          <w:p w14:paraId="5AE4FF97" w14:textId="3A9E64AE" w:rsidR="00871ADF" w:rsidRPr="00556D06" w:rsidRDefault="00871ADF" w:rsidP="00556D06">
            <w:pPr>
              <w:jc w:val="both"/>
              <w:rPr>
                <w:bCs/>
              </w:rPr>
            </w:pPr>
            <w:r w:rsidRPr="00556D06">
              <w:rPr>
                <w:bCs/>
              </w:rPr>
              <w:t xml:space="preserve">PhD Reproductive Health </w:t>
            </w:r>
            <w:r w:rsidR="00AA2BB2" w:rsidRPr="00556D06">
              <w:rPr>
                <w:bCs/>
              </w:rPr>
              <w:t>specialization</w:t>
            </w:r>
            <w:r w:rsidR="00286BB8" w:rsidRPr="00556D06">
              <w:rPr>
                <w:bCs/>
              </w:rPr>
              <w:t xml:space="preserve"> </w:t>
            </w:r>
            <w:r w:rsidR="007B427D" w:rsidRPr="00556D06">
              <w:rPr>
                <w:bCs/>
              </w:rPr>
              <w:t>-Epidemiology</w:t>
            </w:r>
          </w:p>
          <w:p w14:paraId="5ACF11AD" w14:textId="080087F1" w:rsidR="00D72250" w:rsidRPr="00556D06" w:rsidRDefault="002F6F43" w:rsidP="00556D06">
            <w:pPr>
              <w:jc w:val="both"/>
              <w:rPr>
                <w:bCs/>
              </w:rPr>
            </w:pPr>
            <w:r w:rsidRPr="00556D06">
              <w:rPr>
                <w:bCs/>
              </w:rPr>
              <w:t>Pan African University Life and Earth Sciences Institute Including Health and Agriculture (PAULESI) University of Ibadan, Nigeria</w:t>
            </w:r>
          </w:p>
          <w:p w14:paraId="14BF0566" w14:textId="2CEB1250" w:rsidR="002F6F43" w:rsidRPr="00926AAB" w:rsidRDefault="002F6F43" w:rsidP="00556D06">
            <w:pPr>
              <w:jc w:val="both"/>
              <w:rPr>
                <w:b/>
              </w:rPr>
            </w:pPr>
            <w:r w:rsidRPr="00926AAB">
              <w:rPr>
                <w:b/>
              </w:rPr>
              <w:t>QS Ranked:</w:t>
            </w:r>
            <w:r w:rsidR="0046084B" w:rsidRPr="00926AAB">
              <w:rPr>
                <w:b/>
              </w:rPr>
              <w:t xml:space="preserve"> 1001-1200 range globally and 1 in Nigeria </w:t>
            </w:r>
          </w:p>
          <w:p w14:paraId="52386449" w14:textId="77777777" w:rsidR="002F6F43" w:rsidRPr="00926AAB" w:rsidRDefault="002F6F43" w:rsidP="00556D06">
            <w:pPr>
              <w:jc w:val="both"/>
              <w:rPr>
                <w:b/>
              </w:rPr>
            </w:pPr>
          </w:p>
          <w:p w14:paraId="78BB271A" w14:textId="63446C98" w:rsidR="002F6F43" w:rsidRPr="00556D06" w:rsidRDefault="00871ADF" w:rsidP="00556D06">
            <w:pPr>
              <w:spacing w:line="276" w:lineRule="exact"/>
              <w:ind w:right="256"/>
              <w:jc w:val="both"/>
              <w:rPr>
                <w:bCs/>
              </w:rPr>
            </w:pPr>
            <w:r w:rsidRPr="00556D06">
              <w:rPr>
                <w:bCs/>
              </w:rPr>
              <w:t>MPhil Sociology (Sociology of Health,</w:t>
            </w:r>
            <w:r w:rsidR="002F6F43" w:rsidRPr="00556D06">
              <w:rPr>
                <w:bCs/>
              </w:rPr>
              <w:t xml:space="preserve"> Advance Counseling Techniques, Quantitative</w:t>
            </w:r>
            <w:r w:rsidR="00D72250" w:rsidRPr="00556D06">
              <w:rPr>
                <w:bCs/>
              </w:rPr>
              <w:t xml:space="preserve"> Research Methods,</w:t>
            </w:r>
            <w:r w:rsidRPr="00556D06">
              <w:rPr>
                <w:bCs/>
              </w:rPr>
              <w:t xml:space="preserve"> </w:t>
            </w:r>
          </w:p>
          <w:p w14:paraId="6E71CFC7" w14:textId="5AA767C2" w:rsidR="002F6F43" w:rsidRPr="00556D06" w:rsidRDefault="002F6F43" w:rsidP="00556D06">
            <w:pPr>
              <w:ind w:right="35"/>
              <w:jc w:val="both"/>
              <w:rPr>
                <w:bCs/>
              </w:rPr>
            </w:pPr>
            <w:r w:rsidRPr="00556D06">
              <w:rPr>
                <w:bCs/>
              </w:rPr>
              <w:t>Kwame Nkrumah University of Science and Technology-KNUST) Ghana.</w:t>
            </w:r>
          </w:p>
          <w:p w14:paraId="445FDB8B" w14:textId="3C9C834F" w:rsidR="002F6F43" w:rsidRPr="00926AAB" w:rsidRDefault="002F6F43" w:rsidP="00556D06">
            <w:pPr>
              <w:ind w:right="35"/>
              <w:jc w:val="both"/>
              <w:rPr>
                <w:b/>
              </w:rPr>
            </w:pPr>
            <w:r w:rsidRPr="00926AAB">
              <w:rPr>
                <w:b/>
              </w:rPr>
              <w:t>QS Ranked:</w:t>
            </w:r>
            <w:r w:rsidR="00524D47" w:rsidRPr="00926AAB">
              <w:rPr>
                <w:b/>
              </w:rPr>
              <w:t xml:space="preserve">  2</w:t>
            </w:r>
            <w:r w:rsidR="00524D47" w:rsidRPr="00926AAB">
              <w:rPr>
                <w:b/>
                <w:vertAlign w:val="superscript"/>
              </w:rPr>
              <w:t>nd</w:t>
            </w:r>
            <w:r w:rsidR="00524D47" w:rsidRPr="00926AAB">
              <w:rPr>
                <w:b/>
              </w:rPr>
              <w:t xml:space="preserve"> in Ghana and 1201-1400</w:t>
            </w:r>
            <w:r w:rsidR="00BF7431" w:rsidRPr="00926AAB">
              <w:rPr>
                <w:b/>
              </w:rPr>
              <w:t xml:space="preserve"> and no. 1 in Quality Education (Times Higher Education ranking)</w:t>
            </w:r>
          </w:p>
          <w:p w14:paraId="3FBACF28" w14:textId="77777777" w:rsidR="0046084B" w:rsidRPr="00D13B6F" w:rsidRDefault="0046084B" w:rsidP="00E66E72">
            <w:pPr>
              <w:ind w:right="35"/>
              <w:jc w:val="both"/>
              <w:rPr>
                <w:b/>
              </w:rPr>
            </w:pPr>
          </w:p>
          <w:p w14:paraId="46A541A7" w14:textId="2273F828" w:rsidR="00783EDD" w:rsidRPr="00556D06" w:rsidRDefault="00783EDD" w:rsidP="00E66E72">
            <w:pPr>
              <w:ind w:right="35"/>
              <w:jc w:val="both"/>
              <w:rPr>
                <w:bCs/>
              </w:rPr>
            </w:pPr>
            <w:r w:rsidRPr="00556D06">
              <w:rPr>
                <w:bCs/>
              </w:rPr>
              <w:t xml:space="preserve">MPhil/LLM (MPhil </w:t>
            </w:r>
            <w:r w:rsidR="00073D84" w:rsidRPr="00556D06">
              <w:rPr>
                <w:bCs/>
              </w:rPr>
              <w:t>Medical Health Law</w:t>
            </w:r>
            <w:r w:rsidRPr="00556D06">
              <w:rPr>
                <w:bCs/>
              </w:rPr>
              <w:t xml:space="preserve">) </w:t>
            </w:r>
            <w:r w:rsidR="000E5496" w:rsidRPr="00556D06">
              <w:rPr>
                <w:bCs/>
              </w:rPr>
              <w:t xml:space="preserve">specialization: </w:t>
            </w:r>
            <w:r w:rsidRPr="00556D06">
              <w:rPr>
                <w:bCs/>
              </w:rPr>
              <w:t>Sexual and Reproductive Right in Africa</w:t>
            </w:r>
            <w:r w:rsidR="00216852" w:rsidRPr="00556D06">
              <w:rPr>
                <w:bCs/>
              </w:rPr>
              <w:t xml:space="preserve"> </w:t>
            </w:r>
            <w:r w:rsidRPr="00556D06">
              <w:rPr>
                <w:bCs/>
              </w:rPr>
              <w:t xml:space="preserve">(SSRA), </w:t>
            </w:r>
          </w:p>
          <w:p w14:paraId="1299DC5F" w14:textId="5306EB5E" w:rsidR="00D15385" w:rsidRPr="00556D06" w:rsidRDefault="00D15385" w:rsidP="00E66E72">
            <w:pPr>
              <w:spacing w:line="270" w:lineRule="atLeast"/>
              <w:ind w:right="25"/>
              <w:jc w:val="both"/>
              <w:rPr>
                <w:bCs/>
              </w:rPr>
            </w:pPr>
            <w:r w:rsidRPr="00556D06">
              <w:rPr>
                <w:bCs/>
              </w:rPr>
              <w:t>University of Pretoria</w:t>
            </w:r>
            <w:r w:rsidR="0046084B" w:rsidRPr="00556D06">
              <w:rPr>
                <w:bCs/>
              </w:rPr>
              <w:t>, South Africa,</w:t>
            </w:r>
            <w:r w:rsidRPr="00556D06">
              <w:rPr>
                <w:bCs/>
              </w:rPr>
              <w:t xml:space="preserve"> Faculty of Law Centre for Human Right,</w:t>
            </w:r>
          </w:p>
          <w:p w14:paraId="1B38CA7F" w14:textId="6B4EE7CD" w:rsidR="00D773C5" w:rsidRPr="00926AAB" w:rsidRDefault="00D15385" w:rsidP="00286BB8">
            <w:pPr>
              <w:spacing w:line="270" w:lineRule="atLeast"/>
              <w:ind w:right="25"/>
              <w:jc w:val="both"/>
              <w:rPr>
                <w:b/>
              </w:rPr>
            </w:pPr>
            <w:r w:rsidRPr="00926AAB">
              <w:rPr>
                <w:b/>
              </w:rPr>
              <w:t>QS Ranked:</w:t>
            </w:r>
            <w:r w:rsidR="00EC0400" w:rsidRPr="00926AAB">
              <w:rPr>
                <w:b/>
              </w:rPr>
              <w:t xml:space="preserve"> World University Ranking in 2024 is 323rd. No. 1 in South Africa </w:t>
            </w:r>
          </w:p>
        </w:tc>
      </w:tr>
      <w:tr w:rsidR="00783EDD" w:rsidRPr="00D13B6F" w14:paraId="521619B0" w14:textId="77777777" w:rsidTr="00E44973">
        <w:trPr>
          <w:gridAfter w:val="1"/>
          <w:wAfter w:w="67" w:type="dxa"/>
          <w:trHeight w:val="632"/>
        </w:trPr>
        <w:tc>
          <w:tcPr>
            <w:tcW w:w="2734" w:type="dxa"/>
          </w:tcPr>
          <w:p w14:paraId="452596F2" w14:textId="77777777" w:rsidR="00783EDD" w:rsidRPr="00D13B6F" w:rsidRDefault="00783EDD" w:rsidP="00E66E72">
            <w:pPr>
              <w:spacing w:line="268" w:lineRule="exact"/>
            </w:pPr>
            <w:r w:rsidRPr="00D13B6F">
              <w:t>Aug 2007 – June 2011</w:t>
            </w:r>
          </w:p>
        </w:tc>
        <w:tc>
          <w:tcPr>
            <w:tcW w:w="6347" w:type="dxa"/>
          </w:tcPr>
          <w:p w14:paraId="032ECEED" w14:textId="4B80616B" w:rsidR="00BF7431" w:rsidRPr="00556D06" w:rsidRDefault="00783EDD" w:rsidP="00E66E72">
            <w:pPr>
              <w:ind w:right="381"/>
              <w:jc w:val="both"/>
              <w:rPr>
                <w:bCs/>
              </w:rPr>
            </w:pPr>
            <w:r w:rsidRPr="00556D06">
              <w:rPr>
                <w:bCs/>
              </w:rPr>
              <w:t xml:space="preserve">B.A Sociology </w:t>
            </w:r>
            <w:proofErr w:type="gramStart"/>
            <w:r w:rsidRPr="00556D06">
              <w:rPr>
                <w:bCs/>
              </w:rPr>
              <w:t>And</w:t>
            </w:r>
            <w:proofErr w:type="gramEnd"/>
            <w:r w:rsidRPr="00556D06">
              <w:rPr>
                <w:bCs/>
              </w:rPr>
              <w:t xml:space="preserve"> Social Work (</w:t>
            </w:r>
            <w:r w:rsidR="00156E68" w:rsidRPr="00556D06">
              <w:rPr>
                <w:bCs/>
              </w:rPr>
              <w:t>Specialization: Medical Sociology, Quantitative Research</w:t>
            </w:r>
            <w:r w:rsidRPr="00556D06">
              <w:rPr>
                <w:bCs/>
              </w:rPr>
              <w:t xml:space="preserve">) </w:t>
            </w:r>
          </w:p>
          <w:p w14:paraId="265369A1" w14:textId="172631C5" w:rsidR="0046084B" w:rsidRPr="00556D06" w:rsidRDefault="00BF7431" w:rsidP="00E66E72">
            <w:pPr>
              <w:ind w:right="381"/>
              <w:jc w:val="both"/>
              <w:rPr>
                <w:rFonts w:eastAsia="Times New Roman"/>
                <w:bCs/>
                <w:sz w:val="24"/>
                <w:szCs w:val="24"/>
              </w:rPr>
            </w:pPr>
            <w:r w:rsidRPr="00556D06">
              <w:rPr>
                <w:rFonts w:eastAsia="Times New Roman"/>
                <w:bCs/>
                <w:sz w:val="24"/>
                <w:szCs w:val="24"/>
              </w:rPr>
              <w:t>Kwame Nkrumah University of Science and Technology (KNUST)</w:t>
            </w:r>
          </w:p>
          <w:p w14:paraId="5339238F" w14:textId="3AF497ED" w:rsidR="00BF7431" w:rsidRPr="00926AAB" w:rsidRDefault="00BF7431" w:rsidP="00E66E72">
            <w:pPr>
              <w:ind w:right="381"/>
              <w:jc w:val="both"/>
              <w:rPr>
                <w:b/>
              </w:rPr>
            </w:pPr>
            <w:r w:rsidRPr="00926AAB">
              <w:rPr>
                <w:b/>
              </w:rPr>
              <w:t>QS Ranked:  2nd in Ghana and 1201-1400 and no. 1 in Quality Education (Times Higher Education ranking)</w:t>
            </w:r>
          </w:p>
        </w:tc>
      </w:tr>
      <w:tr w:rsidR="00783EDD" w:rsidRPr="00D13B6F" w14:paraId="2492E377" w14:textId="77777777" w:rsidTr="00E44973">
        <w:trPr>
          <w:gridAfter w:val="1"/>
          <w:wAfter w:w="67" w:type="dxa"/>
          <w:trHeight w:val="551"/>
        </w:trPr>
        <w:tc>
          <w:tcPr>
            <w:tcW w:w="2734" w:type="dxa"/>
          </w:tcPr>
          <w:p w14:paraId="00088180" w14:textId="61D828A6" w:rsidR="00783EDD" w:rsidRPr="00D13B6F" w:rsidRDefault="00783EDD" w:rsidP="00E66E72">
            <w:pPr>
              <w:spacing w:line="272" w:lineRule="exact"/>
            </w:pPr>
            <w:r w:rsidRPr="00D13B6F">
              <w:t xml:space="preserve">2002 </w:t>
            </w:r>
            <w:r w:rsidR="00286BB8" w:rsidRPr="00D13B6F">
              <w:t>–</w:t>
            </w:r>
            <w:r w:rsidRPr="00D13B6F">
              <w:t xml:space="preserve"> 2005</w:t>
            </w:r>
          </w:p>
        </w:tc>
        <w:tc>
          <w:tcPr>
            <w:tcW w:w="6347" w:type="dxa"/>
          </w:tcPr>
          <w:p w14:paraId="615CC93E" w14:textId="77777777" w:rsidR="00783EDD" w:rsidRPr="00556D06" w:rsidRDefault="00783EDD" w:rsidP="00E66E72">
            <w:pPr>
              <w:spacing w:line="272" w:lineRule="exact"/>
              <w:rPr>
                <w:bCs/>
              </w:rPr>
            </w:pPr>
            <w:r w:rsidRPr="00556D06">
              <w:rPr>
                <w:bCs/>
              </w:rPr>
              <w:t>Anglican Senior High School</w:t>
            </w:r>
          </w:p>
          <w:p w14:paraId="3FA12846" w14:textId="77777777" w:rsidR="00783EDD" w:rsidRPr="00D13B6F" w:rsidRDefault="00783EDD" w:rsidP="00E66E72">
            <w:pPr>
              <w:spacing w:line="260" w:lineRule="exact"/>
              <w:rPr>
                <w:b/>
              </w:rPr>
            </w:pPr>
            <w:r w:rsidRPr="00556D06">
              <w:rPr>
                <w:bCs/>
              </w:rPr>
              <w:t>Senior Secondary School Certificate</w:t>
            </w:r>
          </w:p>
        </w:tc>
      </w:tr>
      <w:tr w:rsidR="00783EDD" w:rsidRPr="00D13B6F" w14:paraId="0A6075B2" w14:textId="77777777" w:rsidTr="00E44973">
        <w:trPr>
          <w:gridAfter w:val="1"/>
          <w:wAfter w:w="67" w:type="dxa"/>
          <w:trHeight w:val="70"/>
        </w:trPr>
        <w:tc>
          <w:tcPr>
            <w:tcW w:w="2734" w:type="dxa"/>
          </w:tcPr>
          <w:p w14:paraId="322D247F" w14:textId="77777777" w:rsidR="00783EDD" w:rsidRPr="00D13B6F" w:rsidRDefault="00783EDD" w:rsidP="00E66E72">
            <w:pPr>
              <w:spacing w:line="252" w:lineRule="exact"/>
            </w:pPr>
            <w:r w:rsidRPr="00D13B6F">
              <w:t>1999-2002</w:t>
            </w:r>
          </w:p>
        </w:tc>
        <w:tc>
          <w:tcPr>
            <w:tcW w:w="6347" w:type="dxa"/>
          </w:tcPr>
          <w:p w14:paraId="460A0B4D" w14:textId="45D97830" w:rsidR="00783EDD" w:rsidRPr="00D13B6F" w:rsidRDefault="00783EDD" w:rsidP="00E66E72">
            <w:pPr>
              <w:spacing w:line="252" w:lineRule="exact"/>
            </w:pPr>
            <w:r w:rsidRPr="00D13B6F">
              <w:t>Ahenema Kokoben D/A JSS</w:t>
            </w:r>
          </w:p>
        </w:tc>
      </w:tr>
    </w:tbl>
    <w:p w14:paraId="0DAED2F3" w14:textId="77777777" w:rsidR="0005765B" w:rsidRDefault="0005765B" w:rsidP="00E66E72">
      <w:pPr>
        <w:ind w:right="2397"/>
        <w:rPr>
          <w:b/>
          <w:u w:val="thick"/>
        </w:rPr>
      </w:pPr>
    </w:p>
    <w:p w14:paraId="650E8100" w14:textId="77777777" w:rsidR="006364BE" w:rsidRDefault="006364BE" w:rsidP="00E66E72">
      <w:pPr>
        <w:ind w:right="2397"/>
        <w:rPr>
          <w:b/>
          <w:u w:val="thick"/>
        </w:rPr>
      </w:pPr>
    </w:p>
    <w:p w14:paraId="244F2089" w14:textId="77777777" w:rsidR="006364BE" w:rsidRDefault="006364BE" w:rsidP="00E66E72">
      <w:pPr>
        <w:ind w:right="2397"/>
        <w:rPr>
          <w:b/>
          <w:u w:val="thick"/>
        </w:rPr>
      </w:pPr>
    </w:p>
    <w:p w14:paraId="374810E5" w14:textId="77777777" w:rsidR="006364BE" w:rsidRDefault="006364BE" w:rsidP="00E66E72">
      <w:pPr>
        <w:ind w:right="2397"/>
        <w:rPr>
          <w:b/>
          <w:u w:val="thick"/>
        </w:rPr>
      </w:pPr>
    </w:p>
    <w:p w14:paraId="088F6138" w14:textId="77777777" w:rsidR="006364BE" w:rsidRDefault="006364BE" w:rsidP="00E66E72">
      <w:pPr>
        <w:ind w:right="2397"/>
        <w:rPr>
          <w:b/>
          <w:u w:val="thick"/>
        </w:rPr>
      </w:pPr>
    </w:p>
    <w:p w14:paraId="03E8DF8E" w14:textId="77777777" w:rsidR="006364BE" w:rsidRPr="00D13B6F" w:rsidRDefault="006364BE" w:rsidP="00E66E72">
      <w:pPr>
        <w:ind w:right="2397"/>
        <w:rPr>
          <w:b/>
          <w:u w:val="thick"/>
        </w:rPr>
      </w:pPr>
    </w:p>
    <w:p w14:paraId="1A269B9A" w14:textId="78B5C6CF" w:rsidR="007B17C0" w:rsidRDefault="00904B55" w:rsidP="007B17C0">
      <w:pPr>
        <w:ind w:right="2397"/>
        <w:rPr>
          <w:b/>
          <w:u w:val="single"/>
        </w:rPr>
      </w:pPr>
      <w:r w:rsidRPr="007B17C0">
        <w:rPr>
          <w:b/>
          <w:u w:val="single"/>
        </w:rPr>
        <w:t xml:space="preserve">Professional </w:t>
      </w:r>
      <w:r w:rsidR="0005765B" w:rsidRPr="007B17C0">
        <w:rPr>
          <w:b/>
          <w:u w:val="single"/>
        </w:rPr>
        <w:t>C</w:t>
      </w:r>
      <w:r w:rsidRPr="007B17C0">
        <w:rPr>
          <w:b/>
          <w:u w:val="single"/>
        </w:rPr>
        <w:t xml:space="preserve">ertificates </w:t>
      </w:r>
    </w:p>
    <w:p w14:paraId="332C714B" w14:textId="77777777" w:rsidR="007B17C0" w:rsidRDefault="007B17C0" w:rsidP="007B17C0">
      <w:pPr>
        <w:ind w:right="2397"/>
        <w:rPr>
          <w:b/>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6394"/>
      </w:tblGrid>
      <w:tr w:rsidR="007B17C0" w14:paraId="0FA73848" w14:textId="77777777" w:rsidTr="007B17C0">
        <w:trPr>
          <w:trHeight w:val="68"/>
        </w:trPr>
        <w:tc>
          <w:tcPr>
            <w:tcW w:w="1741" w:type="pct"/>
          </w:tcPr>
          <w:p w14:paraId="12A7818E" w14:textId="77777777" w:rsidR="007B17C0" w:rsidRDefault="007B17C0" w:rsidP="000A3976">
            <w:pPr>
              <w:widowControl w:val="0"/>
              <w:autoSpaceDE w:val="0"/>
              <w:autoSpaceDN w:val="0"/>
            </w:pPr>
            <w:r>
              <w:t xml:space="preserve">Jan 2023- Certificate in GCP - </w:t>
            </w:r>
          </w:p>
        </w:tc>
        <w:tc>
          <w:tcPr>
            <w:tcW w:w="3259" w:type="pct"/>
          </w:tcPr>
          <w:p w14:paraId="3F21D2F8" w14:textId="77777777" w:rsidR="007B17C0" w:rsidRDefault="007B17C0" w:rsidP="000A3976">
            <w:r>
              <w:t xml:space="preserve">ICH Good Clinical Practice E6 (R2)-The Global Health Network  </w:t>
            </w:r>
          </w:p>
        </w:tc>
      </w:tr>
      <w:tr w:rsidR="007B17C0" w14:paraId="102AEEAC" w14:textId="77777777" w:rsidTr="007B17C0">
        <w:trPr>
          <w:trHeight w:val="83"/>
        </w:trPr>
        <w:tc>
          <w:tcPr>
            <w:tcW w:w="1741" w:type="pct"/>
          </w:tcPr>
          <w:p w14:paraId="1D26E0E0" w14:textId="77777777" w:rsidR="007B17C0" w:rsidRDefault="007B17C0" w:rsidP="000A3976">
            <w:pPr>
              <w:widowControl w:val="0"/>
              <w:autoSpaceDE w:val="0"/>
              <w:autoSpaceDN w:val="0"/>
            </w:pPr>
            <w:r>
              <w:t>Jan 2012 -Jun 2012- -</w:t>
            </w:r>
            <w:r>
              <w:tab/>
              <w:t xml:space="preserve">Aug </w:t>
            </w:r>
          </w:p>
        </w:tc>
        <w:tc>
          <w:tcPr>
            <w:tcW w:w="3259" w:type="pct"/>
          </w:tcPr>
          <w:p w14:paraId="46330E28" w14:textId="77777777" w:rsidR="007B17C0" w:rsidRDefault="007B17C0" w:rsidP="000A3976">
            <w:pPr>
              <w:widowControl w:val="0"/>
              <w:autoSpaceDE w:val="0"/>
              <w:autoSpaceDN w:val="0"/>
            </w:pPr>
            <w:r w:rsidRPr="006E68FB">
              <w:t xml:space="preserve">Diploma in Health </w:t>
            </w:r>
            <w:proofErr w:type="gramStart"/>
            <w:r w:rsidRPr="006E68FB">
              <w:t>And</w:t>
            </w:r>
            <w:proofErr w:type="gramEnd"/>
            <w:r w:rsidRPr="006E68FB">
              <w:t xml:space="preserve"> Safety Management. IPED- UK</w:t>
            </w:r>
          </w:p>
          <w:p w14:paraId="778DA61F" w14:textId="77777777" w:rsidR="00F970B3" w:rsidRDefault="00F970B3" w:rsidP="000A3976">
            <w:pPr>
              <w:widowControl w:val="0"/>
              <w:autoSpaceDE w:val="0"/>
              <w:autoSpaceDN w:val="0"/>
            </w:pPr>
          </w:p>
        </w:tc>
      </w:tr>
      <w:tr w:rsidR="007B17C0" w14:paraId="0F8051D7" w14:textId="77777777" w:rsidTr="007B17C0">
        <w:trPr>
          <w:trHeight w:val="528"/>
        </w:trPr>
        <w:tc>
          <w:tcPr>
            <w:tcW w:w="1741" w:type="pct"/>
          </w:tcPr>
          <w:p w14:paraId="5A12F641" w14:textId="77777777" w:rsidR="007B17C0" w:rsidRDefault="007B17C0" w:rsidP="000A3976">
            <w:pPr>
              <w:widowControl w:val="0"/>
              <w:autoSpaceDE w:val="0"/>
              <w:autoSpaceDN w:val="0"/>
            </w:pPr>
            <w:r>
              <w:t>2020- Oct 2020- Certificate in</w:t>
            </w:r>
          </w:p>
        </w:tc>
        <w:tc>
          <w:tcPr>
            <w:tcW w:w="3259" w:type="pct"/>
          </w:tcPr>
          <w:p w14:paraId="009E9AFF" w14:textId="77777777" w:rsidR="007B17C0" w:rsidRDefault="007B17C0" w:rsidP="000A3976">
            <w:pPr>
              <w:widowControl w:val="0"/>
              <w:autoSpaceDE w:val="0"/>
              <w:autoSpaceDN w:val="0"/>
            </w:pPr>
            <w:r w:rsidRPr="006E68FB">
              <w:t>Gender-Based Analysis for Vector Borne Diseases and Climate Change Research: A World Health Organization (WHO) Special Programme for Research and Training in Tropical Diseases (TDRA TDR/WHO certificate training facilitated by School of Public Health, University of Witwatersrand</w:t>
            </w:r>
          </w:p>
          <w:p w14:paraId="247DF72D" w14:textId="77777777" w:rsidR="00F970B3" w:rsidRPr="006E68FB" w:rsidRDefault="00F970B3" w:rsidP="000A3976">
            <w:pPr>
              <w:widowControl w:val="0"/>
              <w:autoSpaceDE w:val="0"/>
              <w:autoSpaceDN w:val="0"/>
            </w:pPr>
          </w:p>
        </w:tc>
      </w:tr>
      <w:tr w:rsidR="007B17C0" w14:paraId="79DEB7E2" w14:textId="77777777" w:rsidTr="007B17C0">
        <w:trPr>
          <w:trHeight w:val="58"/>
        </w:trPr>
        <w:tc>
          <w:tcPr>
            <w:tcW w:w="1741" w:type="pct"/>
          </w:tcPr>
          <w:p w14:paraId="48D06C70" w14:textId="1F4CCBFD" w:rsidR="007B17C0" w:rsidRDefault="007A4138" w:rsidP="000A3976">
            <w:r>
              <w:t xml:space="preserve">Sept </w:t>
            </w:r>
            <w:r w:rsidR="007B17C0">
              <w:t xml:space="preserve">2007- </w:t>
            </w:r>
          </w:p>
        </w:tc>
        <w:tc>
          <w:tcPr>
            <w:tcW w:w="3259" w:type="pct"/>
          </w:tcPr>
          <w:p w14:paraId="7EDCDB87" w14:textId="0161C98F" w:rsidR="007B17C0" w:rsidRPr="006E68FB" w:rsidRDefault="007B17C0" w:rsidP="000A3976">
            <w:r w:rsidRPr="006E68FB">
              <w:t xml:space="preserve">Certificate in Business Leadership Training at Kwame Nkrumah university Of Science </w:t>
            </w:r>
            <w:r w:rsidR="00F970B3" w:rsidRPr="006E68FB">
              <w:t>and</w:t>
            </w:r>
            <w:r w:rsidRPr="006E68FB">
              <w:t xml:space="preserve"> Technology,</w:t>
            </w:r>
          </w:p>
        </w:tc>
      </w:tr>
    </w:tbl>
    <w:p w14:paraId="318FF6A5" w14:textId="5FB6A57A" w:rsidR="00783EDD" w:rsidRPr="00D13B6F" w:rsidRDefault="004D2986" w:rsidP="00E66E72">
      <w:pPr>
        <w:ind w:right="2397"/>
        <w:rPr>
          <w:b/>
          <w:u w:val="single"/>
        </w:rPr>
      </w:pPr>
      <w:r w:rsidRPr="007B17C0">
        <w:rPr>
          <w:b/>
          <w:u w:val="single"/>
        </w:rPr>
        <w:t>Professional Experience</w:t>
      </w:r>
      <w:r>
        <w:rPr>
          <w:b/>
          <w:u w:val="single"/>
        </w:rPr>
        <w:t xml:space="preserve"> </w:t>
      </w:r>
    </w:p>
    <w:p w14:paraId="7AF5EEA1" w14:textId="77777777" w:rsidR="00783EDD" w:rsidRPr="00D13B6F" w:rsidRDefault="00783EDD" w:rsidP="00E66E72">
      <w:pPr>
        <w:rPr>
          <w:b/>
          <w:u w:val="single"/>
        </w:rPr>
      </w:pPr>
    </w:p>
    <w:tbl>
      <w:tblPr>
        <w:tblW w:w="9776" w:type="dxa"/>
        <w:tblInd w:w="147" w:type="dxa"/>
        <w:tblLayout w:type="fixed"/>
        <w:tblCellMar>
          <w:left w:w="0" w:type="dxa"/>
          <w:right w:w="0" w:type="dxa"/>
        </w:tblCellMar>
        <w:tblLook w:val="01E0" w:firstRow="1" w:lastRow="1" w:firstColumn="1" w:lastColumn="1" w:noHBand="0" w:noVBand="0"/>
      </w:tblPr>
      <w:tblGrid>
        <w:gridCol w:w="92"/>
        <w:gridCol w:w="45"/>
        <w:gridCol w:w="2268"/>
        <w:gridCol w:w="7371"/>
      </w:tblGrid>
      <w:tr w:rsidR="00783EDD" w:rsidRPr="00D13B6F" w14:paraId="48C3CA11" w14:textId="77777777" w:rsidTr="00C4761E">
        <w:trPr>
          <w:gridBefore w:val="1"/>
          <w:wBefore w:w="92" w:type="dxa"/>
          <w:trHeight w:val="426"/>
        </w:trPr>
        <w:tc>
          <w:tcPr>
            <w:tcW w:w="45" w:type="dxa"/>
            <w:tcBorders>
              <w:bottom w:val="single" w:sz="4" w:space="0" w:color="000000"/>
            </w:tcBorders>
          </w:tcPr>
          <w:p w14:paraId="47D09CC2" w14:textId="77777777" w:rsidR="00783EDD" w:rsidRPr="00D13B6F" w:rsidRDefault="00783EDD" w:rsidP="00E66E72"/>
        </w:tc>
        <w:tc>
          <w:tcPr>
            <w:tcW w:w="2268" w:type="dxa"/>
          </w:tcPr>
          <w:p w14:paraId="1CFC5481" w14:textId="77777777" w:rsidR="00577DB7" w:rsidRDefault="0046084B" w:rsidP="00E66E72">
            <w:pPr>
              <w:ind w:right="494"/>
            </w:pPr>
            <w:r w:rsidRPr="00D13B6F">
              <w:t>Aug 2022 to date</w:t>
            </w:r>
            <w:r w:rsidR="007C1557" w:rsidRPr="00D13B6F">
              <w:t xml:space="preserve"> </w:t>
            </w:r>
          </w:p>
          <w:p w14:paraId="4D9A707D" w14:textId="77777777" w:rsidR="00577DB7" w:rsidRDefault="00577DB7" w:rsidP="00E66E72">
            <w:pPr>
              <w:ind w:right="494"/>
            </w:pPr>
          </w:p>
          <w:p w14:paraId="6A1C94B3" w14:textId="77777777" w:rsidR="00275F21" w:rsidRDefault="00275F21" w:rsidP="00E66E72">
            <w:pPr>
              <w:ind w:right="494"/>
            </w:pPr>
          </w:p>
          <w:p w14:paraId="3335566A" w14:textId="77777777" w:rsidR="00275F21" w:rsidRDefault="00275F21" w:rsidP="00E66E72">
            <w:pPr>
              <w:ind w:right="494"/>
            </w:pPr>
          </w:p>
          <w:p w14:paraId="3386C5C3" w14:textId="77777777" w:rsidR="00275F21" w:rsidRDefault="00275F21" w:rsidP="00E66E72">
            <w:pPr>
              <w:ind w:right="494"/>
            </w:pPr>
          </w:p>
          <w:p w14:paraId="2AB0A308" w14:textId="77777777" w:rsidR="00275F21" w:rsidRDefault="00275F21" w:rsidP="00E66E72">
            <w:pPr>
              <w:ind w:right="494"/>
            </w:pPr>
          </w:p>
          <w:p w14:paraId="4C21676E" w14:textId="77777777" w:rsidR="00063A9C" w:rsidRDefault="00063A9C" w:rsidP="00E66E72">
            <w:pPr>
              <w:ind w:right="494"/>
            </w:pPr>
            <w:r>
              <w:t xml:space="preserve">Aug </w:t>
            </w:r>
            <w:r w:rsidR="00577DB7">
              <w:t>2020-</w:t>
            </w:r>
            <w:r>
              <w:t xml:space="preserve"> </w:t>
            </w:r>
          </w:p>
          <w:p w14:paraId="5A8BCBDD" w14:textId="6D8616B1" w:rsidR="007C1557" w:rsidRPr="00D13B6F" w:rsidRDefault="00063A9C" w:rsidP="00E66E72">
            <w:pPr>
              <w:ind w:right="494"/>
            </w:pPr>
            <w:r>
              <w:t xml:space="preserve">Jul </w:t>
            </w:r>
            <w:r w:rsidR="00577DB7">
              <w:t>2022</w:t>
            </w:r>
            <w:r w:rsidR="007C1557" w:rsidRPr="00D13B6F">
              <w:t xml:space="preserve">             </w:t>
            </w:r>
          </w:p>
          <w:p w14:paraId="7F320BFD" w14:textId="77777777" w:rsidR="00783EDD" w:rsidRPr="00D13B6F" w:rsidRDefault="00783EDD" w:rsidP="00E66E72">
            <w:pPr>
              <w:ind w:right="494"/>
            </w:pPr>
          </w:p>
          <w:p w14:paraId="3E02D57B" w14:textId="77777777" w:rsidR="00783EDD" w:rsidRPr="00D13B6F" w:rsidRDefault="00783EDD" w:rsidP="00E66E72">
            <w:pPr>
              <w:ind w:right="494"/>
            </w:pPr>
          </w:p>
          <w:p w14:paraId="0DC4B12B" w14:textId="77777777" w:rsidR="00783EDD" w:rsidRPr="00D13B6F" w:rsidRDefault="00783EDD" w:rsidP="00E66E72">
            <w:pPr>
              <w:ind w:right="494"/>
            </w:pPr>
          </w:p>
          <w:p w14:paraId="4DCD7E29" w14:textId="77777777" w:rsidR="009D4498" w:rsidRPr="00D13B6F" w:rsidRDefault="009D4498" w:rsidP="00E66E72">
            <w:pPr>
              <w:ind w:right="494"/>
            </w:pPr>
          </w:p>
          <w:p w14:paraId="5F6DC5EE" w14:textId="77777777" w:rsidR="009D4498" w:rsidRPr="00D13B6F" w:rsidRDefault="009D4498" w:rsidP="00E66E72">
            <w:pPr>
              <w:ind w:right="494"/>
            </w:pPr>
          </w:p>
          <w:p w14:paraId="114F2FE7" w14:textId="77777777" w:rsidR="00E66E72" w:rsidRPr="00D13B6F" w:rsidRDefault="00E66E72" w:rsidP="00E66E72">
            <w:pPr>
              <w:ind w:right="494"/>
            </w:pPr>
          </w:p>
          <w:p w14:paraId="778143B6" w14:textId="77777777" w:rsidR="005B47A1" w:rsidRPr="00D13B6F" w:rsidRDefault="005B47A1" w:rsidP="00E66E72">
            <w:pPr>
              <w:ind w:right="494"/>
            </w:pPr>
          </w:p>
          <w:p w14:paraId="3ACB1A9F" w14:textId="77777777" w:rsidR="0046084B" w:rsidRDefault="0046084B" w:rsidP="00E66E72">
            <w:pPr>
              <w:ind w:right="494"/>
            </w:pPr>
          </w:p>
          <w:p w14:paraId="33287872" w14:textId="77777777" w:rsidR="00577DB7" w:rsidRDefault="00577DB7" w:rsidP="00E66E72">
            <w:pPr>
              <w:ind w:right="494"/>
            </w:pPr>
          </w:p>
          <w:p w14:paraId="77089A3A" w14:textId="77777777" w:rsidR="00577DB7" w:rsidRDefault="00577DB7" w:rsidP="00E66E72">
            <w:pPr>
              <w:ind w:right="494"/>
            </w:pPr>
          </w:p>
          <w:p w14:paraId="517FBB0A" w14:textId="77777777" w:rsidR="00577DB7" w:rsidRDefault="00577DB7" w:rsidP="00E66E72">
            <w:pPr>
              <w:ind w:right="494"/>
            </w:pPr>
          </w:p>
          <w:p w14:paraId="5CF145EF" w14:textId="77777777" w:rsidR="00577DB7" w:rsidRPr="00D13B6F" w:rsidRDefault="00577DB7" w:rsidP="00E66E72">
            <w:pPr>
              <w:ind w:right="494"/>
            </w:pPr>
          </w:p>
          <w:p w14:paraId="5BB76139" w14:textId="77777777" w:rsidR="00403E48" w:rsidRDefault="00403E48" w:rsidP="00E66E72">
            <w:pPr>
              <w:ind w:right="494"/>
            </w:pPr>
          </w:p>
          <w:p w14:paraId="67DAD58A" w14:textId="77777777" w:rsidR="00403E48" w:rsidRDefault="00403E48" w:rsidP="00E66E72">
            <w:pPr>
              <w:ind w:right="494"/>
            </w:pPr>
          </w:p>
          <w:p w14:paraId="7A1CB4D8" w14:textId="77777777" w:rsidR="00403E48" w:rsidRDefault="00403E48" w:rsidP="00E66E72">
            <w:pPr>
              <w:ind w:right="494"/>
            </w:pPr>
          </w:p>
          <w:p w14:paraId="12766415" w14:textId="77777777" w:rsidR="00403E48" w:rsidRDefault="00403E48" w:rsidP="00E66E72">
            <w:pPr>
              <w:ind w:right="494"/>
            </w:pPr>
          </w:p>
          <w:p w14:paraId="4CC896DE" w14:textId="77777777" w:rsidR="00403E48" w:rsidRDefault="00403E48" w:rsidP="00E66E72">
            <w:pPr>
              <w:ind w:right="494"/>
            </w:pPr>
          </w:p>
          <w:p w14:paraId="1F594486" w14:textId="77777777" w:rsidR="00403E48" w:rsidRDefault="00403E48" w:rsidP="00E66E72">
            <w:pPr>
              <w:ind w:right="494"/>
            </w:pPr>
          </w:p>
          <w:p w14:paraId="3A622EDA" w14:textId="77777777" w:rsidR="00403E48" w:rsidRDefault="00403E48" w:rsidP="00E66E72">
            <w:pPr>
              <w:ind w:right="494"/>
            </w:pPr>
          </w:p>
          <w:p w14:paraId="5F75FA14" w14:textId="77777777" w:rsidR="002E2498" w:rsidRDefault="002E2498" w:rsidP="00E66E72">
            <w:pPr>
              <w:ind w:right="494"/>
            </w:pPr>
          </w:p>
          <w:p w14:paraId="27E932AC" w14:textId="77777777" w:rsidR="00891676" w:rsidRDefault="00891676" w:rsidP="00E66E72">
            <w:pPr>
              <w:ind w:right="494"/>
            </w:pPr>
          </w:p>
          <w:p w14:paraId="7FBE9C86" w14:textId="77777777" w:rsidR="00891676" w:rsidRDefault="00891676" w:rsidP="00E66E72">
            <w:pPr>
              <w:ind w:right="494"/>
            </w:pPr>
          </w:p>
          <w:p w14:paraId="16876E35" w14:textId="77777777" w:rsidR="0096668A" w:rsidRDefault="0096668A" w:rsidP="00E66E72">
            <w:pPr>
              <w:ind w:right="494"/>
            </w:pPr>
          </w:p>
          <w:p w14:paraId="41498112" w14:textId="77777777" w:rsidR="0096668A" w:rsidRDefault="0096668A" w:rsidP="00E66E72">
            <w:pPr>
              <w:ind w:right="494"/>
            </w:pPr>
          </w:p>
          <w:p w14:paraId="2B020049" w14:textId="77777777" w:rsidR="00AF1574" w:rsidRDefault="00AF1574" w:rsidP="00E66E72">
            <w:pPr>
              <w:ind w:right="494"/>
            </w:pPr>
          </w:p>
          <w:p w14:paraId="37C35B86" w14:textId="2618744D" w:rsidR="00403E48" w:rsidRDefault="00B51537" w:rsidP="00E66E72">
            <w:pPr>
              <w:ind w:right="494"/>
            </w:pPr>
            <w:r w:rsidRPr="00D13B6F">
              <w:t>Dec 202</w:t>
            </w:r>
            <w:r w:rsidR="001B4A2F">
              <w:t>3</w:t>
            </w:r>
            <w:r w:rsidRPr="00D13B6F">
              <w:t xml:space="preserve"> to dat</w:t>
            </w:r>
            <w:r w:rsidR="00403E48">
              <w:t>e</w:t>
            </w:r>
          </w:p>
          <w:p w14:paraId="349D3453" w14:textId="77777777" w:rsidR="00403E48" w:rsidRDefault="00403E48" w:rsidP="00E66E72">
            <w:pPr>
              <w:ind w:right="494"/>
            </w:pPr>
          </w:p>
          <w:p w14:paraId="60132EAC" w14:textId="77777777" w:rsidR="0052588A" w:rsidRDefault="0052588A" w:rsidP="00E66E72">
            <w:pPr>
              <w:ind w:right="494"/>
            </w:pPr>
          </w:p>
          <w:p w14:paraId="217E5671" w14:textId="77777777" w:rsidR="0052588A" w:rsidRDefault="0052588A" w:rsidP="00E66E72">
            <w:pPr>
              <w:ind w:right="494"/>
            </w:pPr>
          </w:p>
          <w:p w14:paraId="1A27041C" w14:textId="77777777" w:rsidR="0052588A" w:rsidRDefault="0052588A" w:rsidP="00E66E72">
            <w:pPr>
              <w:ind w:right="494"/>
            </w:pPr>
          </w:p>
          <w:p w14:paraId="282FEBE0" w14:textId="77777777" w:rsidR="0052588A" w:rsidRDefault="0052588A" w:rsidP="00E66E72">
            <w:pPr>
              <w:ind w:right="494"/>
            </w:pPr>
          </w:p>
          <w:p w14:paraId="15B6F596" w14:textId="77777777" w:rsidR="0052588A" w:rsidRDefault="0052588A" w:rsidP="00E66E72">
            <w:pPr>
              <w:ind w:right="494"/>
            </w:pPr>
          </w:p>
          <w:p w14:paraId="5D5B9B0E" w14:textId="77777777" w:rsidR="002E2498" w:rsidRDefault="002E2498" w:rsidP="00E66E72">
            <w:pPr>
              <w:ind w:right="494"/>
            </w:pPr>
          </w:p>
          <w:p w14:paraId="45D8089C" w14:textId="77777777" w:rsidR="00310D15" w:rsidRDefault="00310D15" w:rsidP="00E66E72">
            <w:pPr>
              <w:ind w:right="494"/>
            </w:pPr>
          </w:p>
          <w:p w14:paraId="20BDF685" w14:textId="209CA61C" w:rsidR="002967A8" w:rsidRPr="00D13B6F" w:rsidRDefault="002967A8" w:rsidP="00E66E72">
            <w:pPr>
              <w:ind w:right="494"/>
            </w:pPr>
            <w:r w:rsidRPr="00D13B6F">
              <w:t>May</w:t>
            </w:r>
            <w:r w:rsidR="005B47A1" w:rsidRPr="00D13B6F">
              <w:t xml:space="preserve"> 14, </w:t>
            </w:r>
            <w:r w:rsidRPr="00D13B6F">
              <w:t>2023</w:t>
            </w:r>
            <w:r w:rsidR="005B47A1" w:rsidRPr="00D13B6F">
              <w:t xml:space="preserve"> </w:t>
            </w:r>
            <w:proofErr w:type="gramStart"/>
            <w:r w:rsidR="005B47A1" w:rsidRPr="00D13B6F">
              <w:t xml:space="preserve">to  </w:t>
            </w:r>
            <w:r w:rsidRPr="00D13B6F">
              <w:t>June</w:t>
            </w:r>
            <w:proofErr w:type="gramEnd"/>
            <w:r w:rsidR="005B47A1" w:rsidRPr="00D13B6F">
              <w:t xml:space="preserve"> 2,</w:t>
            </w:r>
            <w:r w:rsidRPr="00D13B6F">
              <w:t xml:space="preserve"> 202</w:t>
            </w:r>
            <w:r w:rsidR="005B47A1" w:rsidRPr="00D13B6F">
              <w:t>3</w:t>
            </w:r>
          </w:p>
          <w:p w14:paraId="32A70616" w14:textId="77777777" w:rsidR="002967A8" w:rsidRPr="00D13B6F" w:rsidRDefault="002967A8" w:rsidP="00E66E72">
            <w:pPr>
              <w:ind w:right="494"/>
            </w:pPr>
          </w:p>
          <w:p w14:paraId="4CA1558E" w14:textId="77777777" w:rsidR="002967A8" w:rsidRPr="00D13B6F" w:rsidRDefault="002967A8" w:rsidP="00E66E72">
            <w:pPr>
              <w:ind w:right="494"/>
            </w:pPr>
          </w:p>
          <w:p w14:paraId="583203CE" w14:textId="77777777" w:rsidR="0052588A" w:rsidRDefault="0052588A" w:rsidP="00E66E72">
            <w:pPr>
              <w:ind w:right="494"/>
            </w:pPr>
          </w:p>
          <w:p w14:paraId="26A46A59" w14:textId="77777777" w:rsidR="00891676" w:rsidRDefault="00891676" w:rsidP="00E66E72">
            <w:pPr>
              <w:ind w:right="494"/>
            </w:pPr>
          </w:p>
          <w:p w14:paraId="20EE6EC3" w14:textId="77777777" w:rsidR="00891676" w:rsidRPr="00D13B6F" w:rsidRDefault="00891676" w:rsidP="00E66E72">
            <w:pPr>
              <w:ind w:right="494"/>
            </w:pPr>
          </w:p>
          <w:p w14:paraId="593D000B" w14:textId="77777777" w:rsidR="00783EDD" w:rsidRPr="00D13B6F" w:rsidRDefault="00057515" w:rsidP="00E66E72">
            <w:pPr>
              <w:ind w:right="494"/>
            </w:pPr>
            <w:r w:rsidRPr="00D13B6F">
              <w:t>Dec 2021 to date</w:t>
            </w:r>
          </w:p>
          <w:p w14:paraId="0327219B" w14:textId="77777777" w:rsidR="00FF40B7" w:rsidRDefault="00FF40B7" w:rsidP="00E66E72">
            <w:pPr>
              <w:ind w:right="494"/>
            </w:pPr>
          </w:p>
          <w:p w14:paraId="462830A5" w14:textId="77777777" w:rsidR="00891676" w:rsidRDefault="00891676" w:rsidP="00E66E72">
            <w:pPr>
              <w:ind w:right="494"/>
            </w:pPr>
          </w:p>
          <w:p w14:paraId="31F3521C" w14:textId="4E87ADED" w:rsidR="00D1642B" w:rsidRPr="00D13B6F" w:rsidRDefault="00D1642B" w:rsidP="00E66E72">
            <w:pPr>
              <w:ind w:right="494"/>
            </w:pPr>
            <w:r w:rsidRPr="00D13B6F">
              <w:t xml:space="preserve">March 2023 </w:t>
            </w:r>
            <w:r w:rsidR="00E36D19" w:rsidRPr="00D13B6F">
              <w:t>–</w:t>
            </w:r>
            <w:r w:rsidR="00E90F9E" w:rsidRPr="00D13B6F">
              <w:t>June 2024</w:t>
            </w:r>
          </w:p>
          <w:p w14:paraId="5EA1DABB" w14:textId="77777777" w:rsidR="00E36D19" w:rsidRPr="00D13B6F" w:rsidRDefault="00E36D19" w:rsidP="00E66E72">
            <w:pPr>
              <w:ind w:right="494"/>
            </w:pPr>
          </w:p>
          <w:p w14:paraId="49144BD7" w14:textId="67BC557B" w:rsidR="00FF40B7" w:rsidRPr="00D13B6F" w:rsidRDefault="00D1642B" w:rsidP="00E66E72">
            <w:pPr>
              <w:ind w:right="494"/>
            </w:pPr>
            <w:r w:rsidRPr="00D13B6F">
              <w:t>Jan,2023-</w:t>
            </w:r>
            <w:r w:rsidR="00FF40B7" w:rsidRPr="00D13B6F">
              <w:t>to date</w:t>
            </w:r>
          </w:p>
          <w:p w14:paraId="08094F17" w14:textId="77777777" w:rsidR="0046084B" w:rsidRPr="00D13B6F" w:rsidRDefault="0046084B" w:rsidP="00E66E72">
            <w:pPr>
              <w:ind w:right="494"/>
            </w:pPr>
          </w:p>
          <w:p w14:paraId="19EC2080" w14:textId="77777777" w:rsidR="00891676" w:rsidRDefault="00891676" w:rsidP="00E66E72">
            <w:pPr>
              <w:ind w:right="494"/>
            </w:pPr>
          </w:p>
          <w:p w14:paraId="03A18494" w14:textId="0EDEF1BA" w:rsidR="00783EDD" w:rsidRPr="00D13B6F" w:rsidRDefault="00BA2E3B" w:rsidP="00E66E72">
            <w:pPr>
              <w:ind w:right="494"/>
            </w:pPr>
            <w:r w:rsidRPr="00D13B6F">
              <w:t xml:space="preserve">Nov 30, </w:t>
            </w:r>
            <w:r w:rsidR="00783EDD" w:rsidRPr="00D13B6F">
              <w:t xml:space="preserve">2022 to </w:t>
            </w:r>
            <w:r w:rsidR="00D01E92" w:rsidRPr="00D13B6F">
              <w:t>Jan</w:t>
            </w:r>
            <w:r w:rsidRPr="00D13B6F">
              <w:t xml:space="preserve"> 30, </w:t>
            </w:r>
            <w:r w:rsidR="00783EDD" w:rsidRPr="00D13B6F">
              <w:t>202</w:t>
            </w:r>
            <w:r w:rsidR="00D01E92" w:rsidRPr="00D13B6F">
              <w:t>3</w:t>
            </w:r>
          </w:p>
        </w:tc>
        <w:tc>
          <w:tcPr>
            <w:tcW w:w="7371" w:type="dxa"/>
          </w:tcPr>
          <w:p w14:paraId="42C881FE" w14:textId="6FE5E753" w:rsidR="00577DB7" w:rsidRPr="00577DB7" w:rsidRDefault="008266FB" w:rsidP="00577DB7">
            <w:pPr>
              <w:jc w:val="both"/>
              <w:rPr>
                <w:bCs/>
              </w:rPr>
            </w:pPr>
            <w:r w:rsidRPr="005C4393">
              <w:rPr>
                <w:b/>
              </w:rPr>
              <w:lastRenderedPageBreak/>
              <w:t>Senior Lecturer</w:t>
            </w:r>
            <w:r w:rsidR="007C1557" w:rsidRPr="007B17C0">
              <w:rPr>
                <w:bCs/>
              </w:rPr>
              <w:t>, Department of Sociology and Social Work</w:t>
            </w:r>
            <w:r w:rsidR="007B17C0">
              <w:rPr>
                <w:bCs/>
              </w:rPr>
              <w:t xml:space="preserve">, </w:t>
            </w:r>
            <w:r w:rsidR="00577DB7" w:rsidRPr="00577DB7">
              <w:rPr>
                <w:bCs/>
              </w:rPr>
              <w:t xml:space="preserve">Kwame Nkrumah University of Science and Technology </w:t>
            </w:r>
          </w:p>
          <w:p w14:paraId="39AB881E" w14:textId="4786242A" w:rsidR="00577DB7" w:rsidRPr="007B17C0" w:rsidRDefault="00275F21" w:rsidP="0046084B">
            <w:pPr>
              <w:jc w:val="both"/>
              <w:rPr>
                <w:bCs/>
                <w:i/>
                <w:iCs/>
              </w:rPr>
            </w:pPr>
            <w:r w:rsidRPr="007B17C0">
              <w:rPr>
                <w:bCs/>
                <w:i/>
                <w:iCs/>
              </w:rPr>
              <w:t>Course Taught</w:t>
            </w:r>
          </w:p>
          <w:p w14:paraId="68EC0A31" w14:textId="515288CB" w:rsidR="00275F21" w:rsidRPr="00275F21" w:rsidRDefault="00403E48" w:rsidP="00275F21">
            <w:pPr>
              <w:jc w:val="both"/>
              <w:rPr>
                <w:b/>
                <w:i/>
                <w:iCs/>
              </w:rPr>
            </w:pPr>
            <w:r w:rsidRPr="00403E48">
              <w:rPr>
                <w:bCs/>
                <w:i/>
                <w:iCs/>
              </w:rPr>
              <w:t>Field Epidemiology, Medical Sociology, Introduction to Sociology, Population and Sexual and Reproductive Health, One Health, Advanced Quantitive Research</w:t>
            </w:r>
            <w:r>
              <w:rPr>
                <w:bCs/>
                <w:i/>
                <w:iCs/>
              </w:rPr>
              <w:t>, Migration</w:t>
            </w:r>
            <w:r w:rsidR="00114288">
              <w:rPr>
                <w:bCs/>
                <w:i/>
                <w:iCs/>
              </w:rPr>
              <w:t xml:space="preserve">, Health and Climate Change </w:t>
            </w:r>
          </w:p>
          <w:p w14:paraId="49CBD520" w14:textId="77777777" w:rsidR="00275F21" w:rsidRDefault="00275F21" w:rsidP="0046084B">
            <w:pPr>
              <w:jc w:val="both"/>
              <w:rPr>
                <w:b/>
              </w:rPr>
            </w:pPr>
          </w:p>
          <w:p w14:paraId="6667CEF2" w14:textId="1CCB3420" w:rsidR="00783EDD" w:rsidRPr="00D13B6F" w:rsidRDefault="00783EDD" w:rsidP="0046084B">
            <w:pPr>
              <w:jc w:val="both"/>
            </w:pPr>
            <w:r w:rsidRPr="00D13B6F">
              <w:rPr>
                <w:b/>
              </w:rPr>
              <w:t xml:space="preserve">Lecturer, </w:t>
            </w:r>
            <w:r w:rsidRPr="00D13B6F">
              <w:t xml:space="preserve">Department of Sociology and Social Work, Kwame Nkrumah University of Science and Technology </w:t>
            </w:r>
          </w:p>
          <w:p w14:paraId="2FFC3018" w14:textId="39DEEE35" w:rsidR="00275F21" w:rsidRPr="00D13B6F" w:rsidRDefault="00464B2E" w:rsidP="0046084B">
            <w:pPr>
              <w:jc w:val="both"/>
              <w:rPr>
                <w:b/>
                <w:bCs/>
                <w:i/>
                <w:iCs/>
              </w:rPr>
            </w:pPr>
            <w:r w:rsidRPr="00D13B6F">
              <w:rPr>
                <w:b/>
                <w:bCs/>
                <w:i/>
                <w:iCs/>
              </w:rPr>
              <w:t>Courses Taught</w:t>
            </w:r>
          </w:p>
          <w:p w14:paraId="79C58C76" w14:textId="6AB819BB" w:rsidR="00275F21" w:rsidRPr="00891676" w:rsidRDefault="00403E48" w:rsidP="005C1CC5">
            <w:pPr>
              <w:jc w:val="both"/>
              <w:rPr>
                <w:bCs/>
                <w:i/>
                <w:iCs/>
              </w:rPr>
            </w:pPr>
            <w:r w:rsidRPr="00275F21">
              <w:rPr>
                <w:bCs/>
                <w:i/>
                <w:iCs/>
              </w:rPr>
              <w:t>Migration Policy and Displacement, Climate Change and Health, Social Structure of Societies, Gender, Climate Change and Health, AI and Society</w:t>
            </w:r>
            <w:r w:rsidRPr="00275F21">
              <w:rPr>
                <w:b/>
                <w:i/>
                <w:iCs/>
              </w:rPr>
              <w:t xml:space="preserve">, </w:t>
            </w:r>
            <w:r w:rsidRPr="00275F21">
              <w:rPr>
                <w:bCs/>
                <w:i/>
                <w:iCs/>
              </w:rPr>
              <w:t>Ethics Law and Reproductive Health, Health Service Management, Child and Maternal Health</w:t>
            </w:r>
            <w:r w:rsidR="0046084B" w:rsidRPr="00891676">
              <w:rPr>
                <w:bCs/>
                <w:i/>
                <w:iCs/>
              </w:rPr>
              <w:t xml:space="preserve">, </w:t>
            </w:r>
          </w:p>
          <w:p w14:paraId="400499E2" w14:textId="741BF8D1" w:rsidR="00275F21" w:rsidRPr="00275F21" w:rsidRDefault="00275F21" w:rsidP="002967A8">
            <w:pPr>
              <w:tabs>
                <w:tab w:val="left" w:pos="1060"/>
                <w:tab w:val="left" w:pos="1061"/>
              </w:tabs>
              <w:spacing w:line="276" w:lineRule="exact"/>
              <w:rPr>
                <w:b/>
                <w:bCs/>
                <w:i/>
                <w:iCs/>
              </w:rPr>
            </w:pPr>
            <w:r w:rsidRPr="00275F21">
              <w:rPr>
                <w:b/>
                <w:bCs/>
                <w:i/>
                <w:iCs/>
              </w:rPr>
              <w:t>Accomplishments</w:t>
            </w:r>
            <w:r w:rsidR="00A73022">
              <w:rPr>
                <w:b/>
                <w:bCs/>
                <w:i/>
                <w:iCs/>
              </w:rPr>
              <w:t xml:space="preserve"> since 2020</w:t>
            </w:r>
          </w:p>
          <w:p w14:paraId="6A7049C6" w14:textId="77777777" w:rsidR="00553EB9" w:rsidRDefault="00577DB7" w:rsidP="002967A8">
            <w:pPr>
              <w:pStyle w:val="ListParagraph"/>
              <w:numPr>
                <w:ilvl w:val="0"/>
                <w:numId w:val="44"/>
              </w:numPr>
              <w:tabs>
                <w:tab w:val="left" w:pos="1060"/>
                <w:tab w:val="left" w:pos="1061"/>
              </w:tabs>
              <w:spacing w:line="276" w:lineRule="exact"/>
              <w:rPr>
                <w:i/>
                <w:iCs/>
              </w:rPr>
            </w:pPr>
            <w:r w:rsidRPr="00553EB9">
              <w:rPr>
                <w:i/>
                <w:iCs/>
              </w:rPr>
              <w:t>Designing innovative course curricula (AI and Society, Population and Demography, Population</w:t>
            </w:r>
            <w:r w:rsidR="00553EB9">
              <w:rPr>
                <w:i/>
                <w:iCs/>
              </w:rPr>
              <w:t xml:space="preserve"> and</w:t>
            </w:r>
            <w:r w:rsidRPr="00553EB9">
              <w:rPr>
                <w:i/>
                <w:iCs/>
              </w:rPr>
              <w:t xml:space="preserve"> Reproductive Health, Demographic Analysis, </w:t>
            </w:r>
          </w:p>
          <w:p w14:paraId="62BC2FE5" w14:textId="30EF6130" w:rsidR="00A73022" w:rsidRDefault="00A73022" w:rsidP="002967A8">
            <w:pPr>
              <w:pStyle w:val="ListParagraph"/>
              <w:numPr>
                <w:ilvl w:val="0"/>
                <w:numId w:val="44"/>
              </w:numPr>
              <w:tabs>
                <w:tab w:val="left" w:pos="1060"/>
                <w:tab w:val="left" w:pos="1061"/>
              </w:tabs>
              <w:spacing w:line="276" w:lineRule="exact"/>
              <w:rPr>
                <w:i/>
                <w:iCs/>
              </w:rPr>
            </w:pPr>
            <w:r w:rsidRPr="00553EB9">
              <w:rPr>
                <w:i/>
                <w:iCs/>
              </w:rPr>
              <w:t>Developed and co-developed research proposals for research. Submitted and co-submitted total of 38 research grant proposals and won 14 of them and led 8 of them as Principal Investigator</w:t>
            </w:r>
          </w:p>
          <w:p w14:paraId="3AD2FD6F" w14:textId="211F8255" w:rsidR="00553EB9" w:rsidRDefault="00553EB9" w:rsidP="002967A8">
            <w:pPr>
              <w:pStyle w:val="ListParagraph"/>
              <w:numPr>
                <w:ilvl w:val="0"/>
                <w:numId w:val="44"/>
              </w:numPr>
              <w:tabs>
                <w:tab w:val="left" w:pos="1060"/>
                <w:tab w:val="left" w:pos="1061"/>
              </w:tabs>
              <w:spacing w:line="276" w:lineRule="exact"/>
              <w:rPr>
                <w:i/>
                <w:iCs/>
              </w:rPr>
            </w:pPr>
            <w:r>
              <w:rPr>
                <w:i/>
                <w:iCs/>
              </w:rPr>
              <w:t>Provided mentorship to early career scientist and offered scientific leadership to co-lecturers</w:t>
            </w:r>
          </w:p>
          <w:p w14:paraId="7E22060B" w14:textId="72DA51D4" w:rsidR="00553EB9" w:rsidRDefault="00553EB9" w:rsidP="002967A8">
            <w:pPr>
              <w:pStyle w:val="ListParagraph"/>
              <w:numPr>
                <w:ilvl w:val="0"/>
                <w:numId w:val="44"/>
              </w:numPr>
              <w:tabs>
                <w:tab w:val="left" w:pos="1060"/>
                <w:tab w:val="left" w:pos="1061"/>
              </w:tabs>
              <w:spacing w:line="276" w:lineRule="exact"/>
              <w:rPr>
                <w:i/>
                <w:iCs/>
              </w:rPr>
            </w:pPr>
            <w:r>
              <w:rPr>
                <w:i/>
                <w:iCs/>
              </w:rPr>
              <w:t xml:space="preserve">Conducted research and published a total of </w:t>
            </w:r>
            <w:r w:rsidR="00403E48">
              <w:rPr>
                <w:i/>
                <w:iCs/>
              </w:rPr>
              <w:t xml:space="preserve">44 articles </w:t>
            </w:r>
            <w:r w:rsidR="006E1F6E">
              <w:rPr>
                <w:i/>
                <w:iCs/>
              </w:rPr>
              <w:t>between 2020</w:t>
            </w:r>
            <w:r w:rsidR="005C4393">
              <w:rPr>
                <w:i/>
                <w:iCs/>
              </w:rPr>
              <w:t xml:space="preserve"> </w:t>
            </w:r>
            <w:r w:rsidR="006E1F6E">
              <w:rPr>
                <w:i/>
                <w:iCs/>
              </w:rPr>
              <w:t xml:space="preserve">and </w:t>
            </w:r>
            <w:r w:rsidR="005C4393">
              <w:rPr>
                <w:i/>
                <w:iCs/>
              </w:rPr>
              <w:t xml:space="preserve">June </w:t>
            </w:r>
            <w:r w:rsidR="006E1F6E">
              <w:rPr>
                <w:i/>
                <w:iCs/>
              </w:rPr>
              <w:t xml:space="preserve">2025 </w:t>
            </w:r>
            <w:r w:rsidR="00403E48">
              <w:rPr>
                <w:i/>
                <w:iCs/>
              </w:rPr>
              <w:t>with an average of 9 papers each year.</w:t>
            </w:r>
          </w:p>
          <w:p w14:paraId="120F52AF" w14:textId="40D3F29F" w:rsidR="00403E48" w:rsidRDefault="00403E48" w:rsidP="002967A8">
            <w:pPr>
              <w:pStyle w:val="ListParagraph"/>
              <w:numPr>
                <w:ilvl w:val="0"/>
                <w:numId w:val="44"/>
              </w:numPr>
              <w:tabs>
                <w:tab w:val="left" w:pos="1060"/>
                <w:tab w:val="left" w:pos="1061"/>
              </w:tabs>
              <w:spacing w:line="276" w:lineRule="exact"/>
              <w:rPr>
                <w:i/>
                <w:iCs/>
              </w:rPr>
            </w:pPr>
            <w:r>
              <w:rPr>
                <w:i/>
                <w:iCs/>
              </w:rPr>
              <w:t>Supervised and graduated 2 PhDS, 7 Masters and 155 undergraduates</w:t>
            </w:r>
            <w:r w:rsidR="00AF1574">
              <w:rPr>
                <w:i/>
                <w:iCs/>
              </w:rPr>
              <w:t>,</w:t>
            </w:r>
          </w:p>
          <w:p w14:paraId="0A3A1F29" w14:textId="77777777" w:rsidR="00577DB7" w:rsidRPr="00D13B6F" w:rsidRDefault="00577DB7" w:rsidP="002967A8">
            <w:pPr>
              <w:tabs>
                <w:tab w:val="left" w:pos="1060"/>
                <w:tab w:val="left" w:pos="1061"/>
              </w:tabs>
              <w:spacing w:line="276" w:lineRule="exact"/>
              <w:rPr>
                <w:b/>
                <w:bCs/>
                <w:i/>
                <w:iCs/>
              </w:rPr>
            </w:pPr>
          </w:p>
          <w:p w14:paraId="444AF67A" w14:textId="233113D7" w:rsidR="00F03CF5" w:rsidRDefault="00B51537" w:rsidP="0046084B">
            <w:pPr>
              <w:tabs>
                <w:tab w:val="left" w:pos="1060"/>
                <w:tab w:val="left" w:pos="1061"/>
              </w:tabs>
              <w:spacing w:line="276" w:lineRule="exact"/>
              <w:jc w:val="both"/>
              <w:rPr>
                <w:i/>
                <w:iCs/>
              </w:rPr>
            </w:pPr>
            <w:r w:rsidRPr="00D13B6F">
              <w:rPr>
                <w:b/>
                <w:bCs/>
                <w:i/>
                <w:iCs/>
              </w:rPr>
              <w:t>Scientific Director -</w:t>
            </w:r>
            <w:bookmarkStart w:id="1" w:name="_Hlk195702504"/>
            <w:r w:rsidRPr="00D13B6F">
              <w:rPr>
                <w:i/>
                <w:iCs/>
              </w:rPr>
              <w:t>The Centre for Gender, Sustainable Health Climate Migration and Displacement Studies (GH-SCLIMDIS CENTRE)</w:t>
            </w:r>
            <w:bookmarkEnd w:id="1"/>
          </w:p>
          <w:p w14:paraId="565A6915" w14:textId="30F8E3B1" w:rsidR="00403E48" w:rsidRDefault="00403E48" w:rsidP="00403E48">
            <w:pPr>
              <w:pStyle w:val="ListParagraph"/>
              <w:numPr>
                <w:ilvl w:val="0"/>
                <w:numId w:val="45"/>
              </w:numPr>
              <w:tabs>
                <w:tab w:val="left" w:pos="1060"/>
                <w:tab w:val="left" w:pos="1061"/>
              </w:tabs>
              <w:rPr>
                <w:i/>
                <w:iCs/>
              </w:rPr>
            </w:pPr>
            <w:r w:rsidRPr="00403E48">
              <w:rPr>
                <w:i/>
                <w:iCs/>
              </w:rPr>
              <w:t>Led in research on climate change and health</w:t>
            </w:r>
          </w:p>
          <w:p w14:paraId="6A3018E5" w14:textId="776A8946" w:rsidR="00403E48" w:rsidRDefault="00403E48" w:rsidP="00403E48">
            <w:pPr>
              <w:pStyle w:val="ListParagraph"/>
              <w:numPr>
                <w:ilvl w:val="0"/>
                <w:numId w:val="45"/>
              </w:numPr>
              <w:tabs>
                <w:tab w:val="left" w:pos="1060"/>
                <w:tab w:val="left" w:pos="1061"/>
              </w:tabs>
              <w:rPr>
                <w:i/>
                <w:iCs/>
              </w:rPr>
            </w:pPr>
            <w:r>
              <w:rPr>
                <w:i/>
                <w:iCs/>
              </w:rPr>
              <w:t>Submitted grant proposals on climate change and migration</w:t>
            </w:r>
          </w:p>
          <w:p w14:paraId="10848CE9" w14:textId="16F2AA19" w:rsidR="00403E48" w:rsidRDefault="00403E48" w:rsidP="00403E48">
            <w:pPr>
              <w:pStyle w:val="ListParagraph"/>
              <w:numPr>
                <w:ilvl w:val="0"/>
                <w:numId w:val="45"/>
              </w:numPr>
              <w:tabs>
                <w:tab w:val="left" w:pos="1060"/>
                <w:tab w:val="left" w:pos="1061"/>
              </w:tabs>
              <w:rPr>
                <w:i/>
                <w:iCs/>
              </w:rPr>
            </w:pPr>
            <w:r>
              <w:rPr>
                <w:i/>
                <w:iCs/>
              </w:rPr>
              <w:t>Led capacity building in climate change health and migration intersection</w:t>
            </w:r>
          </w:p>
          <w:p w14:paraId="31BDB235" w14:textId="68404678" w:rsidR="00286BB8" w:rsidRDefault="00403E48" w:rsidP="0052588A">
            <w:pPr>
              <w:pStyle w:val="ListParagraph"/>
              <w:numPr>
                <w:ilvl w:val="0"/>
                <w:numId w:val="45"/>
              </w:numPr>
              <w:tabs>
                <w:tab w:val="left" w:pos="1060"/>
                <w:tab w:val="left" w:pos="1061"/>
              </w:tabs>
              <w:rPr>
                <w:i/>
                <w:iCs/>
              </w:rPr>
            </w:pPr>
            <w:r>
              <w:rPr>
                <w:i/>
                <w:iCs/>
              </w:rPr>
              <w:t xml:space="preserve">Consulted in gender intersectionality, research advocacy and training </w:t>
            </w:r>
          </w:p>
          <w:p w14:paraId="68F38FFA" w14:textId="06F819D9" w:rsidR="004D5C0D" w:rsidRPr="0052588A" w:rsidRDefault="004D5C0D" w:rsidP="0052588A">
            <w:pPr>
              <w:pStyle w:val="ListParagraph"/>
              <w:numPr>
                <w:ilvl w:val="0"/>
                <w:numId w:val="45"/>
              </w:numPr>
              <w:tabs>
                <w:tab w:val="left" w:pos="1060"/>
                <w:tab w:val="left" w:pos="1061"/>
              </w:tabs>
              <w:rPr>
                <w:i/>
                <w:iCs/>
              </w:rPr>
            </w:pPr>
            <w:r>
              <w:rPr>
                <w:i/>
                <w:iCs/>
              </w:rPr>
              <w:t xml:space="preserve">Secured consultancy award totaling 20,000 </w:t>
            </w:r>
            <w:r w:rsidR="001B4A2F">
              <w:rPr>
                <w:i/>
                <w:iCs/>
              </w:rPr>
              <w:t>USD</w:t>
            </w:r>
            <w:r>
              <w:rPr>
                <w:i/>
                <w:iCs/>
              </w:rPr>
              <w:t xml:space="preserve"> for the centre</w:t>
            </w:r>
          </w:p>
          <w:p w14:paraId="1DC3A883" w14:textId="77777777" w:rsidR="0052588A" w:rsidRDefault="0052588A" w:rsidP="0046084B">
            <w:pPr>
              <w:tabs>
                <w:tab w:val="left" w:pos="1048"/>
                <w:tab w:val="left" w:pos="1049"/>
              </w:tabs>
              <w:spacing w:line="276" w:lineRule="exact"/>
              <w:jc w:val="both"/>
              <w:rPr>
                <w:b/>
                <w:bCs/>
                <w:lang w:val="en-GB"/>
              </w:rPr>
            </w:pPr>
          </w:p>
          <w:p w14:paraId="3723CFB1" w14:textId="26F846DF" w:rsidR="002967A8" w:rsidRPr="00D13B6F" w:rsidRDefault="002967A8" w:rsidP="0046084B">
            <w:pPr>
              <w:tabs>
                <w:tab w:val="left" w:pos="1048"/>
                <w:tab w:val="left" w:pos="1049"/>
              </w:tabs>
              <w:spacing w:line="276" w:lineRule="exact"/>
              <w:jc w:val="both"/>
              <w:rPr>
                <w:b/>
                <w:bCs/>
                <w:i/>
                <w:iCs/>
                <w:lang w:val="en-GB"/>
              </w:rPr>
            </w:pPr>
            <w:r w:rsidRPr="00D13B6F">
              <w:rPr>
                <w:b/>
                <w:bCs/>
                <w:lang w:val="en-GB"/>
              </w:rPr>
              <w:t xml:space="preserve">Visiting </w:t>
            </w:r>
            <w:r w:rsidR="00EA5674" w:rsidRPr="00D13B6F">
              <w:rPr>
                <w:b/>
                <w:bCs/>
                <w:lang w:val="en-GB"/>
              </w:rPr>
              <w:t xml:space="preserve">Senior </w:t>
            </w:r>
            <w:r w:rsidRPr="00D13B6F">
              <w:rPr>
                <w:b/>
                <w:bCs/>
                <w:lang w:val="en-GB"/>
              </w:rPr>
              <w:t>Scientist-short stay</w:t>
            </w:r>
            <w:r w:rsidRPr="00D13B6F">
              <w:rPr>
                <w:lang w:val="en-GB"/>
              </w:rPr>
              <w:t xml:space="preserve"> at </w:t>
            </w:r>
            <w:r w:rsidRPr="00D13B6F">
              <w:rPr>
                <w:b/>
                <w:bCs/>
              </w:rPr>
              <w:t xml:space="preserve">German Institute of Development and Sustainability (IDOS) on </w:t>
            </w:r>
            <w:r w:rsidRPr="00D13B6F">
              <w:rPr>
                <w:lang w:val="en-GB"/>
              </w:rPr>
              <w:t>Programme on Transformation of political (dis)-order focusing on Programme on Transformation of political (dis)-order with emphasis on two sub themes Fragile states and societal peace and Resource mobilisation</w:t>
            </w:r>
            <w:r w:rsidR="00EA5674" w:rsidRPr="00D13B6F">
              <w:rPr>
                <w:lang w:val="en-GB"/>
              </w:rPr>
              <w:t xml:space="preserve"> worked on the paper; </w:t>
            </w:r>
            <w:r w:rsidR="00EA5674" w:rsidRPr="00D13B6F">
              <w:rPr>
                <w:b/>
                <w:bCs/>
                <w:i/>
                <w:iCs/>
                <w:lang w:val="en-GB"/>
              </w:rPr>
              <w:t xml:space="preserve">the public health effect of </w:t>
            </w:r>
            <w:r w:rsidR="006726FC" w:rsidRPr="00D13B6F">
              <w:rPr>
                <w:b/>
                <w:bCs/>
                <w:i/>
                <w:iCs/>
                <w:lang w:val="en-GB"/>
              </w:rPr>
              <w:t>climate induced</w:t>
            </w:r>
            <w:r w:rsidR="00EA5674" w:rsidRPr="00D13B6F">
              <w:rPr>
                <w:b/>
                <w:bCs/>
                <w:i/>
                <w:iCs/>
                <w:lang w:val="en-GB"/>
              </w:rPr>
              <w:t xml:space="preserve"> displacement</w:t>
            </w:r>
            <w:r w:rsidR="006726FC" w:rsidRPr="00D13B6F">
              <w:rPr>
                <w:b/>
                <w:bCs/>
                <w:i/>
                <w:iCs/>
                <w:lang w:val="en-GB"/>
              </w:rPr>
              <w:t>-the case of the spillages</w:t>
            </w:r>
            <w:r w:rsidR="00EA5674" w:rsidRPr="00D13B6F">
              <w:rPr>
                <w:b/>
                <w:bCs/>
                <w:i/>
                <w:iCs/>
                <w:lang w:val="en-GB"/>
              </w:rPr>
              <w:t xml:space="preserve"> Bagre Dam in Ghana</w:t>
            </w:r>
          </w:p>
          <w:p w14:paraId="73E39D2D" w14:textId="77777777" w:rsidR="00B11819" w:rsidRPr="00D13B6F" w:rsidRDefault="00B11819" w:rsidP="0046084B">
            <w:pPr>
              <w:tabs>
                <w:tab w:val="left" w:pos="1048"/>
                <w:tab w:val="left" w:pos="1049"/>
              </w:tabs>
              <w:spacing w:line="276" w:lineRule="exact"/>
              <w:jc w:val="both"/>
              <w:rPr>
                <w:b/>
                <w:bCs/>
                <w:i/>
                <w:iCs/>
              </w:rPr>
            </w:pPr>
          </w:p>
          <w:p w14:paraId="6BC0C30B" w14:textId="798B2363" w:rsidR="00FF40B7" w:rsidRDefault="00057515" w:rsidP="00E66E72">
            <w:pPr>
              <w:tabs>
                <w:tab w:val="left" w:pos="1048"/>
                <w:tab w:val="left" w:pos="1049"/>
              </w:tabs>
              <w:spacing w:line="276" w:lineRule="exact"/>
            </w:pPr>
            <w:r w:rsidRPr="00D13B6F">
              <w:rPr>
                <w:b/>
                <w:bCs/>
              </w:rPr>
              <w:t>Responsible Artificial Intelligence (RAIL-KNUST) Ethics Consultant</w:t>
            </w:r>
            <w:r w:rsidRPr="00D13B6F">
              <w:t>, RAIL KNUST, Ghana</w:t>
            </w:r>
          </w:p>
          <w:p w14:paraId="5A3D3A0A" w14:textId="77777777" w:rsidR="00C47F90" w:rsidRPr="00D13B6F" w:rsidRDefault="00C47F90" w:rsidP="00E66E72">
            <w:pPr>
              <w:tabs>
                <w:tab w:val="left" w:pos="1048"/>
                <w:tab w:val="left" w:pos="1049"/>
              </w:tabs>
              <w:spacing w:line="276" w:lineRule="exact"/>
            </w:pPr>
          </w:p>
          <w:p w14:paraId="1531368D" w14:textId="77777777" w:rsidR="00D1642B" w:rsidRPr="00D13B6F" w:rsidRDefault="00D1642B" w:rsidP="00E66E72">
            <w:pPr>
              <w:tabs>
                <w:tab w:val="left" w:pos="1048"/>
                <w:tab w:val="left" w:pos="1049"/>
              </w:tabs>
              <w:spacing w:line="260" w:lineRule="exact"/>
              <w:rPr>
                <w:b/>
                <w:bCs/>
              </w:rPr>
            </w:pPr>
            <w:r w:rsidRPr="00D13B6F">
              <w:rPr>
                <w:b/>
                <w:bCs/>
              </w:rPr>
              <w:t>Visiting Professor, Plasma University, Somalia, East Africa</w:t>
            </w:r>
          </w:p>
          <w:p w14:paraId="1C068668" w14:textId="77777777" w:rsidR="00B11819" w:rsidRPr="00D13B6F" w:rsidRDefault="00B11819" w:rsidP="00E66E72">
            <w:pPr>
              <w:tabs>
                <w:tab w:val="left" w:pos="1048"/>
                <w:tab w:val="left" w:pos="1049"/>
              </w:tabs>
              <w:spacing w:line="260" w:lineRule="exact"/>
              <w:rPr>
                <w:b/>
                <w:bCs/>
                <w:i/>
                <w:iCs/>
              </w:rPr>
            </w:pPr>
            <w:r w:rsidRPr="00D13B6F">
              <w:rPr>
                <w:b/>
                <w:bCs/>
                <w:i/>
                <w:iCs/>
              </w:rPr>
              <w:t xml:space="preserve">Lectures in Health Service Management </w:t>
            </w:r>
          </w:p>
          <w:p w14:paraId="415F0CB0" w14:textId="77777777" w:rsidR="00B11819" w:rsidRPr="00D13B6F" w:rsidRDefault="00B11819" w:rsidP="00E66E72">
            <w:pPr>
              <w:tabs>
                <w:tab w:val="left" w:pos="1048"/>
                <w:tab w:val="left" w:pos="1049"/>
              </w:tabs>
              <w:spacing w:line="260" w:lineRule="exact"/>
              <w:rPr>
                <w:b/>
                <w:bCs/>
              </w:rPr>
            </w:pPr>
          </w:p>
          <w:p w14:paraId="76768BA9" w14:textId="77777777" w:rsidR="00D1642B" w:rsidRPr="00D13B6F" w:rsidRDefault="00D1642B" w:rsidP="00E66E72">
            <w:pPr>
              <w:tabs>
                <w:tab w:val="left" w:pos="1048"/>
                <w:tab w:val="left" w:pos="1049"/>
              </w:tabs>
              <w:spacing w:line="260" w:lineRule="exact"/>
              <w:rPr>
                <w:rFonts w:eastAsia="Calibri"/>
                <w:b/>
              </w:rPr>
            </w:pPr>
            <w:r w:rsidRPr="00D13B6F">
              <w:rPr>
                <w:rFonts w:eastAsia="Calibri"/>
                <w:b/>
              </w:rPr>
              <w:t>Adjunct Consultant, AO Holdings Limited</w:t>
            </w:r>
            <w:r w:rsidR="009D4498" w:rsidRPr="00D13B6F">
              <w:rPr>
                <w:rFonts w:eastAsia="Calibri"/>
                <w:b/>
              </w:rPr>
              <w:t>, Ghana</w:t>
            </w:r>
          </w:p>
          <w:p w14:paraId="3CD8B66D" w14:textId="77777777" w:rsidR="00D1642B" w:rsidRPr="00D13B6F" w:rsidRDefault="00D1642B" w:rsidP="00E66E72">
            <w:pPr>
              <w:tabs>
                <w:tab w:val="left" w:pos="1048"/>
                <w:tab w:val="left" w:pos="1049"/>
              </w:tabs>
              <w:spacing w:line="260" w:lineRule="exact"/>
              <w:rPr>
                <w:rFonts w:eastAsia="Calibri"/>
                <w:bCs/>
              </w:rPr>
            </w:pPr>
            <w:r w:rsidRPr="00D13B6F">
              <w:rPr>
                <w:rFonts w:eastAsia="Calibri"/>
                <w:bCs/>
              </w:rPr>
              <w:t>Conduct of research consultancy in specified thematic areas</w:t>
            </w:r>
          </w:p>
          <w:p w14:paraId="60DB39F4" w14:textId="77777777" w:rsidR="00E36D19" w:rsidRPr="00D13B6F" w:rsidRDefault="00E36D19" w:rsidP="00E66E72">
            <w:pPr>
              <w:tabs>
                <w:tab w:val="left" w:pos="1048"/>
                <w:tab w:val="left" w:pos="1049"/>
              </w:tabs>
              <w:spacing w:line="260" w:lineRule="exact"/>
              <w:rPr>
                <w:rFonts w:eastAsia="Calibri"/>
                <w:bCs/>
              </w:rPr>
            </w:pPr>
          </w:p>
          <w:p w14:paraId="554B34FC" w14:textId="77777777" w:rsidR="00783EDD" w:rsidRPr="00D13B6F" w:rsidRDefault="00783EDD" w:rsidP="0046084B">
            <w:pPr>
              <w:tabs>
                <w:tab w:val="left" w:pos="1048"/>
                <w:tab w:val="left" w:pos="1049"/>
              </w:tabs>
              <w:spacing w:line="260" w:lineRule="exact"/>
              <w:jc w:val="both"/>
            </w:pPr>
            <w:r w:rsidRPr="00D13B6F">
              <w:rPr>
                <w:rFonts w:eastAsia="Calibri"/>
                <w:b/>
              </w:rPr>
              <w:t>Guest Researcher</w:t>
            </w:r>
            <w:r w:rsidRPr="00D13B6F">
              <w:rPr>
                <w:rFonts w:eastAsia="Calibri"/>
              </w:rPr>
              <w:t>-</w:t>
            </w:r>
            <w:r w:rsidRPr="00D13B6F">
              <w:rPr>
                <w:rFonts w:eastAsia="Calibri"/>
                <w:b/>
                <w:i/>
              </w:rPr>
              <w:t xml:space="preserve"> University of Konstanz-</w:t>
            </w:r>
            <w:r w:rsidRPr="00D13B6F">
              <w:rPr>
                <w:rFonts w:eastAsia="Calibri"/>
              </w:rPr>
              <w:t xml:space="preserve"> Baden-Württemberg    state in Germany ‘Research Fellowships for excellent African </w:t>
            </w:r>
          </w:p>
          <w:p w14:paraId="7915AC87" w14:textId="7431771E" w:rsidR="00783EDD" w:rsidRDefault="00783EDD" w:rsidP="0046084B">
            <w:pPr>
              <w:tabs>
                <w:tab w:val="left" w:pos="1048"/>
                <w:tab w:val="left" w:pos="1049"/>
              </w:tabs>
              <w:spacing w:line="260" w:lineRule="exact"/>
              <w:jc w:val="both"/>
              <w:rPr>
                <w:rFonts w:eastAsia="Calibri"/>
                <w:b/>
              </w:rPr>
            </w:pPr>
            <w:r w:rsidRPr="00D13B6F">
              <w:rPr>
                <w:rFonts w:eastAsia="Calibri"/>
              </w:rPr>
              <w:t xml:space="preserve">Scientists at universities in the state of Baden- Württemberg" "Science Cooperation Africa" at the University of Konstanz with </w:t>
            </w:r>
            <w:r w:rsidRPr="00D13B6F">
              <w:rPr>
                <w:rFonts w:eastAsia="Calibri"/>
                <w:bCs/>
              </w:rPr>
              <w:t>Professor Anke Hoeffler at the Development Research Group working on</w:t>
            </w:r>
            <w:r w:rsidRPr="00D13B6F">
              <w:rPr>
                <w:rFonts w:eastAsia="Calibri"/>
                <w:b/>
              </w:rPr>
              <w:t xml:space="preserve"> Obstetric Violence among HIV positive women</w:t>
            </w:r>
          </w:p>
          <w:p w14:paraId="413C7E3D" w14:textId="77777777" w:rsidR="00BE3EBF" w:rsidRPr="00D13B6F" w:rsidRDefault="00BE3EBF" w:rsidP="0046084B">
            <w:pPr>
              <w:tabs>
                <w:tab w:val="left" w:pos="1048"/>
                <w:tab w:val="left" w:pos="1049"/>
              </w:tabs>
              <w:spacing w:line="260" w:lineRule="exact"/>
              <w:jc w:val="both"/>
              <w:rPr>
                <w:rFonts w:eastAsia="Calibri"/>
              </w:rPr>
            </w:pPr>
          </w:p>
        </w:tc>
      </w:tr>
      <w:tr w:rsidR="00783EDD" w:rsidRPr="00D13B6F" w14:paraId="1BC1F8C2" w14:textId="77777777" w:rsidTr="00C4761E">
        <w:trPr>
          <w:gridBefore w:val="1"/>
          <w:wBefore w:w="92" w:type="dxa"/>
          <w:trHeight w:val="1441"/>
        </w:trPr>
        <w:tc>
          <w:tcPr>
            <w:tcW w:w="45" w:type="dxa"/>
            <w:tcBorders>
              <w:top w:val="single" w:sz="4" w:space="0" w:color="000000"/>
              <w:bottom w:val="single" w:sz="4" w:space="0" w:color="000000"/>
            </w:tcBorders>
          </w:tcPr>
          <w:p w14:paraId="1A2BDB33" w14:textId="77777777" w:rsidR="00783EDD" w:rsidRPr="00D13B6F" w:rsidRDefault="00783EDD" w:rsidP="00E66E72"/>
        </w:tc>
        <w:tc>
          <w:tcPr>
            <w:tcW w:w="2268" w:type="dxa"/>
          </w:tcPr>
          <w:p w14:paraId="1F84F205" w14:textId="77777777" w:rsidR="00783EDD" w:rsidRPr="00D13B6F" w:rsidRDefault="00783EDD" w:rsidP="00E66E72">
            <w:pPr>
              <w:spacing w:line="271" w:lineRule="exact"/>
            </w:pPr>
            <w:r w:rsidRPr="00D13B6F">
              <w:t>Nov 1, 2021 to</w:t>
            </w:r>
          </w:p>
          <w:p w14:paraId="4A457006" w14:textId="77777777" w:rsidR="00783EDD" w:rsidRPr="00D13B6F" w:rsidRDefault="00783EDD" w:rsidP="00E66E72">
            <w:r w:rsidRPr="00D13B6F">
              <w:t>January 25, 2022</w:t>
            </w:r>
          </w:p>
        </w:tc>
        <w:tc>
          <w:tcPr>
            <w:tcW w:w="7371" w:type="dxa"/>
          </w:tcPr>
          <w:p w14:paraId="64E77796" w14:textId="77777777" w:rsidR="00783EDD" w:rsidRPr="00D13B6F" w:rsidRDefault="00783EDD" w:rsidP="00E66E72">
            <w:pPr>
              <w:spacing w:line="271" w:lineRule="exact"/>
              <w:jc w:val="both"/>
              <w:rPr>
                <w:b/>
              </w:rPr>
            </w:pPr>
            <w:r w:rsidRPr="00D13B6F">
              <w:rPr>
                <w:b/>
              </w:rPr>
              <w:t>Visiting Research Scientist</w:t>
            </w:r>
          </w:p>
          <w:p w14:paraId="4F3D213B" w14:textId="77777777" w:rsidR="00783EDD" w:rsidRDefault="00783EDD" w:rsidP="00E66E72">
            <w:pPr>
              <w:ind w:right="153"/>
              <w:jc w:val="both"/>
              <w:rPr>
                <w:b/>
              </w:rPr>
            </w:pPr>
            <w:r w:rsidRPr="00D13B6F">
              <w:rPr>
                <w:b/>
                <w:i/>
              </w:rPr>
              <w:t>Friedrich-Alexander-Universität Erlangen-Nürnberg</w:t>
            </w:r>
            <w:r w:rsidRPr="00D13B6F">
              <w:t xml:space="preserve"> at The </w:t>
            </w:r>
            <w:r w:rsidRPr="00D13B6F">
              <w:rPr>
                <w:i/>
              </w:rPr>
              <w:t xml:space="preserve">Centre for Human Rights Erlangen Nürnberg (CHREN) </w:t>
            </w:r>
            <w:r w:rsidRPr="00D13B6F">
              <w:t xml:space="preserve">on the FFVT project </w:t>
            </w:r>
            <w:r w:rsidRPr="00D13B6F">
              <w:rPr>
                <w:w w:val="49"/>
              </w:rPr>
              <w:t>(―</w:t>
            </w:r>
            <w:r w:rsidRPr="00D13B6F">
              <w:t xml:space="preserve">Forced Migration and Refugee Studies: Networking and Knowledge Transfer, FFVT, worked on </w:t>
            </w:r>
            <w:r w:rsidRPr="00D13B6F">
              <w:rPr>
                <w:b/>
              </w:rPr>
              <w:t>Refugee</w:t>
            </w:r>
            <w:r w:rsidR="00563BAF" w:rsidRPr="00D13B6F">
              <w:rPr>
                <w:b/>
              </w:rPr>
              <w:t>s</w:t>
            </w:r>
            <w:r w:rsidRPr="00D13B6F">
              <w:rPr>
                <w:b/>
              </w:rPr>
              <w:t xml:space="preserve"> </w:t>
            </w:r>
            <w:r w:rsidR="00563BAF" w:rsidRPr="00D13B6F">
              <w:rPr>
                <w:b/>
              </w:rPr>
              <w:t xml:space="preserve">and Migrant </w:t>
            </w:r>
            <w:r w:rsidRPr="00D13B6F">
              <w:rPr>
                <w:b/>
              </w:rPr>
              <w:t>Health and Vaccine hesitancy</w:t>
            </w:r>
            <w:r w:rsidRPr="00D13B6F">
              <w:t xml:space="preserve"> </w:t>
            </w:r>
            <w:r w:rsidRPr="00D13B6F">
              <w:rPr>
                <w:b/>
              </w:rPr>
              <w:t>in Ghana</w:t>
            </w:r>
          </w:p>
          <w:p w14:paraId="1EE3946E" w14:textId="20C3EE5F" w:rsidR="001C7161" w:rsidRPr="00D13B6F" w:rsidRDefault="001C7161" w:rsidP="00E66E72">
            <w:pPr>
              <w:ind w:right="153"/>
              <w:jc w:val="both"/>
            </w:pPr>
          </w:p>
        </w:tc>
      </w:tr>
      <w:tr w:rsidR="00783EDD" w:rsidRPr="00D13B6F" w14:paraId="792D220C" w14:textId="77777777" w:rsidTr="00C4761E">
        <w:trPr>
          <w:gridBefore w:val="1"/>
          <w:wBefore w:w="92" w:type="dxa"/>
          <w:trHeight w:val="2402"/>
        </w:trPr>
        <w:tc>
          <w:tcPr>
            <w:tcW w:w="45" w:type="dxa"/>
            <w:tcBorders>
              <w:top w:val="single" w:sz="4" w:space="0" w:color="000000"/>
              <w:bottom w:val="single" w:sz="4" w:space="0" w:color="000000"/>
            </w:tcBorders>
          </w:tcPr>
          <w:p w14:paraId="7B70F82D" w14:textId="77777777" w:rsidR="00783EDD" w:rsidRPr="00D13B6F" w:rsidRDefault="00783EDD" w:rsidP="00E66E72"/>
        </w:tc>
        <w:tc>
          <w:tcPr>
            <w:tcW w:w="2268" w:type="dxa"/>
          </w:tcPr>
          <w:p w14:paraId="543B66E3" w14:textId="0A115B42" w:rsidR="00783EDD" w:rsidRDefault="00783EDD" w:rsidP="00E66E72">
            <w:pPr>
              <w:spacing w:line="271" w:lineRule="exact"/>
            </w:pPr>
            <w:r w:rsidRPr="00D13B6F">
              <w:t xml:space="preserve">April </w:t>
            </w:r>
            <w:r w:rsidR="003A6B60" w:rsidRPr="00D13B6F">
              <w:t>1,</w:t>
            </w:r>
            <w:r w:rsidRPr="00D13B6F">
              <w:t xml:space="preserve">2021 to </w:t>
            </w:r>
            <w:r w:rsidR="00C304CB">
              <w:t>date</w:t>
            </w:r>
            <w:r w:rsidR="003A6B60" w:rsidRPr="00D13B6F">
              <w:t xml:space="preserve"> </w:t>
            </w:r>
          </w:p>
          <w:p w14:paraId="07887810" w14:textId="77777777" w:rsidR="00F00144" w:rsidRDefault="00F00144" w:rsidP="00E66E72">
            <w:pPr>
              <w:spacing w:line="271" w:lineRule="exact"/>
            </w:pPr>
          </w:p>
          <w:p w14:paraId="604D3273" w14:textId="77777777" w:rsidR="00F00144" w:rsidRDefault="00F00144" w:rsidP="00E66E72">
            <w:pPr>
              <w:spacing w:line="271" w:lineRule="exact"/>
            </w:pPr>
          </w:p>
          <w:p w14:paraId="51416E1F" w14:textId="77777777" w:rsidR="00F00144" w:rsidRDefault="00F00144" w:rsidP="00E66E72">
            <w:pPr>
              <w:spacing w:line="271" w:lineRule="exact"/>
            </w:pPr>
          </w:p>
          <w:p w14:paraId="5C1140A5" w14:textId="77777777" w:rsidR="00F00144" w:rsidRDefault="00F00144" w:rsidP="00E66E72">
            <w:pPr>
              <w:spacing w:line="271" w:lineRule="exact"/>
            </w:pPr>
            <w:r>
              <w:t>Jan 2016-April 2016</w:t>
            </w:r>
          </w:p>
          <w:p w14:paraId="513D9387" w14:textId="77777777" w:rsidR="00891A8D" w:rsidRDefault="00891A8D" w:rsidP="00E66E72">
            <w:pPr>
              <w:spacing w:line="271" w:lineRule="exact"/>
            </w:pPr>
          </w:p>
          <w:p w14:paraId="50B573F8" w14:textId="77777777" w:rsidR="00572529" w:rsidRDefault="00572529" w:rsidP="00E66E72">
            <w:pPr>
              <w:spacing w:line="271" w:lineRule="exact"/>
            </w:pPr>
          </w:p>
          <w:p w14:paraId="448173C0" w14:textId="4EF96571" w:rsidR="00891A8D" w:rsidRDefault="00891A8D" w:rsidP="00E66E72">
            <w:pPr>
              <w:spacing w:line="271" w:lineRule="exact"/>
            </w:pPr>
            <w:r>
              <w:t>Sept 2013 -May 2014</w:t>
            </w:r>
          </w:p>
          <w:p w14:paraId="5171A8FD" w14:textId="77777777" w:rsidR="00891A8D" w:rsidRDefault="00891A8D" w:rsidP="00E66E72">
            <w:pPr>
              <w:spacing w:line="271" w:lineRule="exact"/>
            </w:pPr>
          </w:p>
          <w:p w14:paraId="3B553974" w14:textId="77777777" w:rsidR="00891A8D" w:rsidRDefault="00891A8D" w:rsidP="00E66E72">
            <w:pPr>
              <w:spacing w:line="271" w:lineRule="exact"/>
            </w:pPr>
          </w:p>
          <w:p w14:paraId="798163C4" w14:textId="77777777" w:rsidR="00891A8D" w:rsidRDefault="00891A8D" w:rsidP="00E66E72">
            <w:pPr>
              <w:spacing w:line="271" w:lineRule="exact"/>
            </w:pPr>
          </w:p>
          <w:p w14:paraId="0DB020E0" w14:textId="77777777" w:rsidR="00891A8D" w:rsidRDefault="00891A8D" w:rsidP="00E66E72">
            <w:pPr>
              <w:spacing w:line="271" w:lineRule="exact"/>
            </w:pPr>
          </w:p>
          <w:p w14:paraId="613AD06D" w14:textId="77777777" w:rsidR="00891A8D" w:rsidRDefault="00891A8D" w:rsidP="00E66E72">
            <w:pPr>
              <w:spacing w:line="271" w:lineRule="exact"/>
            </w:pPr>
          </w:p>
          <w:p w14:paraId="2D9681C4" w14:textId="77777777" w:rsidR="00572529" w:rsidRDefault="00572529" w:rsidP="00E66E72">
            <w:pPr>
              <w:spacing w:line="271" w:lineRule="exact"/>
            </w:pPr>
          </w:p>
          <w:p w14:paraId="37EDBE0D" w14:textId="101907FF" w:rsidR="00572529" w:rsidRPr="00D13B6F" w:rsidRDefault="00572529" w:rsidP="00E66E72">
            <w:pPr>
              <w:spacing w:line="271" w:lineRule="exact"/>
            </w:pPr>
            <w:r>
              <w:t>Aug 2011 -July 2012</w:t>
            </w:r>
          </w:p>
        </w:tc>
        <w:tc>
          <w:tcPr>
            <w:tcW w:w="7371" w:type="dxa"/>
          </w:tcPr>
          <w:p w14:paraId="1417423C" w14:textId="77777777" w:rsidR="001C7161" w:rsidRDefault="00783EDD" w:rsidP="001C7161">
            <w:pPr>
              <w:ind w:right="152"/>
              <w:jc w:val="both"/>
            </w:pPr>
            <w:r w:rsidRPr="00D13B6F">
              <w:rPr>
                <w:b/>
              </w:rPr>
              <w:t>Visiting Lecturer</w:t>
            </w:r>
            <w:r w:rsidRPr="00D13B6F">
              <w:t>, Pan African University Life and Earth Science Including Health and Agriculture/College of Medicine, University College Ibadan,</w:t>
            </w:r>
            <w:r w:rsidR="00563BAF" w:rsidRPr="00D13B6F">
              <w:t xml:space="preserve"> </w:t>
            </w:r>
            <w:r w:rsidRPr="00D13B6F">
              <w:t xml:space="preserve">Department of Obstetrics and Gynecology, </w:t>
            </w:r>
            <w:r w:rsidRPr="00D13B6F">
              <w:rPr>
                <w:b/>
                <w:i/>
              </w:rPr>
              <w:t>University of Ibadan</w:t>
            </w:r>
            <w:r w:rsidRPr="00D13B6F">
              <w:t>, Nigeria.</w:t>
            </w:r>
            <w:r w:rsidR="001C7161">
              <w:t xml:space="preserve"> </w:t>
            </w:r>
          </w:p>
          <w:p w14:paraId="49018D93" w14:textId="53FEB2D7" w:rsidR="00F00144" w:rsidRDefault="00783EDD" w:rsidP="00C4761E">
            <w:pPr>
              <w:pStyle w:val="ListParagraph"/>
              <w:numPr>
                <w:ilvl w:val="0"/>
                <w:numId w:val="46"/>
              </w:numPr>
              <w:ind w:right="152"/>
              <w:rPr>
                <w:bCs/>
              </w:rPr>
            </w:pPr>
            <w:r w:rsidRPr="001C7161">
              <w:rPr>
                <w:bCs/>
              </w:rPr>
              <w:t>Lectures in Ethics, Law &amp; Reproductive Health</w:t>
            </w:r>
          </w:p>
          <w:p w14:paraId="782905AD" w14:textId="77777777" w:rsidR="00C4761E" w:rsidRPr="00C4761E" w:rsidRDefault="00C4761E" w:rsidP="00C4761E">
            <w:pPr>
              <w:pStyle w:val="ListParagraph"/>
              <w:ind w:left="720" w:right="152" w:firstLine="0"/>
              <w:rPr>
                <w:bCs/>
              </w:rPr>
            </w:pPr>
          </w:p>
          <w:p w14:paraId="7B8F1AEF" w14:textId="77777777" w:rsidR="00F00144" w:rsidRPr="00C4761E" w:rsidRDefault="00F00144" w:rsidP="00F00144">
            <w:pPr>
              <w:ind w:right="152"/>
              <w:rPr>
                <w:b/>
              </w:rPr>
            </w:pPr>
            <w:r w:rsidRPr="00C4761E">
              <w:rPr>
                <w:b/>
              </w:rPr>
              <w:t>Lecturer St Magareth University (Part-time)</w:t>
            </w:r>
          </w:p>
          <w:p w14:paraId="5162AF88" w14:textId="65BBD54F" w:rsidR="00F00144" w:rsidRDefault="00F00144" w:rsidP="00F00144">
            <w:pPr>
              <w:ind w:right="152"/>
              <w:rPr>
                <w:bCs/>
              </w:rPr>
            </w:pPr>
            <w:r w:rsidRPr="00F00144">
              <w:rPr>
                <w:bCs/>
              </w:rPr>
              <w:t>Lectured level 100 BA Sociology and BSc Administration students in Logic and Critical Thinking and Social Research</w:t>
            </w:r>
          </w:p>
          <w:p w14:paraId="4F48462F" w14:textId="77777777" w:rsidR="00891A8D" w:rsidRDefault="00891A8D" w:rsidP="00F00144">
            <w:pPr>
              <w:ind w:right="152"/>
              <w:rPr>
                <w:bCs/>
              </w:rPr>
            </w:pPr>
          </w:p>
          <w:p w14:paraId="1B25224B" w14:textId="77777777" w:rsidR="00891A8D" w:rsidRPr="00891A8D" w:rsidRDefault="00891A8D" w:rsidP="00891A8D">
            <w:pPr>
              <w:ind w:right="152"/>
              <w:rPr>
                <w:b/>
              </w:rPr>
            </w:pPr>
            <w:r w:rsidRPr="00891A8D">
              <w:rPr>
                <w:b/>
              </w:rPr>
              <w:t>Graduate Research Assistant. Dept. of Soc. &amp;Social Work-KNUST</w:t>
            </w:r>
          </w:p>
          <w:p w14:paraId="0268A232" w14:textId="77777777" w:rsidR="00572529" w:rsidRDefault="00891A8D" w:rsidP="00891A8D">
            <w:pPr>
              <w:pStyle w:val="ListParagraph"/>
              <w:numPr>
                <w:ilvl w:val="0"/>
                <w:numId w:val="46"/>
              </w:numPr>
              <w:ind w:right="152"/>
              <w:rPr>
                <w:bCs/>
              </w:rPr>
            </w:pPr>
            <w:r w:rsidRPr="00572529">
              <w:rPr>
                <w:bCs/>
              </w:rPr>
              <w:t>Supported the department in providing tutorials to students in medical sociology</w:t>
            </w:r>
          </w:p>
          <w:p w14:paraId="0CAFE788" w14:textId="6432C0B7" w:rsidR="00572529" w:rsidRPr="00572529" w:rsidRDefault="00891A8D" w:rsidP="00891A8D">
            <w:pPr>
              <w:pStyle w:val="ListParagraph"/>
              <w:numPr>
                <w:ilvl w:val="0"/>
                <w:numId w:val="46"/>
              </w:numPr>
              <w:ind w:right="152"/>
              <w:rPr>
                <w:bCs/>
              </w:rPr>
            </w:pPr>
            <w:r w:rsidRPr="00572529">
              <w:rPr>
                <w:bCs/>
              </w:rPr>
              <w:t>Offered support to undergraduate student preparing their long essays.</w:t>
            </w:r>
          </w:p>
          <w:p w14:paraId="395D153F" w14:textId="77777777" w:rsidR="00572529" w:rsidRDefault="00572529" w:rsidP="00572529">
            <w:pPr>
              <w:ind w:right="152"/>
              <w:rPr>
                <w:bCs/>
              </w:rPr>
            </w:pPr>
            <w:r w:rsidRPr="00572529">
              <w:rPr>
                <w:b/>
                <w:bCs/>
              </w:rPr>
              <w:t>Postgraduate Representative</w:t>
            </w:r>
            <w:r w:rsidRPr="00572529">
              <w:rPr>
                <w:bCs/>
              </w:rPr>
              <w:t xml:space="preserve">: </w:t>
            </w:r>
          </w:p>
          <w:p w14:paraId="42486E9C" w14:textId="46D2CA13" w:rsidR="00891A8D" w:rsidRPr="00572529" w:rsidRDefault="00572529" w:rsidP="00891A8D">
            <w:pPr>
              <w:pStyle w:val="ListParagraph"/>
              <w:numPr>
                <w:ilvl w:val="0"/>
                <w:numId w:val="46"/>
              </w:numPr>
              <w:ind w:right="152"/>
              <w:rPr>
                <w:bCs/>
              </w:rPr>
            </w:pPr>
            <w:r w:rsidRPr="00572529">
              <w:rPr>
                <w:bCs/>
              </w:rPr>
              <w:t>Member of the College Board</w:t>
            </w:r>
            <w:r>
              <w:rPr>
                <w:bCs/>
              </w:rPr>
              <w:t xml:space="preserve"> </w:t>
            </w:r>
            <w:r w:rsidRPr="00572529">
              <w:rPr>
                <w:bCs/>
              </w:rPr>
              <w:t>representing all postgraduate students in the College of Art and Social Sciences.</w:t>
            </w:r>
          </w:p>
          <w:p w14:paraId="7B5CD51D" w14:textId="77777777" w:rsidR="00572529" w:rsidRPr="00572529" w:rsidRDefault="00572529" w:rsidP="00572529">
            <w:pPr>
              <w:ind w:right="152"/>
              <w:rPr>
                <w:b/>
                <w:bCs/>
              </w:rPr>
            </w:pPr>
            <w:r w:rsidRPr="00572529">
              <w:rPr>
                <w:b/>
                <w:bCs/>
              </w:rPr>
              <w:t>Teaching and Research Assistant, Dept of Sociology and Social Work KNUST-Kumasi</w:t>
            </w:r>
          </w:p>
          <w:p w14:paraId="6A17F1FB" w14:textId="77777777" w:rsidR="00572529" w:rsidRDefault="00572529" w:rsidP="00572529">
            <w:pPr>
              <w:pStyle w:val="ListParagraph"/>
              <w:numPr>
                <w:ilvl w:val="0"/>
                <w:numId w:val="46"/>
              </w:numPr>
              <w:ind w:right="152"/>
              <w:rPr>
                <w:bCs/>
              </w:rPr>
            </w:pPr>
            <w:r w:rsidRPr="00572529">
              <w:rPr>
                <w:bCs/>
              </w:rPr>
              <w:t>Provided support to my boss in preparing teaching notes</w:t>
            </w:r>
          </w:p>
          <w:p w14:paraId="4F39D855" w14:textId="44FBFC90" w:rsidR="00F00144" w:rsidRPr="002D4ABA" w:rsidRDefault="00572529" w:rsidP="00C4761E">
            <w:pPr>
              <w:pStyle w:val="ListParagraph"/>
              <w:numPr>
                <w:ilvl w:val="0"/>
                <w:numId w:val="46"/>
              </w:numPr>
              <w:ind w:right="152"/>
              <w:rPr>
                <w:bCs/>
              </w:rPr>
            </w:pPr>
            <w:r w:rsidRPr="00572529">
              <w:rPr>
                <w:bCs/>
              </w:rPr>
              <w:t>Organize</w:t>
            </w:r>
            <w:r>
              <w:rPr>
                <w:bCs/>
              </w:rPr>
              <w:t>d</w:t>
            </w:r>
            <w:r w:rsidRPr="00572529">
              <w:rPr>
                <w:bCs/>
              </w:rPr>
              <w:t xml:space="preserve"> tutorials for undergraduate students</w:t>
            </w:r>
          </w:p>
        </w:tc>
      </w:tr>
      <w:tr w:rsidR="00783EDD" w:rsidRPr="00D13B6F" w14:paraId="20D87AF5" w14:textId="77777777" w:rsidTr="00C4761E">
        <w:trPr>
          <w:gridBefore w:val="1"/>
          <w:wBefore w:w="92" w:type="dxa"/>
          <w:trHeight w:val="1159"/>
        </w:trPr>
        <w:tc>
          <w:tcPr>
            <w:tcW w:w="45" w:type="dxa"/>
            <w:tcBorders>
              <w:top w:val="single" w:sz="4" w:space="0" w:color="000000"/>
            </w:tcBorders>
          </w:tcPr>
          <w:p w14:paraId="53801926" w14:textId="77777777" w:rsidR="00783EDD" w:rsidRPr="00D13B6F" w:rsidRDefault="00783EDD" w:rsidP="00E66E72"/>
        </w:tc>
        <w:tc>
          <w:tcPr>
            <w:tcW w:w="2268" w:type="dxa"/>
          </w:tcPr>
          <w:p w14:paraId="6DB33015" w14:textId="77777777" w:rsidR="00C4761E" w:rsidRDefault="00C4761E" w:rsidP="001C7161">
            <w:pPr>
              <w:ind w:right="427"/>
              <w:rPr>
                <w:b/>
                <w:u w:val="single"/>
              </w:rPr>
            </w:pPr>
          </w:p>
          <w:p w14:paraId="0F5E7883" w14:textId="77777777" w:rsidR="00C4761E" w:rsidRDefault="00C4761E" w:rsidP="001C7161">
            <w:pPr>
              <w:ind w:right="427"/>
              <w:rPr>
                <w:b/>
                <w:u w:val="single"/>
              </w:rPr>
            </w:pPr>
          </w:p>
          <w:p w14:paraId="7451AB21" w14:textId="706E0625" w:rsidR="00783EDD" w:rsidRPr="00D13B6F" w:rsidRDefault="00783EDD" w:rsidP="001C7161">
            <w:pPr>
              <w:ind w:right="427"/>
            </w:pPr>
            <w:r w:rsidRPr="00D13B6F">
              <w:t>Feb 2018 to Feb 2020</w:t>
            </w:r>
          </w:p>
        </w:tc>
        <w:tc>
          <w:tcPr>
            <w:tcW w:w="7371" w:type="dxa"/>
          </w:tcPr>
          <w:p w14:paraId="1F16195C" w14:textId="56200585" w:rsidR="00F00144" w:rsidRPr="0061627B" w:rsidRDefault="00C4761E" w:rsidP="00F00144">
            <w:pPr>
              <w:rPr>
                <w:b/>
                <w:sz w:val="24"/>
                <w:szCs w:val="24"/>
                <w:u w:val="single"/>
              </w:rPr>
            </w:pPr>
            <w:r w:rsidRPr="0061627B">
              <w:rPr>
                <w:b/>
                <w:sz w:val="24"/>
                <w:szCs w:val="24"/>
                <w:u w:val="single"/>
              </w:rPr>
              <w:t xml:space="preserve">Corporate Experiences </w:t>
            </w:r>
          </w:p>
          <w:p w14:paraId="6B77E355" w14:textId="77777777" w:rsidR="00F00144" w:rsidRDefault="00F00144" w:rsidP="00F00144">
            <w:pPr>
              <w:rPr>
                <w:b/>
              </w:rPr>
            </w:pPr>
          </w:p>
          <w:p w14:paraId="7C1F1981" w14:textId="0363A31B" w:rsidR="00783EDD" w:rsidRPr="00F00144" w:rsidRDefault="00783EDD" w:rsidP="00F00144">
            <w:pPr>
              <w:rPr>
                <w:b/>
              </w:rPr>
            </w:pPr>
            <w:r w:rsidRPr="00D13B6F">
              <w:rPr>
                <w:b/>
              </w:rPr>
              <w:t>Independent Research, Monitoring Evaluation Consultant</w:t>
            </w:r>
            <w:r w:rsidRPr="00D13B6F">
              <w:t>.</w:t>
            </w:r>
          </w:p>
          <w:p w14:paraId="60B9CC7A" w14:textId="52E63FF5" w:rsidR="001C7161" w:rsidRDefault="00783EDD" w:rsidP="001C7161">
            <w:pPr>
              <w:pStyle w:val="ListParagraph"/>
              <w:numPr>
                <w:ilvl w:val="0"/>
                <w:numId w:val="46"/>
              </w:numPr>
            </w:pPr>
            <w:r w:rsidRPr="00D13B6F">
              <w:t>Trains researchers in monitoring and evaluation in social protection</w:t>
            </w:r>
            <w:r w:rsidRPr="001C7161">
              <w:rPr>
                <w:spacing w:val="-1"/>
              </w:rPr>
              <w:t xml:space="preserve"> </w:t>
            </w:r>
            <w:r w:rsidRPr="00D13B6F">
              <w:t>interventions</w:t>
            </w:r>
          </w:p>
          <w:p w14:paraId="4A4053B7" w14:textId="5B081927" w:rsidR="00783EDD" w:rsidRPr="00D13B6F" w:rsidRDefault="00783EDD" w:rsidP="001C7161">
            <w:pPr>
              <w:pStyle w:val="ListParagraph"/>
              <w:numPr>
                <w:ilvl w:val="0"/>
                <w:numId w:val="46"/>
              </w:numPr>
            </w:pPr>
            <w:r w:rsidRPr="00D13B6F">
              <w:t>Offers training in sexual and reproductive health</w:t>
            </w:r>
            <w:r w:rsidRPr="001C7161">
              <w:rPr>
                <w:spacing w:val="-12"/>
              </w:rPr>
              <w:t xml:space="preserve"> </w:t>
            </w:r>
            <w:r w:rsidRPr="00D13B6F">
              <w:t>research</w:t>
            </w:r>
          </w:p>
        </w:tc>
      </w:tr>
      <w:tr w:rsidR="00783EDD" w:rsidRPr="00D13B6F" w14:paraId="39CA4A0E" w14:textId="77777777" w:rsidTr="00C4761E">
        <w:trPr>
          <w:gridBefore w:val="1"/>
          <w:wBefore w:w="92" w:type="dxa"/>
          <w:trHeight w:val="68"/>
        </w:trPr>
        <w:tc>
          <w:tcPr>
            <w:tcW w:w="45" w:type="dxa"/>
          </w:tcPr>
          <w:p w14:paraId="2BF1DCED" w14:textId="77777777" w:rsidR="00783EDD" w:rsidRPr="00D13B6F" w:rsidRDefault="00783EDD" w:rsidP="00E66E72"/>
        </w:tc>
        <w:tc>
          <w:tcPr>
            <w:tcW w:w="2268" w:type="dxa"/>
          </w:tcPr>
          <w:p w14:paraId="4709A237" w14:textId="77777777" w:rsidR="004A7566" w:rsidRDefault="004A7566" w:rsidP="001C7161"/>
          <w:p w14:paraId="78B5345B" w14:textId="002C857C" w:rsidR="00783EDD" w:rsidRPr="00D13B6F" w:rsidRDefault="00783EDD" w:rsidP="001C7161">
            <w:r w:rsidRPr="00D13B6F">
              <w:t>Jan 2019 to</w:t>
            </w:r>
          </w:p>
          <w:p w14:paraId="50EE2025" w14:textId="77777777" w:rsidR="00783EDD" w:rsidRPr="00D13B6F" w:rsidRDefault="00783EDD" w:rsidP="001C7161">
            <w:r w:rsidRPr="00D13B6F">
              <w:t>December 2020</w:t>
            </w:r>
          </w:p>
          <w:p w14:paraId="64A90956" w14:textId="77777777" w:rsidR="00286BB8" w:rsidRPr="00D13B6F" w:rsidRDefault="00286BB8" w:rsidP="001C7161"/>
          <w:p w14:paraId="51560B7B" w14:textId="77777777" w:rsidR="00286BB8" w:rsidRPr="00D13B6F" w:rsidRDefault="00286BB8" w:rsidP="001C7161"/>
          <w:p w14:paraId="32BEC723" w14:textId="77777777" w:rsidR="00286BB8" w:rsidRPr="00D13B6F" w:rsidRDefault="00286BB8" w:rsidP="001C7161"/>
          <w:p w14:paraId="471FF11B" w14:textId="77777777" w:rsidR="00286BB8" w:rsidRPr="00D13B6F" w:rsidRDefault="00286BB8" w:rsidP="001C7161"/>
          <w:p w14:paraId="235D9E0D" w14:textId="77777777" w:rsidR="004A7566" w:rsidRPr="00D13B6F" w:rsidRDefault="004A7566" w:rsidP="001C7161"/>
          <w:p w14:paraId="7994D146" w14:textId="54437B91" w:rsidR="00286BB8" w:rsidRPr="00D13B6F" w:rsidRDefault="00286BB8" w:rsidP="001C7161">
            <w:r w:rsidRPr="00D13B6F">
              <w:t xml:space="preserve">Feb 2015 to </w:t>
            </w:r>
          </w:p>
          <w:p w14:paraId="26BB3D78" w14:textId="77777777" w:rsidR="00286BB8" w:rsidRDefault="00286BB8" w:rsidP="001C7161">
            <w:r w:rsidRPr="00D13B6F">
              <w:t>Aug 2016</w:t>
            </w:r>
          </w:p>
          <w:p w14:paraId="5AA6731B" w14:textId="0E0A1C16" w:rsidR="002E2498" w:rsidRPr="00D13B6F" w:rsidRDefault="002E2498" w:rsidP="001C7161"/>
        </w:tc>
        <w:tc>
          <w:tcPr>
            <w:tcW w:w="7371" w:type="dxa"/>
          </w:tcPr>
          <w:p w14:paraId="0D7C99FF" w14:textId="77777777" w:rsidR="004A7566" w:rsidRDefault="004A7566" w:rsidP="001C7161">
            <w:pPr>
              <w:ind w:right="780"/>
              <w:jc w:val="both"/>
              <w:rPr>
                <w:b/>
              </w:rPr>
            </w:pPr>
          </w:p>
          <w:p w14:paraId="3E9AA9F3" w14:textId="2AE4256D" w:rsidR="00783EDD" w:rsidRPr="00D13B6F" w:rsidRDefault="00783EDD" w:rsidP="001C7161">
            <w:pPr>
              <w:ind w:right="780"/>
              <w:jc w:val="both"/>
              <w:rPr>
                <w:b/>
              </w:rPr>
            </w:pPr>
            <w:r w:rsidRPr="00D13B6F">
              <w:rPr>
                <w:b/>
              </w:rPr>
              <w:t xml:space="preserve">Senior Associate Research Fellow, EBAN Centre for    </w:t>
            </w:r>
          </w:p>
          <w:p w14:paraId="4E76B2A2" w14:textId="77777777" w:rsidR="00783EDD" w:rsidRPr="00D13B6F" w:rsidRDefault="00783EDD" w:rsidP="001C7161">
            <w:pPr>
              <w:ind w:right="780"/>
              <w:jc w:val="both"/>
              <w:rPr>
                <w:b/>
              </w:rPr>
            </w:pPr>
            <w:r w:rsidRPr="00D13B6F">
              <w:rPr>
                <w:b/>
              </w:rPr>
              <w:t>Human Trafficking Study (NGO)</w:t>
            </w:r>
          </w:p>
          <w:p w14:paraId="32B491A0" w14:textId="62FA23EC" w:rsidR="00286BB8" w:rsidRDefault="004A7566" w:rsidP="001C7161">
            <w:pPr>
              <w:ind w:right="780"/>
              <w:jc w:val="both"/>
              <w:rPr>
                <w:b/>
              </w:rPr>
            </w:pPr>
            <w:r>
              <w:t xml:space="preserve">Lead Scientist in the conduct of </w:t>
            </w:r>
            <w:r w:rsidR="00783EDD" w:rsidRPr="00D13B6F">
              <w:t xml:space="preserve">research and making grant application to   UNICEF, International Migration </w:t>
            </w:r>
            <w:r w:rsidRPr="00D13B6F">
              <w:t>Organization</w:t>
            </w:r>
            <w:r w:rsidR="00783EDD" w:rsidRPr="00D13B6F">
              <w:t xml:space="preserve"> (IOM) on gende</w:t>
            </w:r>
            <w:r w:rsidR="001C7161">
              <w:t>r</w:t>
            </w:r>
            <w:r w:rsidR="00783EDD" w:rsidRPr="00D13B6F">
              <w:t xml:space="preserve">  </w:t>
            </w:r>
            <w:r>
              <w:rPr>
                <w:b/>
              </w:rPr>
              <w:t xml:space="preserve"> </w:t>
            </w:r>
            <w:r w:rsidR="00783EDD" w:rsidRPr="00D13B6F">
              <w:t>child protection and social support to trafficked persons in irregular migration</w:t>
            </w:r>
            <w:r w:rsidR="00783EDD" w:rsidRPr="00D13B6F">
              <w:rPr>
                <w:spacing w:val="-2"/>
              </w:rPr>
              <w:t xml:space="preserve"> </w:t>
            </w:r>
            <w:r w:rsidR="00783EDD" w:rsidRPr="00D13B6F">
              <w:t>context.</w:t>
            </w:r>
          </w:p>
          <w:p w14:paraId="4203BE07" w14:textId="77777777" w:rsidR="001C7161" w:rsidRPr="001C7161" w:rsidRDefault="001C7161" w:rsidP="001C7161">
            <w:pPr>
              <w:ind w:right="780"/>
              <w:jc w:val="both"/>
              <w:rPr>
                <w:b/>
              </w:rPr>
            </w:pPr>
          </w:p>
          <w:p w14:paraId="548DD984" w14:textId="77777777" w:rsidR="002E2498" w:rsidRDefault="00286BB8" w:rsidP="001C7161">
            <w:pPr>
              <w:ind w:right="171"/>
              <w:jc w:val="both"/>
            </w:pPr>
            <w:r w:rsidRPr="00D13B6F">
              <w:rPr>
                <w:b/>
                <w:bCs/>
              </w:rPr>
              <w:t>Field Epidemiologist-Infectious Disease Surveillance-</w:t>
            </w:r>
            <w:r w:rsidRPr="00D13B6F">
              <w:t xml:space="preserve"> Komfo Anokye Teaching Hospital</w:t>
            </w:r>
            <w:r w:rsidR="004A7566">
              <w:t xml:space="preserve"> </w:t>
            </w:r>
            <w:r w:rsidRPr="00D13B6F">
              <w:t>(KATH) (With focus on Child Pneumonia) at the Paediatric Emergency Unit</w:t>
            </w:r>
            <w:r w:rsidR="004A7566">
              <w:t xml:space="preserve"> </w:t>
            </w:r>
            <w:r w:rsidRPr="00D13B6F">
              <w:t>(PEU-KATH</w:t>
            </w:r>
            <w:r w:rsidR="00EA6557">
              <w:t>-Paediatric Pneumonia Study</w:t>
            </w:r>
            <w:r w:rsidRPr="00D13B6F">
              <w:t>)</w:t>
            </w:r>
          </w:p>
          <w:p w14:paraId="0133C2F1" w14:textId="22B945F4" w:rsidR="00891A8D" w:rsidRPr="00D13B6F" w:rsidRDefault="00891A8D" w:rsidP="001C7161">
            <w:pPr>
              <w:ind w:right="171"/>
              <w:jc w:val="both"/>
            </w:pPr>
          </w:p>
        </w:tc>
      </w:tr>
      <w:tr w:rsidR="00783EDD" w:rsidRPr="00D13B6F" w14:paraId="7DE917B9" w14:textId="77777777" w:rsidTr="00C4761E">
        <w:trPr>
          <w:gridBefore w:val="1"/>
          <w:wBefore w:w="92" w:type="dxa"/>
          <w:trHeight w:val="1433"/>
        </w:trPr>
        <w:tc>
          <w:tcPr>
            <w:tcW w:w="45" w:type="dxa"/>
          </w:tcPr>
          <w:p w14:paraId="2087BEE6" w14:textId="77777777" w:rsidR="00783EDD" w:rsidRPr="00D13B6F" w:rsidRDefault="00783EDD" w:rsidP="00E66E72"/>
        </w:tc>
        <w:tc>
          <w:tcPr>
            <w:tcW w:w="2268" w:type="dxa"/>
          </w:tcPr>
          <w:p w14:paraId="12B34B42" w14:textId="1546CC4C" w:rsidR="00783EDD" w:rsidRPr="00D13B6F" w:rsidRDefault="00783EDD" w:rsidP="00E66E72">
            <w:pPr>
              <w:ind w:right="361"/>
            </w:pPr>
            <w:r w:rsidRPr="00D13B6F">
              <w:t>Dec, 2011-to Jan 20</w:t>
            </w:r>
            <w:r w:rsidR="00DF0583" w:rsidRPr="00D13B6F">
              <w:t>16</w:t>
            </w:r>
          </w:p>
        </w:tc>
        <w:tc>
          <w:tcPr>
            <w:tcW w:w="7371" w:type="dxa"/>
          </w:tcPr>
          <w:p w14:paraId="035AE451" w14:textId="66F7EB49" w:rsidR="00783EDD" w:rsidRPr="00D13B6F" w:rsidRDefault="00783EDD" w:rsidP="00E66E72">
            <w:pPr>
              <w:spacing w:line="272" w:lineRule="exact"/>
              <w:rPr>
                <w:b/>
              </w:rPr>
            </w:pPr>
            <w:r w:rsidRPr="00D13B6F">
              <w:rPr>
                <w:b/>
              </w:rPr>
              <w:t>C</w:t>
            </w:r>
            <w:r w:rsidR="003568B0">
              <w:rPr>
                <w:b/>
              </w:rPr>
              <w:t>EO</w:t>
            </w:r>
            <w:r w:rsidRPr="00D13B6F">
              <w:rPr>
                <w:b/>
              </w:rPr>
              <w:t>, T</w:t>
            </w:r>
            <w:r w:rsidR="003568B0">
              <w:rPr>
                <w:b/>
              </w:rPr>
              <w:t>he</w:t>
            </w:r>
            <w:r w:rsidRPr="00D13B6F">
              <w:rPr>
                <w:b/>
              </w:rPr>
              <w:t xml:space="preserve"> RID P</w:t>
            </w:r>
            <w:r w:rsidR="003568B0">
              <w:rPr>
                <w:b/>
              </w:rPr>
              <w:t>roject</w:t>
            </w:r>
            <w:r w:rsidRPr="00D13B6F">
              <w:rPr>
                <w:b/>
              </w:rPr>
              <w:t>-Kumasi</w:t>
            </w:r>
          </w:p>
          <w:p w14:paraId="43DA4A9A" w14:textId="77777777" w:rsidR="00783EDD" w:rsidRDefault="00C5542D" w:rsidP="00E66E72">
            <w:pPr>
              <w:ind w:right="113"/>
              <w:jc w:val="both"/>
            </w:pPr>
            <w:r>
              <w:t xml:space="preserve">Chief Executive Officer for the NGO. </w:t>
            </w:r>
            <w:r w:rsidR="00783EDD" w:rsidRPr="00D13B6F">
              <w:t>I led in the implementation of behavioural communication change on risky sexual behaviour, teenage pregnancy and HIV/AIDS, Water and Sanitation hygiene</w:t>
            </w:r>
            <w:r w:rsidR="00DA0260" w:rsidRPr="00D13B6F">
              <w:t xml:space="preserve"> </w:t>
            </w:r>
            <w:r w:rsidR="00783EDD" w:rsidRPr="00D13B6F">
              <w:t>(</w:t>
            </w:r>
            <w:r w:rsidR="00783EDD" w:rsidRPr="00D13B6F">
              <w:rPr>
                <w:b/>
              </w:rPr>
              <w:t>Total Led Community Sanitation)</w:t>
            </w:r>
            <w:r w:rsidR="00783EDD" w:rsidRPr="00D13B6F">
              <w:t xml:space="preserve"> in rural communities in Bono East, Ashanti region with support from World Vision </w:t>
            </w:r>
            <w:proofErr w:type="spellStart"/>
            <w:r w:rsidR="00783EDD" w:rsidRPr="00D13B6F">
              <w:t>Atebubu</w:t>
            </w:r>
            <w:proofErr w:type="spellEnd"/>
            <w:r w:rsidR="00783EDD" w:rsidRPr="00D13B6F">
              <w:rPr>
                <w:spacing w:val="-14"/>
              </w:rPr>
              <w:t xml:space="preserve"> </w:t>
            </w:r>
            <w:r w:rsidR="00783EDD" w:rsidRPr="00D13B6F">
              <w:t>ADP</w:t>
            </w:r>
          </w:p>
          <w:p w14:paraId="50F5B9E3" w14:textId="20F3B852" w:rsidR="00C5542D" w:rsidRPr="00D13B6F" w:rsidRDefault="00C5542D" w:rsidP="00E66E72">
            <w:pPr>
              <w:ind w:right="113"/>
              <w:jc w:val="both"/>
            </w:pPr>
          </w:p>
        </w:tc>
      </w:tr>
      <w:tr w:rsidR="00783EDD" w:rsidRPr="00D13B6F" w14:paraId="6E80BB8C" w14:textId="77777777" w:rsidTr="00C4761E">
        <w:trPr>
          <w:trHeight w:val="1060"/>
        </w:trPr>
        <w:tc>
          <w:tcPr>
            <w:tcW w:w="2405" w:type="dxa"/>
            <w:gridSpan w:val="3"/>
          </w:tcPr>
          <w:p w14:paraId="1C81B2BE" w14:textId="527924C5" w:rsidR="00783EDD" w:rsidRPr="00D13B6F" w:rsidRDefault="00783EDD" w:rsidP="00E66E72">
            <w:pPr>
              <w:ind w:right="581"/>
            </w:pPr>
            <w:r w:rsidRPr="00D13B6F">
              <w:t>Jan, 2017 to Dec 2019</w:t>
            </w:r>
          </w:p>
        </w:tc>
        <w:tc>
          <w:tcPr>
            <w:tcW w:w="7371" w:type="dxa"/>
          </w:tcPr>
          <w:p w14:paraId="36B2E809" w14:textId="5D97B211" w:rsidR="00783EDD" w:rsidRPr="00D13B6F" w:rsidRDefault="00783EDD" w:rsidP="00E66E72">
            <w:pPr>
              <w:ind w:right="929"/>
              <w:rPr>
                <w:b/>
              </w:rPr>
            </w:pPr>
            <w:r w:rsidRPr="00D13B6F">
              <w:rPr>
                <w:b/>
              </w:rPr>
              <w:t xml:space="preserve">Senior Programme Officer/Childbirth Survival    </w:t>
            </w:r>
          </w:p>
          <w:p w14:paraId="087C5FEA" w14:textId="77777777" w:rsidR="00783EDD" w:rsidRPr="00D13B6F" w:rsidRDefault="00783EDD" w:rsidP="00E66E72">
            <w:pPr>
              <w:ind w:right="929"/>
              <w:rPr>
                <w:b/>
              </w:rPr>
            </w:pPr>
            <w:r w:rsidRPr="00D13B6F">
              <w:rPr>
                <w:b/>
              </w:rPr>
              <w:t>International,</w:t>
            </w:r>
            <w:r w:rsidR="005A35A2" w:rsidRPr="00D13B6F">
              <w:rPr>
                <w:b/>
              </w:rPr>
              <w:t xml:space="preserve"> </w:t>
            </w:r>
            <w:r w:rsidRPr="00D13B6F">
              <w:rPr>
                <w:b/>
              </w:rPr>
              <w:t>Ghana/Nigeria</w:t>
            </w:r>
          </w:p>
          <w:p w14:paraId="267841CA" w14:textId="71901D12" w:rsidR="00783EDD" w:rsidRPr="00D13B6F" w:rsidRDefault="00783EDD" w:rsidP="00E66E72">
            <w:pPr>
              <w:spacing w:line="276" w:lineRule="exact"/>
              <w:ind w:right="201"/>
              <w:jc w:val="both"/>
            </w:pPr>
            <w:r w:rsidRPr="00D13B6F">
              <w:t xml:space="preserve">Led in the design and implementation of adolescent friendly empowerment intervention </w:t>
            </w:r>
            <w:r w:rsidR="0070605C">
              <w:t>in Ibadan South,</w:t>
            </w:r>
            <w:r w:rsidRPr="00D13B6F">
              <w:rPr>
                <w:spacing w:val="-3"/>
              </w:rPr>
              <w:t xml:space="preserve"> </w:t>
            </w:r>
            <w:r w:rsidRPr="00D13B6F">
              <w:t>Nigeria</w:t>
            </w:r>
          </w:p>
        </w:tc>
      </w:tr>
      <w:tr w:rsidR="00783EDD" w:rsidRPr="00D13B6F" w14:paraId="5167BFCD" w14:textId="77777777" w:rsidTr="00C4761E">
        <w:trPr>
          <w:trHeight w:val="68"/>
        </w:trPr>
        <w:tc>
          <w:tcPr>
            <w:tcW w:w="2405" w:type="dxa"/>
            <w:gridSpan w:val="3"/>
          </w:tcPr>
          <w:p w14:paraId="5BA7C98B" w14:textId="3BFCD52E" w:rsidR="00783EDD" w:rsidRPr="00D13B6F" w:rsidRDefault="00783EDD" w:rsidP="00E66E72">
            <w:pPr>
              <w:spacing w:line="269" w:lineRule="exact"/>
            </w:pPr>
          </w:p>
        </w:tc>
        <w:tc>
          <w:tcPr>
            <w:tcW w:w="7371" w:type="dxa"/>
          </w:tcPr>
          <w:p w14:paraId="430C7EC2" w14:textId="0BF11D47" w:rsidR="00783EDD" w:rsidRPr="00D13B6F" w:rsidRDefault="00783EDD" w:rsidP="00E66E72">
            <w:pPr>
              <w:tabs>
                <w:tab w:val="left" w:pos="554"/>
              </w:tabs>
              <w:ind w:right="378"/>
            </w:pPr>
          </w:p>
        </w:tc>
      </w:tr>
      <w:tr w:rsidR="00783EDD" w:rsidRPr="00D13B6F" w14:paraId="0272E840" w14:textId="77777777" w:rsidTr="00C4761E">
        <w:trPr>
          <w:trHeight w:val="1532"/>
        </w:trPr>
        <w:tc>
          <w:tcPr>
            <w:tcW w:w="2405" w:type="dxa"/>
            <w:gridSpan w:val="3"/>
          </w:tcPr>
          <w:p w14:paraId="143607D2" w14:textId="77777777" w:rsidR="00783EDD" w:rsidRPr="00D13B6F" w:rsidRDefault="00783EDD" w:rsidP="00E66E72">
            <w:pPr>
              <w:ind w:right="341"/>
            </w:pPr>
            <w:r w:rsidRPr="00D13B6F">
              <w:t>May 2015-October, 2015</w:t>
            </w:r>
          </w:p>
        </w:tc>
        <w:tc>
          <w:tcPr>
            <w:tcW w:w="7371" w:type="dxa"/>
          </w:tcPr>
          <w:p w14:paraId="77D6CFCA" w14:textId="77777777" w:rsidR="00783EDD" w:rsidRPr="00D13B6F" w:rsidRDefault="00783EDD" w:rsidP="00E66E72">
            <w:pPr>
              <w:ind w:right="202"/>
              <w:jc w:val="both"/>
              <w:rPr>
                <w:b/>
              </w:rPr>
            </w:pPr>
            <w:r w:rsidRPr="00D13B6F">
              <w:rPr>
                <w:b/>
              </w:rPr>
              <w:t xml:space="preserve">Save the Children International SUPER Research Fellow, USA/Ethiopia, Evaluation of Youth </w:t>
            </w:r>
            <w:proofErr w:type="gramStart"/>
            <w:r w:rsidRPr="00D13B6F">
              <w:rPr>
                <w:b/>
              </w:rPr>
              <w:t>In</w:t>
            </w:r>
            <w:proofErr w:type="gramEnd"/>
            <w:r w:rsidRPr="00D13B6F">
              <w:rPr>
                <w:b/>
              </w:rPr>
              <w:t xml:space="preserve"> Action Programme.</w:t>
            </w:r>
          </w:p>
          <w:p w14:paraId="06EE63AF" w14:textId="77777777" w:rsidR="00783EDD" w:rsidRPr="00D13B6F" w:rsidRDefault="00783EDD" w:rsidP="00E66E72">
            <w:pPr>
              <w:tabs>
                <w:tab w:val="left" w:pos="482"/>
              </w:tabs>
              <w:ind w:right="197"/>
              <w:jc w:val="both"/>
            </w:pPr>
            <w:r w:rsidRPr="00D13B6F">
              <w:t>Designed methodology for and evaluated youth in Action programme; a Save the Children/MasterCard funded intervention in</w:t>
            </w:r>
            <w:r w:rsidRPr="00D13B6F">
              <w:rPr>
                <w:spacing w:val="-3"/>
              </w:rPr>
              <w:t xml:space="preserve"> </w:t>
            </w:r>
            <w:r w:rsidRPr="00D13B6F">
              <w:t>Ethiopia on the impact of the financial literacy intervention on youth livelihoods</w:t>
            </w:r>
          </w:p>
        </w:tc>
      </w:tr>
    </w:tbl>
    <w:p w14:paraId="7B969D24" w14:textId="7A4E2C35" w:rsidR="003E18E8" w:rsidRDefault="003E18E8" w:rsidP="00216852">
      <w:pPr>
        <w:jc w:val="both"/>
        <w:outlineLvl w:val="0"/>
        <w:rPr>
          <w:b/>
          <w:bCs/>
          <w:u w:val="single"/>
        </w:rPr>
      </w:pPr>
      <w:r w:rsidRPr="0061627B">
        <w:rPr>
          <w:b/>
          <w:bCs/>
          <w:u w:val="single"/>
        </w:rPr>
        <w:t>Students supervised</w:t>
      </w:r>
    </w:p>
    <w:p w14:paraId="3C6310F4" w14:textId="77777777" w:rsidR="0061627B" w:rsidRPr="0061627B" w:rsidRDefault="0061627B" w:rsidP="00216852">
      <w:pPr>
        <w:jc w:val="both"/>
        <w:outlineLvl w:val="0"/>
        <w:rPr>
          <w:b/>
          <w:bCs/>
          <w:u w:val="single"/>
        </w:rPr>
      </w:pPr>
    </w:p>
    <w:p w14:paraId="1C96731F" w14:textId="0F9E467B" w:rsidR="003E18E8" w:rsidRDefault="003E18E8" w:rsidP="00216852">
      <w:pPr>
        <w:pStyle w:val="ListParagraph"/>
        <w:numPr>
          <w:ilvl w:val="0"/>
          <w:numId w:val="41"/>
        </w:numPr>
        <w:outlineLvl w:val="0"/>
      </w:pPr>
      <w:r w:rsidRPr="00D13B6F">
        <w:t xml:space="preserve">Supervised a total of </w:t>
      </w:r>
      <w:r w:rsidRPr="00D13B6F">
        <w:rPr>
          <w:b/>
          <w:bCs/>
        </w:rPr>
        <w:t>1</w:t>
      </w:r>
      <w:r w:rsidR="004200FA">
        <w:rPr>
          <w:b/>
          <w:bCs/>
        </w:rPr>
        <w:t>5</w:t>
      </w:r>
      <w:r w:rsidRPr="00D13B6F">
        <w:rPr>
          <w:b/>
          <w:bCs/>
        </w:rPr>
        <w:t>0 undergraduate students</w:t>
      </w:r>
      <w:r w:rsidRPr="00D13B6F">
        <w:t xml:space="preserve"> </w:t>
      </w:r>
    </w:p>
    <w:p w14:paraId="47495B70" w14:textId="77777777" w:rsidR="0061627B" w:rsidRDefault="0061627B" w:rsidP="0061627B">
      <w:pPr>
        <w:pStyle w:val="ListParagraph"/>
        <w:ind w:left="502" w:firstLine="0"/>
        <w:outlineLvl w:val="0"/>
      </w:pPr>
    </w:p>
    <w:p w14:paraId="6A43436F" w14:textId="6D0C205C" w:rsidR="004200FA" w:rsidRPr="004200FA" w:rsidRDefault="004200FA" w:rsidP="004200FA">
      <w:pPr>
        <w:outlineLvl w:val="0"/>
        <w:rPr>
          <w:b/>
          <w:bCs/>
        </w:rPr>
      </w:pPr>
      <w:r w:rsidRPr="004200FA">
        <w:rPr>
          <w:b/>
          <w:bCs/>
        </w:rPr>
        <w:t xml:space="preserve">Postgraduate supervised </w:t>
      </w:r>
    </w:p>
    <w:p w14:paraId="11A2E1DC" w14:textId="65D4ADFA" w:rsidR="00783EDD" w:rsidRPr="00D13B6F" w:rsidRDefault="00783EDD" w:rsidP="00216852">
      <w:pPr>
        <w:jc w:val="both"/>
        <w:outlineLvl w:val="0"/>
        <w:rPr>
          <w:b/>
          <w:bCs/>
        </w:rPr>
      </w:pPr>
      <w:r w:rsidRPr="00D13B6F">
        <w:rPr>
          <w:b/>
          <w:bCs/>
        </w:rPr>
        <w:t>Master</w:t>
      </w:r>
      <w:r w:rsidR="007B2789" w:rsidRPr="00D13B6F">
        <w:rPr>
          <w:b/>
          <w:bCs/>
        </w:rPr>
        <w:t xml:space="preserve"> Students </w:t>
      </w:r>
      <w:r w:rsidRPr="00D13B6F">
        <w:rPr>
          <w:b/>
          <w:bCs/>
        </w:rPr>
        <w:t xml:space="preserve">supervised </w:t>
      </w:r>
      <w:r w:rsidR="00757D6C" w:rsidRPr="00D13B6F">
        <w:rPr>
          <w:b/>
          <w:bCs/>
        </w:rPr>
        <w:t xml:space="preserve">and completed </w:t>
      </w:r>
    </w:p>
    <w:p w14:paraId="2BAD345A" w14:textId="6C7AADA7" w:rsidR="00171919" w:rsidRPr="00D13B6F" w:rsidRDefault="00171919" w:rsidP="00216852">
      <w:pPr>
        <w:pStyle w:val="ListParagraph"/>
        <w:numPr>
          <w:ilvl w:val="0"/>
          <w:numId w:val="28"/>
        </w:numPr>
        <w:rPr>
          <w:bCs/>
          <w:i/>
          <w:iCs/>
        </w:rPr>
      </w:pPr>
      <w:r w:rsidRPr="00D13B6F">
        <w:rPr>
          <w:bCs/>
          <w:i/>
          <w:iCs/>
        </w:rPr>
        <w:t>2022-2024 Elvis Mwinsome (</w:t>
      </w:r>
      <w:r w:rsidRPr="00D13B6F">
        <w:rPr>
          <w:b/>
          <w:i/>
          <w:iCs/>
        </w:rPr>
        <w:t>MPhil Sociology</w:t>
      </w:r>
      <w:r w:rsidRPr="00D13B6F">
        <w:rPr>
          <w:bCs/>
          <w:i/>
          <w:iCs/>
        </w:rPr>
        <w:t>) Artificial Intelligence (AI) adoption and its Ethical implications in selected districts and Municipalities in the greater Kumasi area: Perspectives and challenges (Completed)</w:t>
      </w:r>
    </w:p>
    <w:p w14:paraId="4D7024D5" w14:textId="385C7815" w:rsidR="00742688" w:rsidRPr="00D13B6F" w:rsidRDefault="00742688" w:rsidP="00216852">
      <w:pPr>
        <w:widowControl/>
        <w:numPr>
          <w:ilvl w:val="0"/>
          <w:numId w:val="28"/>
        </w:numPr>
        <w:autoSpaceDE/>
        <w:autoSpaceDN/>
        <w:jc w:val="both"/>
        <w:outlineLvl w:val="0"/>
        <w:rPr>
          <w:bCs/>
          <w:i/>
          <w:iCs/>
        </w:rPr>
      </w:pPr>
      <w:r w:rsidRPr="00D13B6F">
        <w:rPr>
          <w:bCs/>
        </w:rPr>
        <w:t>2022-2024- Ofori Richard</w:t>
      </w:r>
      <w:r w:rsidRPr="00D13B6F">
        <w:t xml:space="preserve"> (</w:t>
      </w:r>
      <w:r w:rsidRPr="00D13B6F">
        <w:rPr>
          <w:b/>
          <w:bCs/>
        </w:rPr>
        <w:t>MPhil Sociology</w:t>
      </w:r>
      <w:r w:rsidRPr="00D13B6F">
        <w:t xml:space="preserve">) </w:t>
      </w:r>
      <w:r w:rsidRPr="00D13B6F">
        <w:rPr>
          <w:bCs/>
        </w:rPr>
        <w:t>Sexual and reproductive health needs and maternal and Neonatal outcome among early adolescents in Koforidua, Ghana</w:t>
      </w:r>
      <w:r w:rsidR="00171919" w:rsidRPr="00D13B6F">
        <w:rPr>
          <w:bCs/>
        </w:rPr>
        <w:t xml:space="preserve"> </w:t>
      </w:r>
      <w:r w:rsidRPr="00D13B6F">
        <w:rPr>
          <w:bCs/>
        </w:rPr>
        <w:t xml:space="preserve">(Graduated) </w:t>
      </w:r>
      <w:r w:rsidRPr="00D13B6F">
        <w:rPr>
          <w:bCs/>
          <w:i/>
          <w:iCs/>
        </w:rPr>
        <w:t>Main supervisor KNUST</w:t>
      </w:r>
    </w:p>
    <w:p w14:paraId="30BF7570" w14:textId="0AF0A3DF" w:rsidR="00783EDD" w:rsidRPr="00D13B6F" w:rsidRDefault="00783EDD" w:rsidP="00216852">
      <w:pPr>
        <w:widowControl/>
        <w:numPr>
          <w:ilvl w:val="0"/>
          <w:numId w:val="28"/>
        </w:numPr>
        <w:autoSpaceDE/>
        <w:autoSpaceDN/>
        <w:jc w:val="both"/>
        <w:outlineLvl w:val="0"/>
        <w:rPr>
          <w:bCs/>
        </w:rPr>
      </w:pPr>
      <w:r w:rsidRPr="00D13B6F">
        <w:rPr>
          <w:b/>
          <w:bCs/>
        </w:rPr>
        <w:t xml:space="preserve">2020-2022- </w:t>
      </w:r>
      <w:r w:rsidRPr="00D13B6F">
        <w:rPr>
          <w:bCs/>
        </w:rPr>
        <w:t xml:space="preserve">Landes Nininahazwe </w:t>
      </w:r>
      <w:r w:rsidRPr="00D13B6F">
        <w:rPr>
          <w:b/>
          <w:bCs/>
        </w:rPr>
        <w:t xml:space="preserve">(MSc Reproductive Health- </w:t>
      </w:r>
      <w:r w:rsidRPr="00D13B6F">
        <w:rPr>
          <w:bCs/>
          <w:i/>
        </w:rPr>
        <w:t xml:space="preserve">Prevalence and factors associated with Postpartum female Sexual dysfunction in </w:t>
      </w:r>
      <w:proofErr w:type="spellStart"/>
      <w:r w:rsidRPr="00D13B6F">
        <w:rPr>
          <w:bCs/>
          <w:i/>
        </w:rPr>
        <w:t>Muyinga</w:t>
      </w:r>
      <w:proofErr w:type="spellEnd"/>
      <w:r w:rsidRPr="00D13B6F">
        <w:rPr>
          <w:bCs/>
          <w:i/>
        </w:rPr>
        <w:t xml:space="preserve"> province, Burundi</w:t>
      </w:r>
      <w:r w:rsidRPr="00D13B6F">
        <w:rPr>
          <w:bCs/>
        </w:rPr>
        <w:t xml:space="preserve"> (</w:t>
      </w:r>
      <w:r w:rsidR="00171919" w:rsidRPr="00D13B6F">
        <w:rPr>
          <w:b/>
          <w:bCs/>
          <w:i/>
        </w:rPr>
        <w:t>Graduated</w:t>
      </w:r>
      <w:r w:rsidRPr="00D13B6F">
        <w:rPr>
          <w:b/>
          <w:bCs/>
          <w:i/>
        </w:rPr>
        <w:t xml:space="preserve"> with distinction</w:t>
      </w:r>
      <w:r w:rsidRPr="00D13B6F">
        <w:rPr>
          <w:bCs/>
        </w:rPr>
        <w:t>) at Pan African University, PAULESI, University of Ibadan-</w:t>
      </w:r>
      <w:r w:rsidRPr="00D13B6F">
        <w:rPr>
          <w:b/>
          <w:i/>
        </w:rPr>
        <w:t xml:space="preserve"> </w:t>
      </w:r>
      <w:r w:rsidRPr="00D13B6F">
        <w:rPr>
          <w:bCs/>
          <w:i/>
        </w:rPr>
        <w:t>Main supervisor</w:t>
      </w:r>
    </w:p>
    <w:p w14:paraId="4226CBEF" w14:textId="68035668" w:rsidR="00817C7C" w:rsidRDefault="00783EDD" w:rsidP="00216852">
      <w:pPr>
        <w:widowControl/>
        <w:numPr>
          <w:ilvl w:val="0"/>
          <w:numId w:val="28"/>
        </w:numPr>
        <w:autoSpaceDE/>
        <w:autoSpaceDN/>
        <w:ind w:right="434"/>
        <w:jc w:val="both"/>
        <w:rPr>
          <w:bCs/>
        </w:rPr>
      </w:pPr>
      <w:r w:rsidRPr="00D13B6F">
        <w:rPr>
          <w:b/>
        </w:rPr>
        <w:t>2022</w:t>
      </w:r>
      <w:r w:rsidR="00992C6F" w:rsidRPr="00D13B6F">
        <w:rPr>
          <w:b/>
        </w:rPr>
        <w:t>-</w:t>
      </w:r>
      <w:r w:rsidR="00992C6F" w:rsidRPr="00D13B6F">
        <w:rPr>
          <w:b/>
          <w:bCs/>
        </w:rPr>
        <w:t>2024</w:t>
      </w:r>
      <w:r w:rsidR="00B1532F" w:rsidRPr="00D13B6F">
        <w:rPr>
          <w:b/>
        </w:rPr>
        <w:t xml:space="preserve"> </w:t>
      </w:r>
      <w:r w:rsidR="00B1532F" w:rsidRPr="00D13B6F">
        <w:t xml:space="preserve">Abena </w:t>
      </w:r>
      <w:r w:rsidRPr="00D13B6F">
        <w:t xml:space="preserve">Afrakomaa </w:t>
      </w:r>
      <w:r w:rsidR="00B1532F" w:rsidRPr="00D13B6F">
        <w:t>Boatemaa</w:t>
      </w:r>
      <w:r w:rsidR="00B1532F" w:rsidRPr="00D13B6F">
        <w:rPr>
          <w:b/>
        </w:rPr>
        <w:t xml:space="preserve"> (MPhil Sociology</w:t>
      </w:r>
      <w:r w:rsidRPr="00D13B6F">
        <w:rPr>
          <w:b/>
        </w:rPr>
        <w:t>)</w:t>
      </w:r>
      <w:r w:rsidR="001E7B8B" w:rsidRPr="00D13B6F">
        <w:rPr>
          <w:b/>
        </w:rPr>
        <w:t xml:space="preserve"> </w:t>
      </w:r>
      <w:r w:rsidR="00B1532F" w:rsidRPr="00D13B6F">
        <w:rPr>
          <w:bCs/>
        </w:rPr>
        <w:t>Reducing Intimate Partner Violence Among HIV positive per</w:t>
      </w:r>
      <w:r w:rsidRPr="00D13B6F">
        <w:rPr>
          <w:bCs/>
        </w:rPr>
        <w:t>sons-A quasi</w:t>
      </w:r>
      <w:r w:rsidR="00DA0260" w:rsidRPr="00D13B6F">
        <w:rPr>
          <w:bCs/>
        </w:rPr>
        <w:t xml:space="preserve"> </w:t>
      </w:r>
      <w:r w:rsidR="00757D6C" w:rsidRPr="00D13B6F">
        <w:rPr>
          <w:bCs/>
        </w:rPr>
        <w:t>e</w:t>
      </w:r>
      <w:r w:rsidRPr="00D13B6F">
        <w:rPr>
          <w:bCs/>
        </w:rPr>
        <w:t>xperimental study in Kumasi(</w:t>
      </w:r>
      <w:r w:rsidR="00D56356">
        <w:rPr>
          <w:b/>
          <w:i/>
        </w:rPr>
        <w:t>graduated</w:t>
      </w:r>
      <w:r w:rsidRPr="00D13B6F">
        <w:rPr>
          <w:bCs/>
          <w:i/>
        </w:rPr>
        <w:t>)</w:t>
      </w:r>
      <w:r w:rsidRPr="00D13B6F">
        <w:rPr>
          <w:bCs/>
        </w:rPr>
        <w:t xml:space="preserve"> </w:t>
      </w:r>
      <w:r w:rsidRPr="00D13B6F">
        <w:rPr>
          <w:bCs/>
          <w:i/>
        </w:rPr>
        <w:t xml:space="preserve">Main </w:t>
      </w:r>
      <w:bookmarkStart w:id="2" w:name="_Hlk191640918"/>
      <w:r w:rsidRPr="00D13B6F">
        <w:rPr>
          <w:bCs/>
          <w:i/>
        </w:rPr>
        <w:t>supervisor</w:t>
      </w:r>
      <w:r w:rsidRPr="00D13B6F">
        <w:rPr>
          <w:b/>
          <w:bCs/>
          <w:i/>
        </w:rPr>
        <w:t xml:space="preserve"> </w:t>
      </w:r>
      <w:r w:rsidRPr="00D13B6F">
        <w:rPr>
          <w:bCs/>
        </w:rPr>
        <w:t>KNUST</w:t>
      </w:r>
    </w:p>
    <w:p w14:paraId="58772F7C" w14:textId="5A64477C" w:rsidR="002D0364" w:rsidRPr="002D0364" w:rsidRDefault="002D0364" w:rsidP="002D0364">
      <w:pPr>
        <w:widowControl/>
        <w:numPr>
          <w:ilvl w:val="0"/>
          <w:numId w:val="28"/>
        </w:numPr>
        <w:autoSpaceDE/>
        <w:autoSpaceDN/>
        <w:ind w:right="434"/>
        <w:jc w:val="both"/>
        <w:rPr>
          <w:bCs/>
        </w:rPr>
      </w:pPr>
      <w:r w:rsidRPr="002D0364">
        <w:rPr>
          <w:b/>
        </w:rPr>
        <w:lastRenderedPageBreak/>
        <w:t>2023-2025-</w:t>
      </w:r>
      <w:r w:rsidRPr="002D0364">
        <w:rPr>
          <w:bCs/>
        </w:rPr>
        <w:t xml:space="preserve"> Elsie Asamoah (MPhil Sociology- Re-integration perspectives and experiences of Ghanaian female Migrants across the Gulf, Africa and Europe regions, (Ongoing) KNUST</w:t>
      </w:r>
    </w:p>
    <w:p w14:paraId="15D32C65" w14:textId="2F8CA578" w:rsidR="002D0364" w:rsidRPr="00D13B6F" w:rsidRDefault="002D0364" w:rsidP="002D0364">
      <w:pPr>
        <w:widowControl/>
        <w:numPr>
          <w:ilvl w:val="0"/>
          <w:numId w:val="28"/>
        </w:numPr>
        <w:autoSpaceDE/>
        <w:autoSpaceDN/>
        <w:ind w:right="434"/>
        <w:jc w:val="both"/>
        <w:rPr>
          <w:bCs/>
        </w:rPr>
      </w:pPr>
      <w:r w:rsidRPr="002D0364">
        <w:rPr>
          <w:b/>
        </w:rPr>
        <w:t>2023 to 2025</w:t>
      </w:r>
      <w:r>
        <w:rPr>
          <w:bCs/>
        </w:rPr>
        <w:t xml:space="preserve"> - </w:t>
      </w:r>
      <w:r w:rsidRPr="002D0364">
        <w:rPr>
          <w:bCs/>
        </w:rPr>
        <w:t>Courage Gbeze- (MSc Microbiology) Epidemiology and characterisation of female genital schistosomiasis in the central Gonja district of Ghana -University for Development Studies, Ghana</w:t>
      </w:r>
    </w:p>
    <w:bookmarkEnd w:id="2"/>
    <w:p w14:paraId="2F7579B2" w14:textId="4B81FD66" w:rsidR="00757D6C" w:rsidRPr="00D13B6F" w:rsidRDefault="00757D6C" w:rsidP="00757D6C">
      <w:pPr>
        <w:widowControl/>
        <w:autoSpaceDE/>
        <w:autoSpaceDN/>
        <w:ind w:left="700" w:right="434"/>
        <w:jc w:val="both"/>
        <w:rPr>
          <w:bCs/>
        </w:rPr>
      </w:pPr>
    </w:p>
    <w:p w14:paraId="61BD8385" w14:textId="3E6B7DA7" w:rsidR="00BA3ECA" w:rsidRPr="0061627B" w:rsidRDefault="00757D6C" w:rsidP="00757D6C">
      <w:pPr>
        <w:widowControl/>
        <w:autoSpaceDE/>
        <w:autoSpaceDN/>
        <w:ind w:right="434"/>
        <w:jc w:val="both"/>
        <w:rPr>
          <w:b/>
          <w:u w:val="single"/>
        </w:rPr>
      </w:pPr>
      <w:r w:rsidRPr="0061627B">
        <w:rPr>
          <w:b/>
          <w:u w:val="single"/>
        </w:rPr>
        <w:t xml:space="preserve">Ongoing Maters student under supervision </w:t>
      </w:r>
    </w:p>
    <w:p w14:paraId="629CB55A" w14:textId="77777777" w:rsidR="00B10275" w:rsidRDefault="00B10275" w:rsidP="00757D6C">
      <w:pPr>
        <w:widowControl/>
        <w:autoSpaceDE/>
        <w:autoSpaceDN/>
        <w:ind w:right="434"/>
        <w:jc w:val="both"/>
        <w:rPr>
          <w:b/>
        </w:rPr>
      </w:pPr>
    </w:p>
    <w:p w14:paraId="2608A316" w14:textId="5DEF3AFD" w:rsidR="000732B2" w:rsidRPr="00B10275" w:rsidRDefault="000732B2" w:rsidP="00B10275">
      <w:pPr>
        <w:pStyle w:val="ListParagraph"/>
        <w:widowControl/>
        <w:numPr>
          <w:ilvl w:val="0"/>
          <w:numId w:val="49"/>
        </w:numPr>
        <w:autoSpaceDE/>
        <w:autoSpaceDN/>
        <w:rPr>
          <w:bCs/>
        </w:rPr>
      </w:pPr>
      <w:r w:rsidRPr="00B10275">
        <w:rPr>
          <w:bCs/>
        </w:rPr>
        <w:t>2023 to date -Josephine Nyarko</w:t>
      </w:r>
      <w:r w:rsidR="00AF3AF4" w:rsidRPr="00B10275">
        <w:rPr>
          <w:bCs/>
        </w:rPr>
        <w:t>-</w:t>
      </w:r>
      <w:r w:rsidR="00AF3AF4" w:rsidRPr="00B10275">
        <w:rPr>
          <w:b/>
        </w:rPr>
        <w:t>MPhil Health Systems Research</w:t>
      </w:r>
      <w:r w:rsidR="00FF40B7" w:rsidRPr="00B10275">
        <w:rPr>
          <w:b/>
        </w:rPr>
        <w:t xml:space="preserve"> and Management</w:t>
      </w:r>
      <w:r w:rsidR="00FF40B7" w:rsidRPr="00B10275">
        <w:rPr>
          <w:bCs/>
        </w:rPr>
        <w:t xml:space="preserve"> </w:t>
      </w:r>
      <w:r w:rsidR="00AF3AF4" w:rsidRPr="00B10275">
        <w:rPr>
          <w:bCs/>
        </w:rPr>
        <w:t>-Assessing the enablers and barriers to accessing healthcare for Non- Communicable Disease among Fulani communities in Ghana.</w:t>
      </w:r>
      <w:r w:rsidR="00FF40B7" w:rsidRPr="00B10275">
        <w:rPr>
          <w:bCs/>
        </w:rPr>
        <w:t xml:space="preserve"> </w:t>
      </w:r>
      <w:r w:rsidR="00AF3AF4" w:rsidRPr="00B10275">
        <w:rPr>
          <w:bCs/>
        </w:rPr>
        <w:t>KNUST</w:t>
      </w:r>
    </w:p>
    <w:p w14:paraId="31144C20" w14:textId="77777777" w:rsidR="007B2789" w:rsidRPr="00D13B6F" w:rsidRDefault="007B2789" w:rsidP="007B2789">
      <w:pPr>
        <w:widowControl/>
        <w:autoSpaceDE/>
        <w:autoSpaceDN/>
        <w:ind w:left="700" w:right="434"/>
        <w:jc w:val="both"/>
        <w:rPr>
          <w:bCs/>
        </w:rPr>
      </w:pPr>
    </w:p>
    <w:p w14:paraId="4E4569A7" w14:textId="7EAD088C" w:rsidR="007B2789" w:rsidRPr="0061627B" w:rsidRDefault="007B2789" w:rsidP="00757D6C">
      <w:pPr>
        <w:widowControl/>
        <w:autoSpaceDE/>
        <w:autoSpaceDN/>
        <w:ind w:right="434"/>
        <w:jc w:val="both"/>
        <w:rPr>
          <w:b/>
          <w:bCs/>
          <w:u w:val="single"/>
        </w:rPr>
      </w:pPr>
      <w:r w:rsidRPr="0061627B">
        <w:rPr>
          <w:b/>
          <w:bCs/>
          <w:u w:val="single"/>
        </w:rPr>
        <w:t xml:space="preserve">Doctoral Candidates supervised </w:t>
      </w:r>
    </w:p>
    <w:p w14:paraId="48B7FC67" w14:textId="77777777" w:rsidR="007B2789" w:rsidRPr="00D13B6F" w:rsidRDefault="007B2789" w:rsidP="007B2789">
      <w:pPr>
        <w:widowControl/>
        <w:autoSpaceDE/>
        <w:autoSpaceDN/>
        <w:ind w:left="340" w:right="434"/>
        <w:jc w:val="both"/>
        <w:rPr>
          <w:bCs/>
        </w:rPr>
      </w:pPr>
    </w:p>
    <w:p w14:paraId="0647FAE8" w14:textId="63EECC32" w:rsidR="004200FA" w:rsidRDefault="00783EDD" w:rsidP="007B2789">
      <w:pPr>
        <w:pStyle w:val="ListParagraph"/>
        <w:widowControl/>
        <w:numPr>
          <w:ilvl w:val="0"/>
          <w:numId w:val="47"/>
        </w:numPr>
        <w:autoSpaceDE/>
        <w:autoSpaceDN/>
        <w:outlineLvl w:val="0"/>
        <w:rPr>
          <w:bCs/>
          <w:i/>
        </w:rPr>
      </w:pPr>
      <w:r w:rsidRPr="004200FA">
        <w:rPr>
          <w:b/>
          <w:bCs/>
        </w:rPr>
        <w:t xml:space="preserve">2021 to </w:t>
      </w:r>
      <w:r w:rsidR="004200FA">
        <w:rPr>
          <w:b/>
          <w:bCs/>
        </w:rPr>
        <w:t>2024</w:t>
      </w:r>
      <w:r w:rsidRPr="004200FA">
        <w:rPr>
          <w:b/>
          <w:bCs/>
        </w:rPr>
        <w:t xml:space="preserve">- </w:t>
      </w:r>
      <w:r w:rsidRPr="004200FA">
        <w:rPr>
          <w:bCs/>
        </w:rPr>
        <w:t>Grace Birago Asenso (</w:t>
      </w:r>
      <w:r w:rsidRPr="004200FA">
        <w:rPr>
          <w:b/>
          <w:bCs/>
        </w:rPr>
        <w:t>PhD Entrepreneurship-Health technology</w:t>
      </w:r>
      <w:r w:rsidRPr="004200FA">
        <w:rPr>
          <w:bCs/>
        </w:rPr>
        <w:t xml:space="preserve">) </w:t>
      </w:r>
      <w:r w:rsidR="004926B7" w:rsidRPr="004200FA">
        <w:rPr>
          <w:bCs/>
        </w:rPr>
        <w:t xml:space="preserve">In search for Entrepreneurial Growth; The </w:t>
      </w:r>
      <w:r w:rsidR="000732B2" w:rsidRPr="004200FA">
        <w:rPr>
          <w:bCs/>
        </w:rPr>
        <w:t>r</w:t>
      </w:r>
      <w:r w:rsidR="004926B7" w:rsidRPr="004200FA">
        <w:rPr>
          <w:bCs/>
        </w:rPr>
        <w:t xml:space="preserve">ole </w:t>
      </w:r>
      <w:r w:rsidR="000732B2" w:rsidRPr="004200FA">
        <w:rPr>
          <w:bCs/>
        </w:rPr>
        <w:t>of</w:t>
      </w:r>
      <w:r w:rsidR="004926B7" w:rsidRPr="004200FA">
        <w:rPr>
          <w:bCs/>
        </w:rPr>
        <w:t xml:space="preserve"> Next-Generation Digital Technology Capabilities</w:t>
      </w:r>
      <w:r w:rsidR="004926B7" w:rsidRPr="004200FA">
        <w:rPr>
          <w:bCs/>
          <w:i/>
        </w:rPr>
        <w:t xml:space="preserve"> </w:t>
      </w:r>
      <w:r w:rsidRPr="004200FA">
        <w:rPr>
          <w:bCs/>
          <w:i/>
        </w:rPr>
        <w:t>(</w:t>
      </w:r>
      <w:r w:rsidR="00171919" w:rsidRPr="004200FA">
        <w:rPr>
          <w:b/>
          <w:i/>
        </w:rPr>
        <w:t>Graduated</w:t>
      </w:r>
      <w:r w:rsidR="004926B7" w:rsidRPr="004200FA">
        <w:rPr>
          <w:bCs/>
          <w:i/>
        </w:rPr>
        <w:t>)</w:t>
      </w:r>
      <w:r w:rsidRPr="004200FA">
        <w:rPr>
          <w:bCs/>
          <w:i/>
        </w:rPr>
        <w:t xml:space="preserve"> K</w:t>
      </w:r>
      <w:r w:rsidR="00DF3CC4" w:rsidRPr="004200FA">
        <w:rPr>
          <w:bCs/>
          <w:i/>
        </w:rPr>
        <w:t>wame Nkrumah University of Science and Technology, Kumasi, Ghana</w:t>
      </w:r>
    </w:p>
    <w:p w14:paraId="40ABF62D" w14:textId="767FFFCA" w:rsidR="00783EDD" w:rsidRPr="004200FA" w:rsidRDefault="00783EDD" w:rsidP="007B2789">
      <w:pPr>
        <w:pStyle w:val="ListParagraph"/>
        <w:widowControl/>
        <w:numPr>
          <w:ilvl w:val="0"/>
          <w:numId w:val="47"/>
        </w:numPr>
        <w:autoSpaceDE/>
        <w:autoSpaceDN/>
        <w:outlineLvl w:val="0"/>
        <w:rPr>
          <w:bCs/>
          <w:i/>
        </w:rPr>
      </w:pPr>
      <w:r w:rsidRPr="004200FA">
        <w:rPr>
          <w:b/>
          <w:bCs/>
        </w:rPr>
        <w:t xml:space="preserve">2021 to </w:t>
      </w:r>
      <w:r w:rsidR="004200FA">
        <w:rPr>
          <w:b/>
          <w:bCs/>
        </w:rPr>
        <w:t>2024</w:t>
      </w:r>
      <w:r w:rsidRPr="004200FA">
        <w:rPr>
          <w:b/>
          <w:bCs/>
        </w:rPr>
        <w:t xml:space="preserve"> </w:t>
      </w:r>
      <w:r w:rsidRPr="004200FA">
        <w:rPr>
          <w:bCs/>
        </w:rPr>
        <w:t xml:space="preserve">Elsie Konadu Addae </w:t>
      </w:r>
      <w:r w:rsidRPr="004200FA">
        <w:rPr>
          <w:b/>
          <w:bCs/>
        </w:rPr>
        <w:t>(PhD Entrepreneurship-Health technology</w:t>
      </w:r>
      <w:r w:rsidRPr="004200FA">
        <w:rPr>
          <w:bCs/>
        </w:rPr>
        <w:t>)</w:t>
      </w:r>
      <w:r w:rsidRPr="004200FA">
        <w:rPr>
          <w:b/>
          <w:bCs/>
        </w:rPr>
        <w:t xml:space="preserve"> </w:t>
      </w:r>
      <w:r w:rsidRPr="004200FA">
        <w:rPr>
          <w:bCs/>
          <w:i/>
        </w:rPr>
        <w:t>Examining How and When Social Entrepreneurial Orientation Enhances Social Value Creation (</w:t>
      </w:r>
      <w:r w:rsidR="00177E33" w:rsidRPr="004200FA">
        <w:rPr>
          <w:b/>
          <w:i/>
        </w:rPr>
        <w:t>Graduated</w:t>
      </w:r>
      <w:r w:rsidRPr="004200FA">
        <w:rPr>
          <w:bCs/>
          <w:i/>
        </w:rPr>
        <w:t xml:space="preserve">) </w:t>
      </w:r>
    </w:p>
    <w:p w14:paraId="08BD9238" w14:textId="77777777" w:rsidR="00177E33" w:rsidRPr="0061627B" w:rsidRDefault="00177E33" w:rsidP="007B2789">
      <w:pPr>
        <w:widowControl/>
        <w:autoSpaceDE/>
        <w:autoSpaceDN/>
        <w:jc w:val="both"/>
        <w:outlineLvl w:val="0"/>
        <w:rPr>
          <w:bCs/>
          <w:i/>
          <w:u w:val="single"/>
        </w:rPr>
      </w:pPr>
    </w:p>
    <w:p w14:paraId="50BF1F88" w14:textId="77B4473E" w:rsidR="00177E33" w:rsidRPr="0061627B" w:rsidRDefault="00177E33" w:rsidP="007B2789">
      <w:pPr>
        <w:widowControl/>
        <w:autoSpaceDE/>
        <w:autoSpaceDN/>
        <w:jc w:val="both"/>
        <w:outlineLvl w:val="0"/>
        <w:rPr>
          <w:b/>
          <w:iCs/>
          <w:u w:val="single"/>
        </w:rPr>
      </w:pPr>
      <w:r w:rsidRPr="0061627B">
        <w:rPr>
          <w:b/>
          <w:iCs/>
          <w:u w:val="single"/>
        </w:rPr>
        <w:t xml:space="preserve">Doctoral Students </w:t>
      </w:r>
      <w:r w:rsidR="00FC7FDD" w:rsidRPr="0061627B">
        <w:rPr>
          <w:b/>
          <w:iCs/>
          <w:u w:val="single"/>
        </w:rPr>
        <w:t>u</w:t>
      </w:r>
      <w:r w:rsidRPr="0061627B">
        <w:rPr>
          <w:b/>
          <w:iCs/>
          <w:u w:val="single"/>
        </w:rPr>
        <w:t xml:space="preserve">nder supervision </w:t>
      </w:r>
    </w:p>
    <w:p w14:paraId="117C64DE" w14:textId="77777777" w:rsidR="00735EBF" w:rsidRPr="00D13B6F" w:rsidRDefault="00735EBF" w:rsidP="007B2789">
      <w:pPr>
        <w:widowControl/>
        <w:autoSpaceDE/>
        <w:autoSpaceDN/>
        <w:jc w:val="both"/>
        <w:outlineLvl w:val="0"/>
        <w:rPr>
          <w:b/>
          <w:iCs/>
          <w:sz w:val="24"/>
          <w:szCs w:val="24"/>
        </w:rPr>
      </w:pPr>
    </w:p>
    <w:p w14:paraId="28A0544E" w14:textId="6FFD8709" w:rsidR="006364BE" w:rsidRPr="00FD095B" w:rsidRDefault="00177E33" w:rsidP="00E66E72">
      <w:pPr>
        <w:pStyle w:val="ListParagraph"/>
        <w:widowControl/>
        <w:numPr>
          <w:ilvl w:val="0"/>
          <w:numId w:val="48"/>
        </w:numPr>
        <w:autoSpaceDE/>
        <w:autoSpaceDN/>
        <w:outlineLvl w:val="0"/>
        <w:rPr>
          <w:b/>
          <w:iCs/>
        </w:rPr>
      </w:pPr>
      <w:r w:rsidRPr="00FD095B">
        <w:rPr>
          <w:b/>
          <w:iCs/>
        </w:rPr>
        <w:t xml:space="preserve">2024 to date </w:t>
      </w:r>
      <w:r w:rsidR="00FC7FDD" w:rsidRPr="00FD095B">
        <w:rPr>
          <w:b/>
          <w:iCs/>
        </w:rPr>
        <w:t>-</w:t>
      </w:r>
      <w:r w:rsidRPr="00FD095B">
        <w:rPr>
          <w:bCs/>
          <w:iCs/>
        </w:rPr>
        <w:t>Cherotich Jesca Tangus</w:t>
      </w:r>
      <w:r w:rsidRPr="00FD095B">
        <w:rPr>
          <w:b/>
          <w:iCs/>
        </w:rPr>
        <w:t xml:space="preserve">- </w:t>
      </w:r>
      <w:r w:rsidR="00FC7FDD" w:rsidRPr="00FD095B">
        <w:rPr>
          <w:b/>
          <w:iCs/>
        </w:rPr>
        <w:t xml:space="preserve">PhD in Veterinary Pathology, Microbiology and Parasitology (Parasitology option) </w:t>
      </w:r>
      <w:r w:rsidRPr="00FD095B">
        <w:rPr>
          <w:bCs/>
          <w:i/>
        </w:rPr>
        <w:t>Designing an early screening system with a cost-effective point-of-care test for Toxoplasma gondii detection in human, animal, and environment in Kenya</w:t>
      </w:r>
      <w:r w:rsidR="00FC7FDD" w:rsidRPr="00FD095B">
        <w:rPr>
          <w:bCs/>
          <w:iCs/>
        </w:rPr>
        <w:t>, University of Nairobi</w:t>
      </w:r>
    </w:p>
    <w:p w14:paraId="62260038" w14:textId="77777777" w:rsidR="00FD095B" w:rsidRDefault="00FD095B" w:rsidP="00FD095B">
      <w:pPr>
        <w:pStyle w:val="ListParagraph"/>
        <w:widowControl/>
        <w:autoSpaceDE/>
        <w:autoSpaceDN/>
        <w:ind w:left="720" w:firstLine="0"/>
        <w:outlineLvl w:val="0"/>
        <w:rPr>
          <w:b/>
          <w:iCs/>
        </w:rPr>
      </w:pPr>
    </w:p>
    <w:p w14:paraId="614E4380" w14:textId="77777777" w:rsidR="00B10275" w:rsidRPr="00FD095B" w:rsidRDefault="00B10275" w:rsidP="00FD095B">
      <w:pPr>
        <w:pStyle w:val="ListParagraph"/>
        <w:widowControl/>
        <w:autoSpaceDE/>
        <w:autoSpaceDN/>
        <w:ind w:left="720" w:firstLine="0"/>
        <w:outlineLvl w:val="0"/>
        <w:rPr>
          <w:b/>
          <w:iCs/>
        </w:rPr>
      </w:pPr>
    </w:p>
    <w:p w14:paraId="206FB516" w14:textId="23402638" w:rsidR="00783EDD" w:rsidRPr="0061627B" w:rsidRDefault="00783EDD" w:rsidP="002D0364">
      <w:pPr>
        <w:jc w:val="both"/>
        <w:outlineLvl w:val="0"/>
        <w:rPr>
          <w:b/>
          <w:bCs/>
          <w:u w:val="single"/>
        </w:rPr>
      </w:pPr>
      <w:r w:rsidRPr="0061627B">
        <w:rPr>
          <w:b/>
          <w:bCs/>
          <w:u w:val="single"/>
        </w:rPr>
        <w:t>S</w:t>
      </w:r>
      <w:r w:rsidR="00523BAA" w:rsidRPr="0061627B">
        <w:rPr>
          <w:b/>
          <w:bCs/>
          <w:u w:val="single"/>
        </w:rPr>
        <w:t xml:space="preserve">kills and Abilities </w:t>
      </w:r>
    </w:p>
    <w:p w14:paraId="7882C064" w14:textId="77777777" w:rsidR="00783EDD" w:rsidRPr="00D13B6F" w:rsidRDefault="00783EDD" w:rsidP="002D0364">
      <w:pPr>
        <w:rPr>
          <w:b/>
        </w:rPr>
      </w:pPr>
    </w:p>
    <w:p w14:paraId="4B1BAD65" w14:textId="3D3F2E8B" w:rsidR="00783EDD" w:rsidRPr="00D13B6F" w:rsidRDefault="004E5288" w:rsidP="002D0364">
      <w:pPr>
        <w:jc w:val="both"/>
      </w:pPr>
      <w:r w:rsidRPr="00D13B6F">
        <w:rPr>
          <w:b/>
        </w:rPr>
        <w:t xml:space="preserve">Teaching </w:t>
      </w:r>
      <w:r w:rsidR="006364BE">
        <w:rPr>
          <w:b/>
        </w:rPr>
        <w:t xml:space="preserve">and Pedagogical </w:t>
      </w:r>
      <w:r w:rsidR="00783EDD" w:rsidRPr="00D13B6F">
        <w:rPr>
          <w:b/>
        </w:rPr>
        <w:t>Skills</w:t>
      </w:r>
    </w:p>
    <w:p w14:paraId="7FD7D946" w14:textId="77777777" w:rsidR="00783EDD" w:rsidRPr="00D13B6F" w:rsidRDefault="00783EDD" w:rsidP="002D0364">
      <w:pPr>
        <w:jc w:val="both"/>
      </w:pPr>
    </w:p>
    <w:p w14:paraId="16B74D9D" w14:textId="7D3471AF" w:rsidR="00783EDD" w:rsidRPr="00D13B6F" w:rsidRDefault="004E5288" w:rsidP="002D0364">
      <w:pPr>
        <w:widowControl/>
        <w:numPr>
          <w:ilvl w:val="0"/>
          <w:numId w:val="7"/>
        </w:numPr>
        <w:tabs>
          <w:tab w:val="left" w:pos="1061"/>
        </w:tabs>
        <w:autoSpaceDE/>
        <w:autoSpaceDN/>
        <w:ind w:right="437"/>
        <w:jc w:val="both"/>
      </w:pPr>
      <w:r w:rsidRPr="00D13B6F">
        <w:t>Skilled at teaching using eclectic approaches, Problem Based and Case Based Learning approaches</w:t>
      </w:r>
      <w:r w:rsidR="006364BE">
        <w:t>, Efficient classroom management skill</w:t>
      </w:r>
    </w:p>
    <w:p w14:paraId="11294B31" w14:textId="509FDC28" w:rsidR="00783EDD" w:rsidRPr="00D13B6F" w:rsidRDefault="004E5288" w:rsidP="002D0364">
      <w:pPr>
        <w:jc w:val="both"/>
        <w:outlineLvl w:val="0"/>
        <w:rPr>
          <w:b/>
          <w:bCs/>
        </w:rPr>
      </w:pPr>
      <w:r w:rsidRPr="00D13B6F">
        <w:rPr>
          <w:b/>
          <w:bCs/>
        </w:rPr>
        <w:t xml:space="preserve">Research </w:t>
      </w:r>
      <w:r w:rsidR="006364BE">
        <w:rPr>
          <w:b/>
          <w:bCs/>
        </w:rPr>
        <w:t>Excellence</w:t>
      </w:r>
    </w:p>
    <w:p w14:paraId="78365164" w14:textId="71B8E270" w:rsidR="00783EDD" w:rsidRPr="00D13B6F" w:rsidRDefault="00783EDD" w:rsidP="00FD095B">
      <w:pPr>
        <w:widowControl/>
        <w:numPr>
          <w:ilvl w:val="0"/>
          <w:numId w:val="7"/>
        </w:numPr>
        <w:tabs>
          <w:tab w:val="left" w:pos="1061"/>
        </w:tabs>
        <w:autoSpaceDE/>
        <w:autoSpaceDN/>
        <w:ind w:right="546"/>
        <w:jc w:val="both"/>
      </w:pPr>
      <w:r w:rsidRPr="00D13B6F">
        <w:t xml:space="preserve">Trained </w:t>
      </w:r>
      <w:r w:rsidR="00F950FA" w:rsidRPr="00D13B6F">
        <w:t xml:space="preserve">medical sociologist </w:t>
      </w:r>
      <w:r w:rsidRPr="00D13B6F">
        <w:t xml:space="preserve">social epidemiologist with </w:t>
      </w:r>
      <w:r w:rsidR="004E5288" w:rsidRPr="00D13B6F">
        <w:t xml:space="preserve">specializations in </w:t>
      </w:r>
      <w:r w:rsidR="00F950FA" w:rsidRPr="00D13B6F">
        <w:t xml:space="preserve">advanced </w:t>
      </w:r>
      <w:r w:rsidR="004E5288" w:rsidRPr="00D13B6F">
        <w:t>m</w:t>
      </w:r>
      <w:r w:rsidRPr="00D13B6F">
        <w:t xml:space="preserve">edical sociology, </w:t>
      </w:r>
      <w:r w:rsidR="004E5288" w:rsidRPr="00D13B6F">
        <w:t>sexual and r</w:t>
      </w:r>
      <w:r w:rsidRPr="00D13B6F">
        <w:t xml:space="preserve">eproductive, HIV/AIDS, gender intersectionality and women studies, sexuality and human right law, </w:t>
      </w:r>
      <w:r w:rsidR="004E5288" w:rsidRPr="00D13B6F">
        <w:t xml:space="preserve">environmental health, </w:t>
      </w:r>
      <w:r w:rsidRPr="00D13B6F">
        <w:t>socia</w:t>
      </w:r>
      <w:r w:rsidR="001A07F7" w:rsidRPr="00D13B6F">
        <w:t>l policy and child protection, m</w:t>
      </w:r>
      <w:r w:rsidRPr="00D13B6F">
        <w:t>igration</w:t>
      </w:r>
      <w:r w:rsidR="007F08A3" w:rsidRPr="00D13B6F">
        <w:t>,</w:t>
      </w:r>
      <w:r w:rsidRPr="00D13B6F">
        <w:t xml:space="preserve"> refugee health and integration and Human</w:t>
      </w:r>
      <w:r w:rsidRPr="00D13B6F">
        <w:rPr>
          <w:spacing w:val="-2"/>
        </w:rPr>
        <w:t xml:space="preserve"> </w:t>
      </w:r>
      <w:r w:rsidRPr="00D13B6F">
        <w:t>Trafficking.</w:t>
      </w:r>
    </w:p>
    <w:p w14:paraId="07659550" w14:textId="495D1F5E" w:rsidR="007F08A3" w:rsidRPr="00D13B6F" w:rsidRDefault="00783EDD" w:rsidP="00FD095B">
      <w:pPr>
        <w:widowControl/>
        <w:numPr>
          <w:ilvl w:val="0"/>
          <w:numId w:val="7"/>
        </w:numPr>
        <w:tabs>
          <w:tab w:val="left" w:pos="1061"/>
        </w:tabs>
        <w:autoSpaceDE/>
        <w:autoSpaceDN/>
        <w:ind w:right="547"/>
        <w:jc w:val="both"/>
      </w:pPr>
      <w:r w:rsidRPr="00D13B6F">
        <w:t>I have skills in multi method researching, qualitativ</w:t>
      </w:r>
      <w:r w:rsidR="002303AC" w:rsidRPr="00D13B6F">
        <w:t>e</w:t>
      </w:r>
      <w:r w:rsidRPr="00D13B6F">
        <w:t xml:space="preserve"> and quantitative techniques</w:t>
      </w:r>
      <w:r w:rsidR="002303AC" w:rsidRPr="00D13B6F">
        <w:t xml:space="preserve">, </w:t>
      </w:r>
      <w:r w:rsidRPr="00D13B6F">
        <w:t>in-depth qualitative interviews, Participatory research approaches, Focus Group discussions, Designing and conducting</w:t>
      </w:r>
      <w:r w:rsidRPr="00D13B6F">
        <w:rPr>
          <w:spacing w:val="-3"/>
        </w:rPr>
        <w:t xml:space="preserve"> </w:t>
      </w:r>
      <w:r w:rsidRPr="00D13B6F">
        <w:t>surveys</w:t>
      </w:r>
    </w:p>
    <w:p w14:paraId="5F1DCA1E" w14:textId="77777777" w:rsidR="00783EDD" w:rsidRPr="00D13B6F" w:rsidRDefault="00783EDD" w:rsidP="00FD095B">
      <w:pPr>
        <w:jc w:val="both"/>
        <w:outlineLvl w:val="0"/>
        <w:rPr>
          <w:b/>
          <w:bCs/>
        </w:rPr>
      </w:pPr>
      <w:r w:rsidRPr="00D13B6F">
        <w:rPr>
          <w:b/>
          <w:bCs/>
        </w:rPr>
        <w:t>Training, Monitoring and project management and Evaluation skills and competencies</w:t>
      </w:r>
    </w:p>
    <w:p w14:paraId="6AAC010C" w14:textId="08F4962C" w:rsidR="00405197" w:rsidRPr="00D13B6F" w:rsidRDefault="00783EDD" w:rsidP="00FD095B">
      <w:pPr>
        <w:widowControl/>
        <w:numPr>
          <w:ilvl w:val="0"/>
          <w:numId w:val="7"/>
        </w:numPr>
        <w:tabs>
          <w:tab w:val="left" w:pos="1060"/>
          <w:tab w:val="left" w:pos="1061"/>
        </w:tabs>
        <w:autoSpaceDE/>
        <w:autoSpaceDN/>
        <w:ind w:hanging="361"/>
        <w:jc w:val="both"/>
      </w:pPr>
      <w:r w:rsidRPr="00D13B6F">
        <w:t>I possess very strong written and communication</w:t>
      </w:r>
      <w:r w:rsidRPr="00D13B6F">
        <w:rPr>
          <w:spacing w:val="-3"/>
        </w:rPr>
        <w:t xml:space="preserve"> </w:t>
      </w:r>
      <w:r w:rsidRPr="00D13B6F">
        <w:t>skills</w:t>
      </w:r>
      <w:r w:rsidR="00405197" w:rsidRPr="00D13B6F">
        <w:t>, facilitated as a trainer of trainers</w:t>
      </w:r>
    </w:p>
    <w:p w14:paraId="63B11F38" w14:textId="66379066" w:rsidR="00783EDD" w:rsidRPr="00D13B6F" w:rsidRDefault="00783EDD" w:rsidP="00FD095B">
      <w:pPr>
        <w:ind w:right="549"/>
        <w:jc w:val="both"/>
        <w:outlineLvl w:val="0"/>
        <w:rPr>
          <w:b/>
          <w:bCs/>
        </w:rPr>
      </w:pPr>
      <w:r w:rsidRPr="00D13B6F">
        <w:rPr>
          <w:b/>
          <w:bCs/>
        </w:rPr>
        <w:t>Facilitatory, career enhancement and counselling skills and cross</w:t>
      </w:r>
      <w:r w:rsidR="002D0364">
        <w:rPr>
          <w:b/>
          <w:bCs/>
        </w:rPr>
        <w:t>-</w:t>
      </w:r>
      <w:r w:rsidRPr="00D13B6F">
        <w:rPr>
          <w:b/>
          <w:bCs/>
        </w:rPr>
        <w:t>cultural experience.</w:t>
      </w:r>
    </w:p>
    <w:p w14:paraId="1D079CD5" w14:textId="77777777" w:rsidR="00783EDD" w:rsidRPr="00D13B6F" w:rsidRDefault="00783EDD" w:rsidP="00FD095B">
      <w:pPr>
        <w:widowControl/>
        <w:numPr>
          <w:ilvl w:val="0"/>
          <w:numId w:val="7"/>
        </w:numPr>
        <w:tabs>
          <w:tab w:val="left" w:pos="1061"/>
        </w:tabs>
        <w:autoSpaceDE/>
        <w:autoSpaceDN/>
        <w:ind w:right="549"/>
        <w:jc w:val="both"/>
      </w:pPr>
      <w:r w:rsidRPr="00D13B6F">
        <w:t>Have over 1</w:t>
      </w:r>
      <w:r w:rsidR="007F08A3" w:rsidRPr="00D13B6F">
        <w:t>4</w:t>
      </w:r>
      <w:r w:rsidRPr="00D13B6F">
        <w:t xml:space="preserve"> years child</w:t>
      </w:r>
      <w:r w:rsidR="001A07F7" w:rsidRPr="00D13B6F">
        <w:t>ren</w:t>
      </w:r>
      <w:r w:rsidRPr="00D13B6F">
        <w:t xml:space="preserve"> and youth empowerment capacity building training experience </w:t>
      </w:r>
    </w:p>
    <w:p w14:paraId="48186A06" w14:textId="6BFBB1C3" w:rsidR="00783EDD" w:rsidRPr="00D13B6F" w:rsidRDefault="002D0364" w:rsidP="00FD095B">
      <w:pPr>
        <w:jc w:val="both"/>
        <w:outlineLvl w:val="0"/>
        <w:rPr>
          <w:bCs/>
        </w:rPr>
      </w:pPr>
      <w:r>
        <w:rPr>
          <w:b/>
          <w:bCs/>
        </w:rPr>
        <w:t xml:space="preserve">Data Analytical and </w:t>
      </w:r>
      <w:r w:rsidR="00783EDD" w:rsidRPr="00D13B6F">
        <w:rPr>
          <w:b/>
          <w:bCs/>
        </w:rPr>
        <w:t>Computer Skills</w:t>
      </w:r>
      <w:r w:rsidR="00783EDD" w:rsidRPr="00D13B6F">
        <w:rPr>
          <w:bCs/>
        </w:rPr>
        <w:t>.</w:t>
      </w:r>
    </w:p>
    <w:p w14:paraId="6BA84F6E" w14:textId="77777777" w:rsidR="00783EDD" w:rsidRPr="00D13B6F" w:rsidRDefault="00783EDD" w:rsidP="00FD095B">
      <w:pPr>
        <w:widowControl/>
        <w:numPr>
          <w:ilvl w:val="0"/>
          <w:numId w:val="7"/>
        </w:numPr>
        <w:tabs>
          <w:tab w:val="left" w:pos="1060"/>
          <w:tab w:val="left" w:pos="1061"/>
        </w:tabs>
        <w:autoSpaceDE/>
        <w:autoSpaceDN/>
        <w:ind w:right="600"/>
        <w:jc w:val="both"/>
      </w:pPr>
      <w:r w:rsidRPr="00D13B6F">
        <w:t xml:space="preserve">Conversant with MS Office including word, PowerPoint and excel and software programme for analyzing data specifically </w:t>
      </w:r>
      <w:proofErr w:type="spellStart"/>
      <w:r w:rsidRPr="00D13B6F">
        <w:t>EpiInfo</w:t>
      </w:r>
      <w:proofErr w:type="spellEnd"/>
      <w:r w:rsidRPr="00D13B6F">
        <w:t>, Stata, SPSS and QS-NVIVO.</w:t>
      </w:r>
    </w:p>
    <w:p w14:paraId="0971AE4B" w14:textId="65F0A9E1" w:rsidR="00B10275" w:rsidRDefault="00783EDD" w:rsidP="0061627B">
      <w:pPr>
        <w:widowControl/>
        <w:numPr>
          <w:ilvl w:val="0"/>
          <w:numId w:val="7"/>
        </w:numPr>
        <w:tabs>
          <w:tab w:val="left" w:pos="1060"/>
          <w:tab w:val="left" w:pos="1061"/>
        </w:tabs>
        <w:autoSpaceDE/>
        <w:autoSpaceDN/>
        <w:ind w:hanging="361"/>
        <w:jc w:val="both"/>
      </w:pPr>
      <w:r w:rsidRPr="00D13B6F">
        <w:t>I have excellent internet and search engine user ability</w:t>
      </w:r>
    </w:p>
    <w:p w14:paraId="37272592" w14:textId="77777777" w:rsidR="0061627B" w:rsidRDefault="0061627B" w:rsidP="0061627B">
      <w:pPr>
        <w:widowControl/>
        <w:tabs>
          <w:tab w:val="left" w:pos="1060"/>
          <w:tab w:val="left" w:pos="1061"/>
        </w:tabs>
        <w:autoSpaceDE/>
        <w:autoSpaceDN/>
        <w:jc w:val="both"/>
      </w:pPr>
    </w:p>
    <w:p w14:paraId="6B0E0415" w14:textId="77777777" w:rsidR="0061627B" w:rsidRDefault="0061627B" w:rsidP="0061627B">
      <w:pPr>
        <w:widowControl/>
        <w:tabs>
          <w:tab w:val="left" w:pos="1060"/>
          <w:tab w:val="left" w:pos="1061"/>
        </w:tabs>
        <w:autoSpaceDE/>
        <w:autoSpaceDN/>
        <w:jc w:val="both"/>
      </w:pPr>
    </w:p>
    <w:p w14:paraId="1D9CE783" w14:textId="564B6669" w:rsidR="006364BE" w:rsidRDefault="006364BE" w:rsidP="00FD095B">
      <w:pPr>
        <w:widowControl/>
        <w:tabs>
          <w:tab w:val="left" w:pos="1060"/>
          <w:tab w:val="left" w:pos="1061"/>
        </w:tabs>
        <w:autoSpaceDE/>
        <w:autoSpaceDN/>
        <w:jc w:val="both"/>
        <w:rPr>
          <w:b/>
          <w:bCs/>
        </w:rPr>
      </w:pPr>
      <w:r w:rsidRPr="006364BE">
        <w:rPr>
          <w:b/>
          <w:bCs/>
        </w:rPr>
        <w:lastRenderedPageBreak/>
        <w:t xml:space="preserve">Student mentorship </w:t>
      </w:r>
    </w:p>
    <w:p w14:paraId="47ED781D" w14:textId="73B6C65B" w:rsidR="006364BE" w:rsidRPr="002D0364" w:rsidRDefault="002D0364" w:rsidP="00FD095B">
      <w:pPr>
        <w:pStyle w:val="ListParagraph"/>
        <w:widowControl/>
        <w:numPr>
          <w:ilvl w:val="0"/>
          <w:numId w:val="7"/>
        </w:numPr>
        <w:tabs>
          <w:tab w:val="left" w:pos="1060"/>
          <w:tab w:val="left" w:pos="1061"/>
        </w:tabs>
        <w:autoSpaceDE/>
        <w:autoSpaceDN/>
      </w:pPr>
      <w:r w:rsidRPr="002D0364">
        <w:t>Committed</w:t>
      </w:r>
      <w:r w:rsidR="006364BE" w:rsidRPr="002D0364">
        <w:t xml:space="preserve"> to providing </w:t>
      </w:r>
      <w:r w:rsidRPr="002D0364">
        <w:t>excellence</w:t>
      </w:r>
      <w:r w:rsidR="006364BE" w:rsidRPr="002D0364">
        <w:t xml:space="preserve"> in mentorship to students through </w:t>
      </w:r>
      <w:r w:rsidRPr="002D0364">
        <w:t>skillful postgraduate student supervision towards academic excellence</w:t>
      </w:r>
    </w:p>
    <w:p w14:paraId="3C38DDEC" w14:textId="77777777" w:rsidR="006364BE" w:rsidRPr="00D13B6F" w:rsidRDefault="006364BE" w:rsidP="002D0364">
      <w:pPr>
        <w:widowControl/>
        <w:tabs>
          <w:tab w:val="left" w:pos="1060"/>
          <w:tab w:val="left" w:pos="1061"/>
        </w:tabs>
        <w:autoSpaceDE/>
        <w:autoSpaceDN/>
      </w:pPr>
    </w:p>
    <w:p w14:paraId="588861DD" w14:textId="72BCA5E3" w:rsidR="005A35A2" w:rsidRPr="0061627B" w:rsidRDefault="005A35A2" w:rsidP="002D0364">
      <w:pPr>
        <w:widowControl/>
        <w:tabs>
          <w:tab w:val="left" w:pos="1060"/>
          <w:tab w:val="left" w:pos="1061"/>
        </w:tabs>
        <w:autoSpaceDE/>
        <w:autoSpaceDN/>
        <w:rPr>
          <w:b/>
          <w:bCs/>
          <w:u w:val="single"/>
        </w:rPr>
      </w:pPr>
      <w:r w:rsidRPr="0061627B">
        <w:rPr>
          <w:b/>
          <w:bCs/>
          <w:u w:val="single"/>
        </w:rPr>
        <w:t>Research Interest</w:t>
      </w:r>
      <w:r w:rsidR="00691383" w:rsidRPr="0061627B">
        <w:rPr>
          <w:b/>
          <w:bCs/>
          <w:u w:val="single"/>
        </w:rPr>
        <w:t xml:space="preserve"> and current research priority</w:t>
      </w:r>
    </w:p>
    <w:p w14:paraId="0659A80E" w14:textId="77777777" w:rsidR="00FD095B" w:rsidRPr="00FD095B" w:rsidRDefault="00FD095B" w:rsidP="002D0364">
      <w:pPr>
        <w:widowControl/>
        <w:tabs>
          <w:tab w:val="left" w:pos="1060"/>
          <w:tab w:val="left" w:pos="1061"/>
        </w:tabs>
        <w:autoSpaceDE/>
        <w:autoSpaceDN/>
        <w:rPr>
          <w:b/>
          <w:bCs/>
        </w:rPr>
      </w:pPr>
    </w:p>
    <w:p w14:paraId="5FCFD816" w14:textId="6938322F" w:rsidR="00495E93" w:rsidRPr="00D13B6F" w:rsidRDefault="00F950FA" w:rsidP="00066823">
      <w:pPr>
        <w:widowControl/>
        <w:tabs>
          <w:tab w:val="left" w:pos="1060"/>
          <w:tab w:val="left" w:pos="1061"/>
        </w:tabs>
        <w:autoSpaceDE/>
        <w:autoSpaceDN/>
      </w:pPr>
      <w:r w:rsidRPr="00D13B6F">
        <w:t xml:space="preserve">Medical </w:t>
      </w:r>
      <w:r w:rsidR="0046084B" w:rsidRPr="00D13B6F">
        <w:t xml:space="preserve">Sociology, </w:t>
      </w:r>
      <w:r w:rsidR="0063027A" w:rsidRPr="00D13B6F">
        <w:t xml:space="preserve">AI and Society, </w:t>
      </w:r>
      <w:r w:rsidR="00873295" w:rsidRPr="00D13B6F">
        <w:t xml:space="preserve">Social Medicine, HIV and Adolescent Health, Population </w:t>
      </w:r>
      <w:r w:rsidR="00FD095B" w:rsidRPr="00D13B6F">
        <w:t>and Demography</w:t>
      </w:r>
      <w:r w:rsidRPr="00D13B6F">
        <w:t>,</w:t>
      </w:r>
      <w:r w:rsidR="003A0A4A">
        <w:t xml:space="preserve"> Climate Change and Health, Global</w:t>
      </w:r>
      <w:r w:rsidRPr="00D13B6F">
        <w:t xml:space="preserve"> </w:t>
      </w:r>
      <w:r w:rsidR="00873295" w:rsidRPr="00D13B6F">
        <w:t xml:space="preserve">Health, </w:t>
      </w:r>
      <w:r w:rsidR="005A35A2" w:rsidRPr="00D13B6F">
        <w:t xml:space="preserve">Gender intersectionality, </w:t>
      </w:r>
      <w:r w:rsidR="00495E93" w:rsidRPr="00D13B6F">
        <w:t xml:space="preserve">Ethics, Artificial Intelligence, </w:t>
      </w:r>
      <w:r w:rsidR="005A35A2" w:rsidRPr="00D13B6F">
        <w:t xml:space="preserve">Human Right </w:t>
      </w:r>
      <w:r w:rsidR="00495E93" w:rsidRPr="00D13B6F">
        <w:t xml:space="preserve">Law, </w:t>
      </w:r>
      <w:r w:rsidR="005A35A2" w:rsidRPr="00D13B6F">
        <w:t>Sexuality Law, Migrat</w:t>
      </w:r>
      <w:r w:rsidR="007F11AD" w:rsidRPr="00D13B6F">
        <w:t>ion</w:t>
      </w:r>
      <w:r w:rsidR="005A35A2" w:rsidRPr="00D13B6F">
        <w:t xml:space="preserve"> and Refugee Health,</w:t>
      </w:r>
      <w:r w:rsidR="00E87481" w:rsidRPr="00D13B6F">
        <w:t xml:space="preserve"> Social Protection, </w:t>
      </w:r>
      <w:r w:rsidR="005A35A2" w:rsidRPr="00D13B6F">
        <w:t xml:space="preserve">Health and Ethics, </w:t>
      </w:r>
      <w:r w:rsidR="00E87481" w:rsidRPr="00D13B6F">
        <w:t xml:space="preserve">Climate </w:t>
      </w:r>
      <w:r w:rsidR="003A0A4A">
        <w:t>M</w:t>
      </w:r>
      <w:r w:rsidR="00E87481" w:rsidRPr="00D13B6F">
        <w:t>obility, displacement and health nexus</w:t>
      </w:r>
      <w:r w:rsidR="00ED001A" w:rsidRPr="00D13B6F">
        <w:t>, Health and Education Inequalities</w:t>
      </w:r>
      <w:r w:rsidR="002317F8" w:rsidRPr="00D13B6F">
        <w:t>, One Health, Social Aspects of Neglected Tropical Diseases</w:t>
      </w:r>
    </w:p>
    <w:p w14:paraId="6A3DDCFB" w14:textId="77777777" w:rsidR="00066823" w:rsidRPr="00D13B6F" w:rsidRDefault="00066823" w:rsidP="00066823">
      <w:pPr>
        <w:widowControl/>
        <w:tabs>
          <w:tab w:val="left" w:pos="1060"/>
          <w:tab w:val="left" w:pos="1061"/>
        </w:tabs>
        <w:autoSpaceDE/>
        <w:autoSpaceDN/>
      </w:pPr>
    </w:p>
    <w:p w14:paraId="43A1BDC1" w14:textId="2A709C7E" w:rsidR="00495E93" w:rsidRPr="0061627B" w:rsidRDefault="0061627B" w:rsidP="00066823">
      <w:pPr>
        <w:widowControl/>
        <w:autoSpaceDE/>
        <w:autoSpaceDN/>
        <w:ind w:right="434"/>
        <w:rPr>
          <w:b/>
          <w:bCs/>
        </w:rPr>
      </w:pPr>
      <w:r>
        <w:rPr>
          <w:b/>
          <w:bCs/>
        </w:rPr>
        <w:t xml:space="preserve">A. </w:t>
      </w:r>
      <w:r w:rsidR="00495E93" w:rsidRPr="0061627B">
        <w:rPr>
          <w:b/>
          <w:bCs/>
          <w:u w:val="single"/>
        </w:rPr>
        <w:t>Artificial Intelligence and Ethics research</w:t>
      </w:r>
      <w:r w:rsidR="00E8120B" w:rsidRPr="0061627B">
        <w:rPr>
          <w:b/>
          <w:bCs/>
          <w:u w:val="single"/>
        </w:rPr>
        <w:t xml:space="preserve"> and public speaking</w:t>
      </w:r>
    </w:p>
    <w:p w14:paraId="698F06A7" w14:textId="77777777" w:rsidR="007F2EA9" w:rsidRPr="007F2EA9" w:rsidRDefault="007F2EA9" w:rsidP="00066823">
      <w:pPr>
        <w:widowControl/>
        <w:autoSpaceDE/>
        <w:autoSpaceDN/>
        <w:ind w:right="434"/>
        <w:rPr>
          <w:b/>
          <w:bCs/>
        </w:rPr>
      </w:pPr>
    </w:p>
    <w:p w14:paraId="7C83E1F2" w14:textId="611E20E4" w:rsidR="000B1837" w:rsidRDefault="000B1837" w:rsidP="00FD095B">
      <w:pPr>
        <w:pStyle w:val="ListParagraph"/>
        <w:widowControl/>
        <w:numPr>
          <w:ilvl w:val="0"/>
          <w:numId w:val="36"/>
        </w:numPr>
        <w:autoSpaceDE/>
        <w:autoSpaceDN/>
      </w:pPr>
      <w:bookmarkStart w:id="3" w:name="_Hlk206538619"/>
      <w:bookmarkStart w:id="4" w:name="_Hlk202134270"/>
      <w:bookmarkStart w:id="5" w:name="_Hlk152583791"/>
      <w:r w:rsidRPr="000B1837">
        <w:t xml:space="preserve">Parveen, S., Heyat, M. B. B., Tariq, U., Akhtar, F., Zeeshan, H. M., </w:t>
      </w:r>
      <w:r w:rsidRPr="000B1837">
        <w:rPr>
          <w:b/>
          <w:bCs/>
        </w:rPr>
        <w:t>Appiah, S. C. Y.,</w:t>
      </w:r>
      <w:r w:rsidRPr="000B1837">
        <w:t xml:space="preserve"> ... &amp; Lei, H. (2025). AI-driven biomedical perspectives on mental fatigue in the post-COVID-19 Era: trends, research gaps, and future directions. Journal of Big Data, 12.</w:t>
      </w:r>
    </w:p>
    <w:bookmarkEnd w:id="3"/>
    <w:p w14:paraId="28317EBC" w14:textId="34D8CED7" w:rsidR="00FD095B" w:rsidRDefault="00FD095B" w:rsidP="00FD095B">
      <w:pPr>
        <w:pStyle w:val="ListParagraph"/>
        <w:widowControl/>
        <w:numPr>
          <w:ilvl w:val="0"/>
          <w:numId w:val="36"/>
        </w:numPr>
        <w:autoSpaceDE/>
        <w:autoSpaceDN/>
      </w:pPr>
      <w:r>
        <w:t xml:space="preserve">Mwinsome E S; </w:t>
      </w:r>
      <w:r w:rsidRPr="00FD095B">
        <w:rPr>
          <w:b/>
          <w:bCs/>
        </w:rPr>
        <w:t>Appiah, SCY</w:t>
      </w:r>
      <w:r>
        <w:t xml:space="preserve"> (2025) </w:t>
      </w:r>
      <w:bookmarkEnd w:id="4"/>
      <w:r w:rsidRPr="00FD095B">
        <w:t>Knowledge of AI use and Prediction of AI Adoption among selected residents in the Greater Kumasi Area of Ghana</w:t>
      </w:r>
      <w:r>
        <w:t xml:space="preserve"> (Under review, </w:t>
      </w:r>
      <w:r w:rsidRPr="00FD095B">
        <w:t>Discover Artificial Intelligence</w:t>
      </w:r>
    </w:p>
    <w:p w14:paraId="41FDF44E" w14:textId="2BEA2518" w:rsidR="00FD095B" w:rsidRDefault="00FD095B" w:rsidP="00FD095B">
      <w:pPr>
        <w:pStyle w:val="ListParagraph"/>
        <w:widowControl/>
        <w:numPr>
          <w:ilvl w:val="0"/>
          <w:numId w:val="36"/>
        </w:numPr>
        <w:autoSpaceDE/>
        <w:autoSpaceDN/>
      </w:pPr>
      <w:r w:rsidRPr="00FD095B">
        <w:rPr>
          <w:b/>
          <w:bCs/>
        </w:rPr>
        <w:t>Appiah, SCY</w:t>
      </w:r>
      <w:r w:rsidRPr="00FD095B">
        <w:t xml:space="preserve"> (2025)</w:t>
      </w:r>
      <w:r w:rsidR="00C055A4">
        <w:t xml:space="preserve"> </w:t>
      </w:r>
      <w:r w:rsidRPr="00FD095B">
        <w:t>Mwinsome E S</w:t>
      </w:r>
      <w:r w:rsidR="00C055A4">
        <w:t xml:space="preserve"> (2025) </w:t>
      </w:r>
      <w:r>
        <w:t xml:space="preserve">Perception and predictors of Trust in Artificial Intelligence Use in Ghana: A mixed method study  </w:t>
      </w:r>
    </w:p>
    <w:p w14:paraId="53A50557" w14:textId="6FDFABC2" w:rsidR="00055991" w:rsidRPr="00D13B6F" w:rsidRDefault="00055991" w:rsidP="00066823">
      <w:pPr>
        <w:pStyle w:val="ListParagraph"/>
        <w:widowControl/>
        <w:numPr>
          <w:ilvl w:val="0"/>
          <w:numId w:val="36"/>
        </w:numPr>
        <w:autoSpaceDE/>
        <w:autoSpaceDN/>
      </w:pPr>
      <w:r w:rsidRPr="00D13B6F">
        <w:t xml:space="preserve">October 17, 2024 The need for Ethical Considerations in AI solutions, presented during the onboarding workshop for the Responsible Artificial Intelligence Phase Two project </w:t>
      </w:r>
    </w:p>
    <w:p w14:paraId="2EF965F6" w14:textId="16A85A83" w:rsidR="00495E93" w:rsidRPr="00D13B6F" w:rsidRDefault="00495E93" w:rsidP="00066823">
      <w:pPr>
        <w:pStyle w:val="ListParagraph"/>
        <w:widowControl/>
        <w:numPr>
          <w:ilvl w:val="0"/>
          <w:numId w:val="36"/>
        </w:numPr>
        <w:autoSpaceDE/>
        <w:autoSpaceDN/>
      </w:pPr>
      <w:r w:rsidRPr="00D13B6F">
        <w:rPr>
          <w:b/>
          <w:bCs/>
        </w:rPr>
        <w:t>Oct 12-Oct 13, 2023</w:t>
      </w:r>
      <w:r w:rsidRPr="00D13B6F">
        <w:t xml:space="preserve">, Speaker (virtual) on </w:t>
      </w:r>
      <w:r w:rsidRPr="00D13B6F">
        <w:rPr>
          <w:i/>
          <w:iCs/>
        </w:rPr>
        <w:t>Responsible AI, Science Diversity and Inclusion</w:t>
      </w:r>
      <w:r w:rsidRPr="00D13B6F">
        <w:t xml:space="preserve">) and co-Panelist </w:t>
      </w:r>
      <w:r w:rsidR="004452F0" w:rsidRPr="00D13B6F">
        <w:t xml:space="preserve"> and presented a paper </w:t>
      </w:r>
      <w:r w:rsidRPr="00D13B6F">
        <w:t xml:space="preserve">at </w:t>
      </w:r>
      <w:r w:rsidRPr="00D13B6F">
        <w:rPr>
          <w:b/>
          <w:bCs/>
          <w:i/>
          <w:iCs/>
        </w:rPr>
        <w:t>Incredible Research Conference</w:t>
      </w:r>
      <w:r w:rsidRPr="00D13B6F">
        <w:t xml:space="preserve"> 2023 organized by the Charité in cooperation with the Berlin Institute of Health (BIH) and the Berlin University Alliance (BUA) </w:t>
      </w:r>
      <w:hyperlink r:id="rId12" w:history="1">
        <w:r w:rsidRPr="00D13B6F">
          <w:rPr>
            <w:rStyle w:val="Hyperlink"/>
          </w:rPr>
          <w:t>https://gss.charite.de/en/incredible_research_conference_2023/</w:t>
        </w:r>
      </w:hyperlink>
    </w:p>
    <w:p w14:paraId="760B2C89" w14:textId="77777777" w:rsidR="004452F0" w:rsidRPr="00D13B6F" w:rsidRDefault="00495E93" w:rsidP="00CA77DB">
      <w:pPr>
        <w:pStyle w:val="ListParagraph"/>
        <w:widowControl/>
        <w:numPr>
          <w:ilvl w:val="0"/>
          <w:numId w:val="36"/>
        </w:numPr>
        <w:autoSpaceDE/>
        <w:autoSpaceDN/>
        <w:rPr>
          <w:rStyle w:val="Hyperlink"/>
          <w:color w:val="auto"/>
          <w:u w:val="none"/>
        </w:rPr>
      </w:pPr>
      <w:r w:rsidRPr="00D13B6F">
        <w:rPr>
          <w:b/>
          <w:bCs/>
        </w:rPr>
        <w:t>13</w:t>
      </w:r>
      <w:r w:rsidRPr="00D13B6F">
        <w:rPr>
          <w:b/>
          <w:bCs/>
          <w:vertAlign w:val="superscript"/>
        </w:rPr>
        <w:t>th</w:t>
      </w:r>
      <w:r w:rsidRPr="00D13B6F">
        <w:rPr>
          <w:b/>
          <w:bCs/>
        </w:rPr>
        <w:t xml:space="preserve"> October 2023-</w:t>
      </w:r>
      <w:r w:rsidRPr="00D13B6F">
        <w:t xml:space="preserve">Led in establishing RAIL-KNUST Robotic Club at </w:t>
      </w:r>
      <w:proofErr w:type="spellStart"/>
      <w:r w:rsidRPr="00D13B6F">
        <w:t>Atebubu</w:t>
      </w:r>
      <w:proofErr w:type="spellEnd"/>
      <w:r w:rsidRPr="00D13B6F">
        <w:t xml:space="preserve"> and New </w:t>
      </w:r>
      <w:proofErr w:type="spellStart"/>
      <w:r w:rsidRPr="00D13B6F">
        <w:t>Kokrompe</w:t>
      </w:r>
      <w:proofErr w:type="spellEnd"/>
      <w:r w:rsidRPr="00D13B6F">
        <w:t xml:space="preserve"> Senior High Schools.</w:t>
      </w:r>
      <w:r w:rsidR="00CA77DB" w:rsidRPr="00D13B6F">
        <w:t xml:space="preserve"> </w:t>
      </w:r>
      <w:hyperlink r:id="rId13" w:history="1">
        <w:r w:rsidR="00CA77DB" w:rsidRPr="00D13B6F">
          <w:rPr>
            <w:rStyle w:val="Hyperlink"/>
          </w:rPr>
          <w:t>https://twitter.com/rail_knust/status/1715670131664191968</w:t>
        </w:r>
      </w:hyperlink>
      <w:r w:rsidR="004452F0" w:rsidRPr="00D13B6F">
        <w:rPr>
          <w:rStyle w:val="Hyperlink"/>
        </w:rPr>
        <w:t xml:space="preserve"> </w:t>
      </w:r>
    </w:p>
    <w:p w14:paraId="30C967D5" w14:textId="2F44C051" w:rsidR="00CA77DB" w:rsidRPr="00D13B6F" w:rsidRDefault="004452F0" w:rsidP="004452F0">
      <w:pPr>
        <w:pStyle w:val="ListParagraph"/>
        <w:widowControl/>
        <w:autoSpaceDE/>
        <w:autoSpaceDN/>
        <w:ind w:left="1511" w:firstLine="0"/>
      </w:pPr>
      <w:r w:rsidRPr="00D13B6F">
        <w:rPr>
          <w:rStyle w:val="Hyperlink"/>
        </w:rPr>
        <w:t xml:space="preserve">presented a paper on Responsible AI and Ethical deployment of AI solutions </w:t>
      </w:r>
    </w:p>
    <w:p w14:paraId="39A12B93" w14:textId="77777777" w:rsidR="00CA77DB" w:rsidRPr="00D13B6F" w:rsidRDefault="00CA77DB" w:rsidP="00CA77DB">
      <w:pPr>
        <w:pStyle w:val="ListParagraph"/>
        <w:widowControl/>
        <w:numPr>
          <w:ilvl w:val="0"/>
          <w:numId w:val="36"/>
        </w:numPr>
        <w:autoSpaceDE/>
        <w:autoSpaceDN/>
      </w:pPr>
      <w:r w:rsidRPr="00D13B6F">
        <w:rPr>
          <w:b/>
          <w:bCs/>
        </w:rPr>
        <w:t xml:space="preserve">June 2023- Lead speaker on </w:t>
      </w:r>
      <w:r w:rsidRPr="00D13B6F">
        <w:t xml:space="preserve">AI and Ethics at the launch of the RAIL KNUST Robotic club at KNUST Senior High Schools </w:t>
      </w:r>
      <w:hyperlink r:id="rId14" w:history="1">
        <w:r w:rsidRPr="00D13B6F">
          <w:rPr>
            <w:rStyle w:val="Hyperlink"/>
          </w:rPr>
          <w:t>https://www.youtube.com/watch?v=OoSCMhQZ-4</w:t>
        </w:r>
      </w:hyperlink>
    </w:p>
    <w:p w14:paraId="77116E08" w14:textId="77777777" w:rsidR="00495E93" w:rsidRPr="00D13B6F" w:rsidRDefault="00495E93" w:rsidP="00495E93">
      <w:pPr>
        <w:pStyle w:val="ListParagraph"/>
        <w:widowControl/>
        <w:numPr>
          <w:ilvl w:val="0"/>
          <w:numId w:val="36"/>
        </w:numPr>
        <w:autoSpaceDE/>
        <w:autoSpaceDN/>
      </w:pPr>
      <w:r w:rsidRPr="00D13B6F">
        <w:t>Social mapping of Ethical Landscape of AI and Tech companies in Ghana</w:t>
      </w:r>
    </w:p>
    <w:p w14:paraId="72B71B9E" w14:textId="77777777" w:rsidR="00495E93" w:rsidRPr="00D13B6F" w:rsidRDefault="00767A98" w:rsidP="00495E93">
      <w:pPr>
        <w:pStyle w:val="ListParagraph"/>
        <w:widowControl/>
        <w:numPr>
          <w:ilvl w:val="0"/>
          <w:numId w:val="36"/>
        </w:numPr>
        <w:autoSpaceDE/>
        <w:autoSpaceDN/>
      </w:pPr>
      <w:r w:rsidRPr="00D13B6F">
        <w:t>Ethics Research Theme Lead-</w:t>
      </w:r>
      <w:r w:rsidR="00495E93" w:rsidRPr="00D13B6F">
        <w:t>Responsible and Ethical AI-RAIL Lab, KNUSTS</w:t>
      </w:r>
    </w:p>
    <w:p w14:paraId="75AB8032" w14:textId="2588073F" w:rsidR="00767A98" w:rsidRPr="00D13B6F" w:rsidRDefault="00767A98" w:rsidP="00495E93">
      <w:pPr>
        <w:pStyle w:val="ListParagraph"/>
        <w:widowControl/>
        <w:numPr>
          <w:ilvl w:val="0"/>
          <w:numId w:val="36"/>
        </w:numPr>
        <w:autoSpaceDE/>
        <w:autoSpaceDN/>
      </w:pPr>
      <w:r w:rsidRPr="00D13B6F">
        <w:rPr>
          <w:b/>
          <w:bCs/>
        </w:rPr>
        <w:t>March 24, 2023</w:t>
      </w:r>
      <w:r w:rsidRPr="00D13B6F">
        <w:t xml:space="preserve"> -Led in the planning and organizing the RAIL KNUST </w:t>
      </w:r>
      <w:r w:rsidR="00F55C74">
        <w:t xml:space="preserve">and </w:t>
      </w:r>
      <w:r w:rsidRPr="00D13B6F">
        <w:t>Google Workshop</w:t>
      </w:r>
    </w:p>
    <w:p w14:paraId="4F61EB7C" w14:textId="77777777" w:rsidR="00495E93" w:rsidRPr="00D13B6F" w:rsidRDefault="00CA77DB" w:rsidP="00495E93">
      <w:pPr>
        <w:pStyle w:val="ListParagraph"/>
        <w:widowControl/>
        <w:numPr>
          <w:ilvl w:val="0"/>
          <w:numId w:val="36"/>
        </w:numPr>
        <w:autoSpaceDE/>
        <w:autoSpaceDN/>
        <w:rPr>
          <w:i/>
          <w:iCs/>
        </w:rPr>
      </w:pPr>
      <w:r w:rsidRPr="00D13B6F">
        <w:rPr>
          <w:b/>
          <w:bCs/>
        </w:rPr>
        <w:t>December 2021-</w:t>
      </w:r>
      <w:r w:rsidR="00495E93" w:rsidRPr="00D13B6F">
        <w:t>Developed course content in the MSC Data Science titled ‘</w:t>
      </w:r>
      <w:r w:rsidR="00495E93" w:rsidRPr="00D13B6F">
        <w:rPr>
          <w:i/>
          <w:iCs/>
        </w:rPr>
        <w:t xml:space="preserve">AI Gender Intersectionality and Human Right </w:t>
      </w:r>
    </w:p>
    <w:p w14:paraId="7A93CE7B" w14:textId="77777777" w:rsidR="00495E93" w:rsidRPr="00D13B6F" w:rsidRDefault="00CA77DB" w:rsidP="00495E93">
      <w:pPr>
        <w:pStyle w:val="ListParagraph"/>
        <w:widowControl/>
        <w:numPr>
          <w:ilvl w:val="0"/>
          <w:numId w:val="36"/>
        </w:numPr>
        <w:autoSpaceDE/>
        <w:autoSpaceDN/>
        <w:rPr>
          <w:i/>
          <w:iCs/>
        </w:rPr>
      </w:pPr>
      <w:r w:rsidRPr="00D13B6F">
        <w:rPr>
          <w:b/>
          <w:bCs/>
        </w:rPr>
        <w:t>October 2023</w:t>
      </w:r>
      <w:r w:rsidRPr="00D13B6F">
        <w:t>-</w:t>
      </w:r>
      <w:r w:rsidR="00495E93" w:rsidRPr="00D13B6F">
        <w:t>Developed a course content for BA Sociology</w:t>
      </w:r>
      <w:r w:rsidR="00495E93" w:rsidRPr="00D13B6F">
        <w:rPr>
          <w:i/>
          <w:iCs/>
        </w:rPr>
        <w:t xml:space="preserve"> titled AI and Society </w:t>
      </w:r>
    </w:p>
    <w:bookmarkEnd w:id="5"/>
    <w:p w14:paraId="13654E1B" w14:textId="77777777" w:rsidR="00145A46" w:rsidRPr="00D13B6F" w:rsidRDefault="00145A46" w:rsidP="00495E93">
      <w:pPr>
        <w:widowControl/>
        <w:tabs>
          <w:tab w:val="left" w:pos="1060"/>
          <w:tab w:val="left" w:pos="1061"/>
        </w:tabs>
        <w:autoSpaceDE/>
        <w:autoSpaceDN/>
        <w:spacing w:line="276" w:lineRule="exact"/>
      </w:pPr>
    </w:p>
    <w:p w14:paraId="30721A61" w14:textId="0E316642" w:rsidR="00495E93" w:rsidRPr="0061627B" w:rsidRDefault="0061627B" w:rsidP="00495E93">
      <w:pPr>
        <w:jc w:val="both"/>
        <w:outlineLvl w:val="0"/>
        <w:rPr>
          <w:b/>
          <w:bCs/>
          <w:u w:val="single"/>
        </w:rPr>
      </w:pPr>
      <w:r>
        <w:rPr>
          <w:b/>
          <w:bCs/>
        </w:rPr>
        <w:t xml:space="preserve">B. </w:t>
      </w:r>
      <w:r w:rsidR="00495E93" w:rsidRPr="0061627B">
        <w:rPr>
          <w:b/>
          <w:bCs/>
          <w:u w:val="single"/>
        </w:rPr>
        <w:t>Gender intersectionality research completed and ongoing</w:t>
      </w:r>
    </w:p>
    <w:p w14:paraId="5DB7C371" w14:textId="77777777" w:rsidR="00F55C74" w:rsidRPr="0061627B" w:rsidRDefault="00F55C74" w:rsidP="00495E93">
      <w:pPr>
        <w:jc w:val="both"/>
        <w:outlineLvl w:val="0"/>
        <w:rPr>
          <w:b/>
          <w:bCs/>
          <w:u w:val="single"/>
        </w:rPr>
      </w:pPr>
    </w:p>
    <w:p w14:paraId="2648F388" w14:textId="285E3F7E" w:rsidR="003C7F63" w:rsidRPr="00D13B6F" w:rsidRDefault="003C7F63" w:rsidP="00495E93">
      <w:pPr>
        <w:widowControl/>
        <w:numPr>
          <w:ilvl w:val="0"/>
          <w:numId w:val="6"/>
        </w:numPr>
        <w:tabs>
          <w:tab w:val="left" w:pos="1061"/>
        </w:tabs>
        <w:autoSpaceDE/>
        <w:autoSpaceDN/>
        <w:ind w:right="435"/>
        <w:jc w:val="both"/>
      </w:pPr>
      <w:r w:rsidRPr="00D13B6F">
        <w:rPr>
          <w:b/>
          <w:bCs/>
        </w:rPr>
        <w:t>October 4,2024</w:t>
      </w:r>
      <w:r w:rsidRPr="00D13B6F">
        <w:t xml:space="preserve">- Conference speaker and Presented on the topic </w:t>
      </w:r>
      <w:r w:rsidRPr="00D13B6F">
        <w:rPr>
          <w:b/>
          <w:bCs/>
          <w:i/>
          <w:iCs/>
        </w:rPr>
        <w:t>The Integration of Inclusivity and Diversity at the Conceptualization stage in Technology Solution</w:t>
      </w:r>
      <w:r w:rsidRPr="00D13B6F">
        <w:t xml:space="preserve"> during the Intersectoral Capacity Building Training in Technology </w:t>
      </w:r>
      <w:proofErr w:type="gramStart"/>
      <w:r w:rsidRPr="00D13B6F">
        <w:t>For</w:t>
      </w:r>
      <w:proofErr w:type="gramEnd"/>
      <w:r w:rsidRPr="00D13B6F">
        <w:t xml:space="preserve"> Enhanced Development in the Fourth Industrial Revolution held at the RWESCK </w:t>
      </w:r>
      <w:r w:rsidR="0043162B" w:rsidRPr="00D13B6F">
        <w:t>Auditorium, KNUST</w:t>
      </w:r>
    </w:p>
    <w:p w14:paraId="246ADA66" w14:textId="42B688F5" w:rsidR="00495E93" w:rsidRPr="00D13B6F" w:rsidRDefault="00495E93" w:rsidP="00495E93">
      <w:pPr>
        <w:widowControl/>
        <w:numPr>
          <w:ilvl w:val="0"/>
          <w:numId w:val="6"/>
        </w:numPr>
        <w:tabs>
          <w:tab w:val="left" w:pos="1061"/>
        </w:tabs>
        <w:autoSpaceDE/>
        <w:autoSpaceDN/>
        <w:ind w:right="435"/>
        <w:jc w:val="both"/>
      </w:pPr>
      <w:r w:rsidRPr="00D13B6F">
        <w:rPr>
          <w:b/>
        </w:rPr>
        <w:t>2022-2023</w:t>
      </w:r>
      <w:r w:rsidRPr="00D13B6F">
        <w:t xml:space="preserve">- </w:t>
      </w:r>
      <w:r w:rsidRPr="00D13B6F">
        <w:rPr>
          <w:b/>
        </w:rPr>
        <w:t>Obstetric Violence and HIV women in Ghana</w:t>
      </w:r>
      <w:r w:rsidRPr="00D13B6F">
        <w:t xml:space="preserve"> -ongoing with </w:t>
      </w:r>
      <w:r w:rsidRPr="00D13B6F">
        <w:rPr>
          <w:b/>
        </w:rPr>
        <w:t>Professor Anker Hoeffle</w:t>
      </w:r>
      <w:r w:rsidRPr="00D13B6F">
        <w:t>r</w:t>
      </w:r>
      <w:r w:rsidR="0043162B" w:rsidRPr="00D13B6F">
        <w:t xml:space="preserve"> </w:t>
      </w:r>
      <w:r w:rsidRPr="00D13B6F">
        <w:t>(Lead: Development Research Group), University of Konstanz, Germany</w:t>
      </w:r>
    </w:p>
    <w:p w14:paraId="324948C2" w14:textId="509DD266" w:rsidR="00495E93" w:rsidRPr="00D13B6F" w:rsidRDefault="00495E93" w:rsidP="00495E93">
      <w:pPr>
        <w:widowControl/>
        <w:numPr>
          <w:ilvl w:val="0"/>
          <w:numId w:val="6"/>
        </w:numPr>
        <w:tabs>
          <w:tab w:val="left" w:pos="1061"/>
        </w:tabs>
        <w:autoSpaceDE/>
        <w:autoSpaceDN/>
        <w:ind w:right="435"/>
        <w:jc w:val="both"/>
      </w:pPr>
      <w:r w:rsidRPr="00D13B6F">
        <w:rPr>
          <w:b/>
        </w:rPr>
        <w:t>April 24 to July 31, 2021:</w:t>
      </w:r>
      <w:r w:rsidR="00B10275">
        <w:rPr>
          <w:b/>
        </w:rPr>
        <w:t xml:space="preserve"> </w:t>
      </w:r>
      <w:r w:rsidRPr="00D13B6F">
        <w:rPr>
          <w:b/>
          <w:i/>
        </w:rPr>
        <w:t xml:space="preserve">Study Consultant </w:t>
      </w:r>
      <w:r w:rsidRPr="00D13B6F">
        <w:t>Circular Migration Options for Ghanaian Female Labour Migrants: A Comparative Study of Europe, Gulf Region and African Region: funded by the GIZ through its GGC/PMD Migration Governance with project number 19.2146.9-010.00 and contract number</w:t>
      </w:r>
      <w:r w:rsidRPr="00D13B6F">
        <w:rPr>
          <w:spacing w:val="-1"/>
        </w:rPr>
        <w:t xml:space="preserve"> </w:t>
      </w:r>
      <w:r w:rsidRPr="00D13B6F">
        <w:t>:83378421</w:t>
      </w:r>
    </w:p>
    <w:p w14:paraId="545F76D4" w14:textId="77777777" w:rsidR="00B10275" w:rsidRDefault="00495E93" w:rsidP="00B10275">
      <w:pPr>
        <w:widowControl/>
        <w:numPr>
          <w:ilvl w:val="0"/>
          <w:numId w:val="6"/>
        </w:numPr>
        <w:tabs>
          <w:tab w:val="left" w:pos="1061"/>
        </w:tabs>
        <w:autoSpaceDE/>
        <w:autoSpaceDN/>
        <w:ind w:right="751"/>
        <w:jc w:val="both"/>
      </w:pPr>
      <w:r w:rsidRPr="00D13B6F">
        <w:rPr>
          <w:b/>
        </w:rPr>
        <w:t>October 2020: Certificate</w:t>
      </w:r>
      <w:r w:rsidRPr="00D13B6F">
        <w:t xml:space="preserve">: </w:t>
      </w:r>
      <w:r w:rsidRPr="00D13B6F">
        <w:rPr>
          <w:b/>
        </w:rPr>
        <w:t>Gender-Based Analysis for Vector Borne Diseases and Climate Change Research</w:t>
      </w:r>
      <w:r w:rsidRPr="00D13B6F">
        <w:t xml:space="preserve">: A World Health Organization (WHO) Special Programme for </w:t>
      </w:r>
      <w:r w:rsidRPr="00D13B6F">
        <w:lastRenderedPageBreak/>
        <w:t>Research and Training in Tropical Diseases (TDRA TDR/WHO certificate training facilitated by School of Public Health, University of</w:t>
      </w:r>
      <w:r w:rsidRPr="00D13B6F">
        <w:rPr>
          <w:spacing w:val="-9"/>
        </w:rPr>
        <w:t xml:space="preserve"> </w:t>
      </w:r>
      <w:r w:rsidRPr="00D13B6F">
        <w:t>Witwatersrand</w:t>
      </w:r>
    </w:p>
    <w:p w14:paraId="7C614362" w14:textId="13D458CD" w:rsidR="00495E93" w:rsidRPr="00D13B6F" w:rsidRDefault="00495E93" w:rsidP="00B10275">
      <w:pPr>
        <w:widowControl/>
        <w:numPr>
          <w:ilvl w:val="0"/>
          <w:numId w:val="6"/>
        </w:numPr>
        <w:tabs>
          <w:tab w:val="left" w:pos="1061"/>
        </w:tabs>
        <w:autoSpaceDE/>
        <w:autoSpaceDN/>
        <w:ind w:right="751"/>
        <w:jc w:val="both"/>
      </w:pPr>
      <w:r w:rsidRPr="00D13B6F">
        <w:t>Gendered perspective on career enhancement and job insecurity among Ghanaian tertiary students in work-study balance (</w:t>
      </w:r>
      <w:r w:rsidRPr="00B10275">
        <w:rPr>
          <w:b/>
          <w:i/>
        </w:rPr>
        <w:t>Work in</w:t>
      </w:r>
      <w:r w:rsidRPr="00B10275">
        <w:rPr>
          <w:b/>
          <w:i/>
          <w:spacing w:val="-12"/>
        </w:rPr>
        <w:t xml:space="preserve"> </w:t>
      </w:r>
      <w:r w:rsidRPr="00B10275">
        <w:rPr>
          <w:b/>
          <w:i/>
        </w:rPr>
        <w:t>progress</w:t>
      </w:r>
      <w:r w:rsidRPr="00D13B6F">
        <w:t>)</w:t>
      </w:r>
    </w:p>
    <w:p w14:paraId="3A630B3A" w14:textId="77777777" w:rsidR="00495E93" w:rsidRPr="00D13B6F" w:rsidRDefault="00495E93" w:rsidP="008D5AFE">
      <w:pPr>
        <w:widowControl/>
        <w:numPr>
          <w:ilvl w:val="0"/>
          <w:numId w:val="6"/>
        </w:numPr>
        <w:tabs>
          <w:tab w:val="left" w:pos="1061"/>
        </w:tabs>
        <w:autoSpaceDE/>
        <w:autoSpaceDN/>
        <w:ind w:right="1147"/>
        <w:jc w:val="both"/>
      </w:pPr>
      <w:r w:rsidRPr="00D13B6F">
        <w:rPr>
          <w:b/>
        </w:rPr>
        <w:t xml:space="preserve">Appiah, SCY (2021) </w:t>
      </w:r>
      <w:r w:rsidRPr="00D13B6F">
        <w:t>Access to justice for women living with HIV who experienced intimate partner violence in Ghana, an MPhil/LLM Thesis, University of</w:t>
      </w:r>
      <w:r w:rsidRPr="00D13B6F">
        <w:rPr>
          <w:spacing w:val="-2"/>
        </w:rPr>
        <w:t xml:space="preserve"> </w:t>
      </w:r>
      <w:r w:rsidRPr="00D13B6F">
        <w:t>Pretoria</w:t>
      </w:r>
    </w:p>
    <w:p w14:paraId="04B27708" w14:textId="77777777" w:rsidR="00495E93" w:rsidRPr="00D13B6F" w:rsidRDefault="00495E93" w:rsidP="008D5AFE">
      <w:pPr>
        <w:widowControl/>
        <w:numPr>
          <w:ilvl w:val="0"/>
          <w:numId w:val="6"/>
        </w:numPr>
        <w:tabs>
          <w:tab w:val="left" w:pos="1061"/>
          <w:tab w:val="left" w:pos="1061"/>
        </w:tabs>
        <w:autoSpaceDE/>
        <w:autoSpaceDN/>
        <w:ind w:right="846"/>
        <w:jc w:val="both"/>
      </w:pPr>
      <w:r w:rsidRPr="00D13B6F">
        <w:rPr>
          <w:b/>
        </w:rPr>
        <w:t xml:space="preserve">Appiah, SCY 2020 </w:t>
      </w:r>
      <w:r w:rsidRPr="00D13B6F">
        <w:t>Pregnancy, labour and birth information needs among primigravidae women in Ghana (</w:t>
      </w:r>
      <w:r w:rsidRPr="00D13B6F">
        <w:rPr>
          <w:b/>
          <w:i/>
        </w:rPr>
        <w:t>Article in</w:t>
      </w:r>
      <w:r w:rsidRPr="00D13B6F">
        <w:rPr>
          <w:b/>
          <w:i/>
          <w:spacing w:val="-4"/>
        </w:rPr>
        <w:t xml:space="preserve"> </w:t>
      </w:r>
      <w:r w:rsidRPr="00D13B6F">
        <w:rPr>
          <w:b/>
          <w:i/>
        </w:rPr>
        <w:t>press</w:t>
      </w:r>
      <w:r w:rsidRPr="00D13B6F">
        <w:t>)</w:t>
      </w:r>
    </w:p>
    <w:p w14:paraId="3A5A9D5E" w14:textId="77777777" w:rsidR="00DE28B1" w:rsidRPr="00D13B6F" w:rsidRDefault="00DE28B1" w:rsidP="008D5AFE">
      <w:pPr>
        <w:widowControl/>
        <w:tabs>
          <w:tab w:val="left" w:pos="1060"/>
          <w:tab w:val="left" w:pos="1061"/>
        </w:tabs>
        <w:autoSpaceDE/>
        <w:autoSpaceDN/>
        <w:spacing w:line="276" w:lineRule="exact"/>
        <w:jc w:val="both"/>
      </w:pPr>
    </w:p>
    <w:p w14:paraId="4154020E" w14:textId="1092EA73" w:rsidR="00EE07F5" w:rsidRPr="0061627B" w:rsidRDefault="0061627B" w:rsidP="00E66E72">
      <w:pPr>
        <w:widowControl/>
        <w:tabs>
          <w:tab w:val="left" w:pos="1061"/>
        </w:tabs>
        <w:autoSpaceDE/>
        <w:autoSpaceDN/>
        <w:spacing w:line="276" w:lineRule="exact"/>
        <w:rPr>
          <w:b/>
          <w:u w:val="single"/>
        </w:rPr>
      </w:pPr>
      <w:r>
        <w:rPr>
          <w:b/>
        </w:rPr>
        <w:t xml:space="preserve">C. </w:t>
      </w:r>
      <w:r w:rsidR="00EE07F5" w:rsidRPr="0061627B">
        <w:rPr>
          <w:b/>
          <w:u w:val="single"/>
        </w:rPr>
        <w:t>Migration</w:t>
      </w:r>
      <w:r w:rsidR="00682A12" w:rsidRPr="0061627B">
        <w:rPr>
          <w:b/>
          <w:u w:val="single"/>
        </w:rPr>
        <w:t xml:space="preserve"> (mobility, displacement) and C</w:t>
      </w:r>
      <w:r w:rsidR="00DE28B1" w:rsidRPr="0061627B">
        <w:rPr>
          <w:b/>
          <w:u w:val="single"/>
        </w:rPr>
        <w:t xml:space="preserve">limate </w:t>
      </w:r>
      <w:r w:rsidR="00682A12" w:rsidRPr="0061627B">
        <w:rPr>
          <w:b/>
          <w:u w:val="single"/>
        </w:rPr>
        <w:t>Change and Health intersection, refugee an</w:t>
      </w:r>
      <w:r w:rsidR="00EE07F5" w:rsidRPr="0061627B">
        <w:rPr>
          <w:b/>
          <w:u w:val="single"/>
        </w:rPr>
        <w:t xml:space="preserve">d </w:t>
      </w:r>
      <w:r w:rsidR="00682A12" w:rsidRPr="0061627B">
        <w:rPr>
          <w:b/>
          <w:u w:val="single"/>
        </w:rPr>
        <w:t xml:space="preserve">integration and </w:t>
      </w:r>
      <w:r w:rsidR="00EE07F5" w:rsidRPr="0061627B">
        <w:rPr>
          <w:b/>
          <w:u w:val="single"/>
        </w:rPr>
        <w:t>Human Trafficking</w:t>
      </w:r>
      <w:r w:rsidR="00DE28B1" w:rsidRPr="0061627B">
        <w:rPr>
          <w:b/>
          <w:u w:val="single"/>
        </w:rPr>
        <w:t xml:space="preserve"> r</w:t>
      </w:r>
      <w:r w:rsidR="00EE07F5" w:rsidRPr="0061627B">
        <w:rPr>
          <w:b/>
          <w:u w:val="single"/>
        </w:rPr>
        <w:t xml:space="preserve">esearch </w:t>
      </w:r>
    </w:p>
    <w:p w14:paraId="25C128D3" w14:textId="62C0794A" w:rsidR="00754063" w:rsidRPr="00D13B6F" w:rsidRDefault="00754063" w:rsidP="00A07F0A">
      <w:pPr>
        <w:pStyle w:val="ListParagraph"/>
        <w:ind w:left="1151" w:firstLine="0"/>
        <w:rPr>
          <w:lang w:val="en-GB"/>
        </w:rPr>
      </w:pPr>
      <w:bookmarkStart w:id="6" w:name="_Hlk148358237"/>
    </w:p>
    <w:p w14:paraId="52D38BE4" w14:textId="53BE09EE" w:rsidR="001D7B14" w:rsidRPr="00D13B6F" w:rsidRDefault="001D7B14" w:rsidP="001D7B14">
      <w:pPr>
        <w:pStyle w:val="ListParagraph"/>
        <w:numPr>
          <w:ilvl w:val="1"/>
          <w:numId w:val="6"/>
        </w:numPr>
        <w:rPr>
          <w:lang w:val="en-GB"/>
        </w:rPr>
      </w:pPr>
      <w:bookmarkStart w:id="7" w:name="_Hlk157622073"/>
      <w:bookmarkStart w:id="8" w:name="_Hlk192974860"/>
      <w:proofErr w:type="spellStart"/>
      <w:proofErr w:type="gramStart"/>
      <w:r w:rsidRPr="00D13B6F">
        <w:rPr>
          <w:lang w:val="en-GB"/>
        </w:rPr>
        <w:t>Asamoah,E</w:t>
      </w:r>
      <w:proofErr w:type="spellEnd"/>
      <w:proofErr w:type="gramEnd"/>
      <w:r w:rsidRPr="00D13B6F">
        <w:rPr>
          <w:lang w:val="en-GB"/>
        </w:rPr>
        <w:t xml:space="preserve">; </w:t>
      </w:r>
      <w:proofErr w:type="spellStart"/>
      <w:r w:rsidRPr="00D13B6F">
        <w:rPr>
          <w:lang w:val="en-GB"/>
        </w:rPr>
        <w:t>Sunjo</w:t>
      </w:r>
      <w:proofErr w:type="spellEnd"/>
      <w:r w:rsidRPr="00D13B6F">
        <w:rPr>
          <w:lang w:val="en-GB"/>
        </w:rPr>
        <w:t xml:space="preserve">, E; </w:t>
      </w:r>
      <w:r w:rsidRPr="00BE7BA6">
        <w:rPr>
          <w:b/>
          <w:bCs/>
          <w:lang w:val="en-GB"/>
        </w:rPr>
        <w:t>Appiah, SCY (2025)</w:t>
      </w:r>
      <w:r w:rsidRPr="00D13B6F">
        <w:rPr>
          <w:lang w:val="en-GB"/>
        </w:rPr>
        <w:t xml:space="preserve"> Factors influencing the return of Ghanaian female labour Migrants across the gulf, Europe and African regions, Journal of Social Sciences and Policy,1(1),1-14</w:t>
      </w:r>
    </w:p>
    <w:p w14:paraId="61F1D660" w14:textId="7046450A" w:rsidR="006E5FA1" w:rsidRPr="00D13B6F" w:rsidRDefault="00682A12" w:rsidP="006E5FA1">
      <w:pPr>
        <w:pStyle w:val="ListParagraph"/>
        <w:numPr>
          <w:ilvl w:val="1"/>
          <w:numId w:val="6"/>
        </w:numPr>
        <w:rPr>
          <w:lang w:val="en-GB"/>
        </w:rPr>
      </w:pPr>
      <w:r w:rsidRPr="00D13B6F">
        <w:rPr>
          <w:lang w:val="en-GB"/>
        </w:rPr>
        <w:t xml:space="preserve">2024- Ongoing study </w:t>
      </w:r>
      <w:bookmarkStart w:id="9" w:name="_Hlk165329542"/>
      <w:r w:rsidRPr="00D13B6F">
        <w:rPr>
          <w:b/>
        </w:rPr>
        <w:t xml:space="preserve">Effects of </w:t>
      </w:r>
      <w:r w:rsidR="00832BDE" w:rsidRPr="00D13B6F">
        <w:rPr>
          <w:b/>
        </w:rPr>
        <w:t>m</w:t>
      </w:r>
      <w:r w:rsidRPr="00D13B6F">
        <w:rPr>
          <w:b/>
        </w:rPr>
        <w:t>ultiple and recurring Climate</w:t>
      </w:r>
      <w:r w:rsidR="006C6AC7" w:rsidRPr="00D13B6F">
        <w:rPr>
          <w:b/>
        </w:rPr>
        <w:t xml:space="preserve"> change </w:t>
      </w:r>
      <w:r w:rsidRPr="00D13B6F">
        <w:rPr>
          <w:b/>
        </w:rPr>
        <w:t>-induced Migration on the vulnerability, resilience, subjective wellbeing, quality of health and recurrent adaptation capacities of displaced families in Northern and Upper East regions Ghana</w:t>
      </w:r>
    </w:p>
    <w:p w14:paraId="4D759FB7" w14:textId="3492F8D0" w:rsidR="006E5FA1" w:rsidRPr="00D13B6F" w:rsidRDefault="006E5FA1" w:rsidP="006E5FA1">
      <w:pPr>
        <w:pStyle w:val="ListParagraph"/>
        <w:numPr>
          <w:ilvl w:val="1"/>
          <w:numId w:val="6"/>
        </w:numPr>
        <w:rPr>
          <w:lang w:val="en-GB"/>
        </w:rPr>
      </w:pPr>
      <w:bookmarkStart w:id="10" w:name="_Hlk197129349"/>
      <w:r w:rsidRPr="00D13B6F">
        <w:rPr>
          <w:lang w:val="en-GB"/>
        </w:rPr>
        <w:t xml:space="preserve">Martin-Shields, C; </w:t>
      </w:r>
      <w:proofErr w:type="spellStart"/>
      <w:r w:rsidRPr="00D13B6F">
        <w:rPr>
          <w:lang w:val="en-GB"/>
        </w:rPr>
        <w:t>Ekoh</w:t>
      </w:r>
      <w:proofErr w:type="spellEnd"/>
      <w:r w:rsidRPr="00D13B6F">
        <w:rPr>
          <w:lang w:val="en-GB"/>
        </w:rPr>
        <w:t xml:space="preserve">, S &amp; </w:t>
      </w:r>
      <w:r w:rsidRPr="00BE7BA6">
        <w:rPr>
          <w:b/>
          <w:bCs/>
          <w:lang w:val="en-GB"/>
        </w:rPr>
        <w:t>Appiah, SCY (2023</w:t>
      </w:r>
      <w:r w:rsidRPr="00D13B6F">
        <w:rPr>
          <w:lang w:val="en-GB"/>
        </w:rPr>
        <w:t xml:space="preserve">) Equal Partnerships: African Intermediary Cities as Actors and Partners in Urban Migration Governance </w:t>
      </w:r>
      <w:r w:rsidR="0061627B">
        <w:rPr>
          <w:lang w:val="en-GB"/>
        </w:rPr>
        <w:t>–</w:t>
      </w:r>
      <w:r w:rsidRPr="00D13B6F">
        <w:rPr>
          <w:lang w:val="en-GB"/>
        </w:rPr>
        <w:t xml:space="preserve"> City Report: Kumasi, Ghana, IDOS, FAU, Robert Bosch Stiftung Foundation and UCLAG</w:t>
      </w:r>
      <w:bookmarkEnd w:id="10"/>
    </w:p>
    <w:p w14:paraId="0A68C402" w14:textId="77777777" w:rsidR="006E5FA1" w:rsidRPr="00D13B6F" w:rsidRDefault="006E5FA1" w:rsidP="006E5FA1">
      <w:pPr>
        <w:pStyle w:val="ListParagraph"/>
        <w:numPr>
          <w:ilvl w:val="1"/>
          <w:numId w:val="6"/>
        </w:numPr>
        <w:rPr>
          <w:lang w:val="en-GB"/>
        </w:rPr>
      </w:pPr>
      <w:r w:rsidRPr="00D13B6F">
        <w:rPr>
          <w:lang w:val="en-GB"/>
        </w:rPr>
        <w:t xml:space="preserve">Martin-Shields, C; </w:t>
      </w:r>
      <w:proofErr w:type="spellStart"/>
      <w:r w:rsidRPr="00D13B6F">
        <w:rPr>
          <w:lang w:val="en-GB"/>
        </w:rPr>
        <w:t>Ekoh</w:t>
      </w:r>
      <w:proofErr w:type="spellEnd"/>
      <w:r w:rsidRPr="00D13B6F">
        <w:rPr>
          <w:lang w:val="en-GB"/>
        </w:rPr>
        <w:t xml:space="preserve">, S &amp; </w:t>
      </w:r>
      <w:r w:rsidRPr="00BE7BA6">
        <w:rPr>
          <w:b/>
          <w:bCs/>
          <w:lang w:val="en-GB"/>
        </w:rPr>
        <w:t>Appiah, SCY (2023</w:t>
      </w:r>
      <w:r w:rsidRPr="00D13B6F">
        <w:rPr>
          <w:lang w:val="en-GB"/>
        </w:rPr>
        <w:t>) Equal Partnerships: Stakeholder mapping; Kumasi, Ghana, IDOS, FAU, Robert Bosch Stiftung Foundation and UCLAG</w:t>
      </w:r>
      <w:r w:rsidRPr="00D13B6F">
        <w:t xml:space="preserve"> Accessed @</w:t>
      </w:r>
      <w:hyperlink r:id="rId15" w:history="1">
        <w:r w:rsidRPr="00D13B6F">
          <w:rPr>
            <w:rStyle w:val="Hyperlink"/>
            <w:lang w:val="en-GB"/>
          </w:rPr>
          <w:t>https://equal-partnerships.com/wp-content/uploads/Stakeholder-mapping-Kumasi-Ghana.pdf</w:t>
        </w:r>
      </w:hyperlink>
      <w:bookmarkEnd w:id="9"/>
    </w:p>
    <w:p w14:paraId="4EDFA3EF" w14:textId="767F3D8A" w:rsidR="00A47D08" w:rsidRPr="00D13B6F" w:rsidRDefault="00A47D08" w:rsidP="006E5FA1">
      <w:pPr>
        <w:pStyle w:val="ListParagraph"/>
        <w:numPr>
          <w:ilvl w:val="1"/>
          <w:numId w:val="6"/>
        </w:numPr>
        <w:rPr>
          <w:lang w:val="en-GB"/>
        </w:rPr>
      </w:pPr>
      <w:r w:rsidRPr="00BE7BA6">
        <w:rPr>
          <w:lang w:val="en-GB"/>
        </w:rPr>
        <w:t>Martin-</w:t>
      </w:r>
      <w:r w:rsidRPr="00BE7BA6">
        <w:rPr>
          <w:b/>
          <w:bCs/>
          <w:lang w:val="en-GB"/>
        </w:rPr>
        <w:t>Shields, C</w:t>
      </w:r>
      <w:r w:rsidRPr="00D13B6F">
        <w:rPr>
          <w:b/>
          <w:bCs/>
          <w:lang w:val="en-GB"/>
        </w:rPr>
        <w:t xml:space="preserve"> &amp; Appiah, SCY (2023)</w:t>
      </w:r>
      <w:r w:rsidRPr="00D13B6F">
        <w:rPr>
          <w:lang w:val="en-GB"/>
        </w:rPr>
        <w:t xml:space="preserve"> </w:t>
      </w:r>
      <w:bookmarkEnd w:id="7"/>
      <w:r w:rsidR="00011C60" w:rsidRPr="00D13B6F">
        <w:rPr>
          <w:lang w:val="en-GB"/>
        </w:rPr>
        <w:t xml:space="preserve">Climate and </w:t>
      </w:r>
      <w:r w:rsidRPr="00D13B6F">
        <w:rPr>
          <w:lang w:val="en-GB"/>
        </w:rPr>
        <w:t>Environmentally-driven urban displacement from the Bagre dam flooding and its effect on public health outcomes in Northern, Upper East and Savanna Regions of Ghana,</w:t>
      </w:r>
      <w:r w:rsidR="007F11AD" w:rsidRPr="00D13B6F">
        <w:rPr>
          <w:lang w:val="en-GB"/>
        </w:rPr>
        <w:t xml:space="preserve"> Research paper,</w:t>
      </w:r>
      <w:r w:rsidRPr="00D13B6F">
        <w:rPr>
          <w:lang w:val="en-GB"/>
        </w:rPr>
        <w:t xml:space="preserve"> </w:t>
      </w:r>
      <w:r w:rsidRPr="00D13B6F">
        <w:rPr>
          <w:i/>
          <w:iCs/>
          <w:lang w:val="en-GB"/>
        </w:rPr>
        <w:t>IDOS, Bonn,</w:t>
      </w:r>
      <w:r w:rsidR="00495E93" w:rsidRPr="00D13B6F">
        <w:rPr>
          <w:i/>
          <w:iCs/>
          <w:lang w:val="en-GB"/>
        </w:rPr>
        <w:t xml:space="preserve"> </w:t>
      </w:r>
      <w:r w:rsidRPr="00D13B6F">
        <w:rPr>
          <w:i/>
          <w:iCs/>
          <w:lang w:val="en-GB"/>
        </w:rPr>
        <w:t>Germany</w:t>
      </w:r>
    </w:p>
    <w:bookmarkEnd w:id="6"/>
    <w:bookmarkEnd w:id="8"/>
    <w:p w14:paraId="74A0E149" w14:textId="77777777" w:rsidR="00EE07F5" w:rsidRPr="00D13B6F" w:rsidRDefault="00EE07F5" w:rsidP="00E66E72">
      <w:pPr>
        <w:widowControl/>
        <w:numPr>
          <w:ilvl w:val="1"/>
          <w:numId w:val="6"/>
        </w:numPr>
        <w:tabs>
          <w:tab w:val="left" w:pos="1060"/>
          <w:tab w:val="left" w:pos="1061"/>
        </w:tabs>
        <w:autoSpaceDE/>
        <w:autoSpaceDN/>
        <w:spacing w:line="276" w:lineRule="exact"/>
        <w:jc w:val="both"/>
        <w:rPr>
          <w:lang w:val="en-GB"/>
        </w:rPr>
      </w:pPr>
      <w:r w:rsidRPr="00D13B6F">
        <w:rPr>
          <w:lang w:val="en-GB"/>
        </w:rPr>
        <w:t xml:space="preserve">May 2023-june 2023- Visiting Scientist-short stay at German </w:t>
      </w:r>
      <w:r w:rsidRPr="00D13B6F">
        <w:rPr>
          <w:b/>
          <w:bCs/>
        </w:rPr>
        <w:t xml:space="preserve">German Institute of Development and Sustainability (IDOS) on </w:t>
      </w:r>
      <w:r w:rsidRPr="00D13B6F">
        <w:rPr>
          <w:lang w:val="en-GB"/>
        </w:rPr>
        <w:t>Programme</w:t>
      </w:r>
      <w:r w:rsidR="00E87481" w:rsidRPr="00D13B6F">
        <w:rPr>
          <w:lang w:val="en-GB"/>
        </w:rPr>
        <w:t xml:space="preserve"> </w:t>
      </w:r>
      <w:r w:rsidRPr="00D13B6F">
        <w:rPr>
          <w:lang w:val="en-GB"/>
        </w:rPr>
        <w:t>on Transformation of political (dis)-order focusing on Programme on Transformation of political (dis)-order with emphasis on two sub themes Fragile states and societal peace and Resource mobilisation</w:t>
      </w:r>
    </w:p>
    <w:p w14:paraId="5AEFA913" w14:textId="51F05A20" w:rsidR="00EE07F5" w:rsidRPr="00D13B6F" w:rsidRDefault="00EE07F5" w:rsidP="00E66E72">
      <w:pPr>
        <w:widowControl/>
        <w:numPr>
          <w:ilvl w:val="1"/>
          <w:numId w:val="6"/>
        </w:numPr>
        <w:tabs>
          <w:tab w:val="left" w:pos="1060"/>
          <w:tab w:val="left" w:pos="1061"/>
        </w:tabs>
        <w:autoSpaceDE/>
        <w:autoSpaceDN/>
        <w:spacing w:line="276" w:lineRule="exact"/>
        <w:jc w:val="both"/>
        <w:rPr>
          <w:lang w:val="en-GB"/>
        </w:rPr>
      </w:pPr>
      <w:r w:rsidRPr="00D13B6F">
        <w:rPr>
          <w:b/>
        </w:rPr>
        <w:t>Dec 2022 to Feb 2023</w:t>
      </w:r>
      <w:r w:rsidRPr="00D13B6F">
        <w:t xml:space="preserve"> -Field Project Coordinator in Kumasi, Ghana on the project </w:t>
      </w:r>
      <w:r w:rsidRPr="00D13B6F">
        <w:rPr>
          <w:b/>
          <w:i/>
          <w:lang w:val="en-GB"/>
        </w:rPr>
        <w:t xml:space="preserve">migration governance in African intermediary cities under the project </w:t>
      </w:r>
      <w:r w:rsidR="0061627B">
        <w:rPr>
          <w:b/>
          <w:i/>
          <w:lang w:val="en-GB"/>
        </w:rPr>
        <w:t>“</w:t>
      </w:r>
      <w:r w:rsidRPr="00D13B6F">
        <w:rPr>
          <w:b/>
          <w:i/>
          <w:lang w:val="en-GB"/>
        </w:rPr>
        <w:t>Multi-Stakeholder Partnerships for Urban Migration Governance</w:t>
      </w:r>
      <w:r w:rsidRPr="00D13B6F">
        <w:rPr>
          <w:lang w:val="en-GB"/>
        </w:rPr>
        <w:t>”, funded by the Robert Bosch Foundation in Germany.</w:t>
      </w:r>
    </w:p>
    <w:p w14:paraId="37362BF9" w14:textId="77777777" w:rsidR="00EE07F5" w:rsidRPr="00D13B6F" w:rsidRDefault="00EE07F5" w:rsidP="00E66E72">
      <w:pPr>
        <w:widowControl/>
        <w:numPr>
          <w:ilvl w:val="1"/>
          <w:numId w:val="6"/>
        </w:numPr>
        <w:tabs>
          <w:tab w:val="left" w:pos="1060"/>
          <w:tab w:val="left" w:pos="1061"/>
        </w:tabs>
        <w:autoSpaceDE/>
        <w:autoSpaceDN/>
        <w:spacing w:line="276" w:lineRule="exact"/>
        <w:jc w:val="both"/>
      </w:pPr>
      <w:r w:rsidRPr="00D13B6F">
        <w:t>April 24 to July 31, 2021:</w:t>
      </w:r>
      <w:r w:rsidR="00BC6FD5" w:rsidRPr="00D13B6F">
        <w:t xml:space="preserve"> </w:t>
      </w:r>
      <w:r w:rsidRPr="00D13B6F">
        <w:t xml:space="preserve">Study Consultant </w:t>
      </w:r>
      <w:r w:rsidRPr="00D13B6F">
        <w:rPr>
          <w:b/>
        </w:rPr>
        <w:t>Circular Migration Options for Ghanaian Female Labour Migrants: A Comparative Study of Europe, Gulf Region and African Region:</w:t>
      </w:r>
      <w:r w:rsidRPr="00D13B6F">
        <w:t xml:space="preserve"> funded by the GIZ through its GGC/PMD Migration Governance </w:t>
      </w:r>
    </w:p>
    <w:p w14:paraId="3441C2C7" w14:textId="7EF46D77" w:rsidR="00EE07F5" w:rsidRPr="00D13B6F" w:rsidRDefault="00EE07F5" w:rsidP="00E66E72">
      <w:pPr>
        <w:widowControl/>
        <w:numPr>
          <w:ilvl w:val="1"/>
          <w:numId w:val="6"/>
        </w:numPr>
        <w:tabs>
          <w:tab w:val="left" w:pos="1061"/>
          <w:tab w:val="left" w:pos="1061"/>
        </w:tabs>
        <w:autoSpaceDE/>
        <w:autoSpaceDN/>
        <w:spacing w:line="276" w:lineRule="exact"/>
        <w:jc w:val="both"/>
      </w:pPr>
      <w:proofErr w:type="spellStart"/>
      <w:r w:rsidRPr="00D13B6F">
        <w:t>Adonoo</w:t>
      </w:r>
      <w:proofErr w:type="spellEnd"/>
      <w:r w:rsidRPr="00D13B6F">
        <w:t xml:space="preserve">, P.; Appiah, SCY (2019) Diaspora Governance: </w:t>
      </w:r>
      <w:r w:rsidRPr="00D13B6F">
        <w:rPr>
          <w:b/>
        </w:rPr>
        <w:t>The Instrumentality of Informal Religio-Politico Structures for Migrant Integration among Ghanaian Diaspora in Guangzhou</w:t>
      </w:r>
      <w:r w:rsidRPr="00D13B6F">
        <w:t xml:space="preserve">, China. </w:t>
      </w:r>
      <w:r w:rsidRPr="00D13B6F">
        <w:rPr>
          <w:i/>
        </w:rPr>
        <w:t>Advances in Applied Sociology</w:t>
      </w:r>
      <w:r w:rsidRPr="00D13B6F">
        <w:t xml:space="preserve">, </w:t>
      </w:r>
      <w:r w:rsidRPr="00D13B6F">
        <w:rPr>
          <w:b/>
        </w:rPr>
        <w:t>9</w:t>
      </w:r>
      <w:r w:rsidRPr="00D13B6F">
        <w:t xml:space="preserve">, 357-369. </w:t>
      </w:r>
      <w:r w:rsidR="0061627B" w:rsidRPr="00D13B6F">
        <w:t>D</w:t>
      </w:r>
      <w:r w:rsidRPr="00D13B6F">
        <w:t xml:space="preserve">oi: </w:t>
      </w:r>
      <w:hyperlink r:id="rId16">
        <w:r w:rsidRPr="00D13B6F">
          <w:rPr>
            <w:rStyle w:val="Hyperlink"/>
          </w:rPr>
          <w:t>10.4236/aasoci.2019.98026</w:t>
        </w:r>
      </w:hyperlink>
      <w:r w:rsidRPr="00D13B6F">
        <w:t>.</w:t>
      </w:r>
    </w:p>
    <w:p w14:paraId="59DA2588" w14:textId="77777777" w:rsidR="00EE07F5" w:rsidRPr="00D13B6F" w:rsidRDefault="00EE07F5" w:rsidP="00E66E72">
      <w:pPr>
        <w:widowControl/>
        <w:numPr>
          <w:ilvl w:val="1"/>
          <w:numId w:val="6"/>
        </w:numPr>
        <w:tabs>
          <w:tab w:val="left" w:pos="1060"/>
          <w:tab w:val="left" w:pos="1061"/>
        </w:tabs>
        <w:autoSpaceDE/>
        <w:autoSpaceDN/>
        <w:spacing w:line="276" w:lineRule="exact"/>
        <w:jc w:val="both"/>
      </w:pPr>
      <w:proofErr w:type="spellStart"/>
      <w:r w:rsidRPr="00D13B6F">
        <w:t>Rezx</w:t>
      </w:r>
      <w:proofErr w:type="spellEnd"/>
      <w:r w:rsidRPr="00D13B6F">
        <w:t xml:space="preserve"> Osei Sarpong &amp; Mensah-Ankrah, C; Appiah, SCY (2017) The Modern Trend of Human Trafficking in Africa and the Role of the African Union (AU) (December 25, 2017). Available at SSRN: https://ssrn.com/abstract=3105245 or </w:t>
      </w:r>
      <w:hyperlink r:id="rId17" w:history="1">
        <w:r w:rsidRPr="00D13B6F">
          <w:rPr>
            <w:rStyle w:val="Hyperlink"/>
          </w:rPr>
          <w:t>http://dx.doi.org/10.2139/ssrn.3105245</w:t>
        </w:r>
      </w:hyperlink>
    </w:p>
    <w:p w14:paraId="20DEB90F" w14:textId="77777777" w:rsidR="00EE07F5" w:rsidRPr="00D13B6F" w:rsidRDefault="00EE07F5" w:rsidP="00E66E72">
      <w:pPr>
        <w:widowControl/>
        <w:numPr>
          <w:ilvl w:val="1"/>
          <w:numId w:val="6"/>
        </w:numPr>
        <w:tabs>
          <w:tab w:val="left" w:pos="1060"/>
          <w:tab w:val="left" w:pos="1061"/>
        </w:tabs>
        <w:autoSpaceDE/>
        <w:autoSpaceDN/>
        <w:spacing w:line="276" w:lineRule="exact"/>
      </w:pPr>
      <w:r w:rsidRPr="00D13B6F">
        <w:t xml:space="preserve"> Osei Sarpong, Rex and Mensah-Ankrah, Chris, Seth Christopher Yaw Appiah (2018) Adoption Practices Fueling Child Trafficking in Ghana (February 13, 2018). Available at SSRN: https://ssrn.com/abstract=3123813 or </w:t>
      </w:r>
      <w:hyperlink r:id="rId18" w:history="1">
        <w:r w:rsidRPr="00D13B6F">
          <w:rPr>
            <w:rStyle w:val="Hyperlink"/>
          </w:rPr>
          <w:t>http://dx.doi.org/10.2139/ssrn.3123813</w:t>
        </w:r>
      </w:hyperlink>
    </w:p>
    <w:p w14:paraId="1B6E4872" w14:textId="77777777" w:rsidR="00EE07F5" w:rsidRPr="00D13B6F" w:rsidRDefault="00EE07F5" w:rsidP="00E66E72">
      <w:pPr>
        <w:widowControl/>
        <w:numPr>
          <w:ilvl w:val="1"/>
          <w:numId w:val="6"/>
        </w:numPr>
        <w:tabs>
          <w:tab w:val="left" w:pos="1060"/>
          <w:tab w:val="left" w:pos="1061"/>
        </w:tabs>
        <w:autoSpaceDE/>
        <w:autoSpaceDN/>
        <w:spacing w:line="276" w:lineRule="exact"/>
      </w:pPr>
      <w:r w:rsidRPr="00D13B6F">
        <w:lastRenderedPageBreak/>
        <w:t>Mensah-Ankrah, C; Appiah, SCY (2017) Human Trafficking in the MENA Region: Exploring Human Trafficking Laws in the MENA Region for the Protection of Ghanaian Victims. A working paper</w:t>
      </w:r>
    </w:p>
    <w:p w14:paraId="3F291F1E" w14:textId="77777777" w:rsidR="00BE7BA6" w:rsidRPr="00D13B6F" w:rsidRDefault="00BE7BA6" w:rsidP="0007230D">
      <w:pPr>
        <w:widowControl/>
        <w:tabs>
          <w:tab w:val="left" w:pos="1060"/>
          <w:tab w:val="left" w:pos="1061"/>
        </w:tabs>
        <w:autoSpaceDE/>
        <w:autoSpaceDN/>
        <w:spacing w:line="276" w:lineRule="exact"/>
      </w:pPr>
    </w:p>
    <w:p w14:paraId="10FE6382" w14:textId="77777777" w:rsidR="00783EDD" w:rsidRPr="00BE7BA6" w:rsidRDefault="00783EDD" w:rsidP="00E66E72">
      <w:pPr>
        <w:jc w:val="both"/>
        <w:outlineLvl w:val="0"/>
        <w:rPr>
          <w:b/>
          <w:bCs/>
        </w:rPr>
      </w:pPr>
      <w:r w:rsidRPr="00BE7BA6">
        <w:rPr>
          <w:b/>
          <w:bCs/>
        </w:rPr>
        <w:t>Consultancy works spearheaded</w:t>
      </w:r>
    </w:p>
    <w:p w14:paraId="158A8C2A" w14:textId="77777777" w:rsidR="00BE7BA6" w:rsidRPr="00D13B6F" w:rsidRDefault="00BE7BA6" w:rsidP="00E66E72">
      <w:pPr>
        <w:jc w:val="both"/>
        <w:outlineLvl w:val="0"/>
        <w:rPr>
          <w:b/>
          <w:bCs/>
        </w:rPr>
      </w:pPr>
    </w:p>
    <w:p w14:paraId="328564C0" w14:textId="05382FA9" w:rsidR="00C07DBB" w:rsidRPr="00D13B6F" w:rsidRDefault="00C07DBB" w:rsidP="00C07DBB">
      <w:pPr>
        <w:widowControl/>
        <w:numPr>
          <w:ilvl w:val="1"/>
          <w:numId w:val="7"/>
        </w:numPr>
        <w:tabs>
          <w:tab w:val="left" w:pos="1332"/>
        </w:tabs>
        <w:autoSpaceDE/>
        <w:autoSpaceDN/>
        <w:ind w:right="436"/>
        <w:jc w:val="both"/>
        <w:rPr>
          <w:b/>
        </w:rPr>
      </w:pPr>
      <w:bookmarkStart w:id="11" w:name="_Hlk149686095"/>
      <w:r w:rsidRPr="00D13B6F">
        <w:rPr>
          <w:b/>
        </w:rPr>
        <w:t>June 2024 to May 2026</w:t>
      </w:r>
      <w:r w:rsidRPr="00D13B6F">
        <w:t xml:space="preserve"> -</w:t>
      </w:r>
      <w:r w:rsidRPr="00D13B6F">
        <w:rPr>
          <w:b/>
        </w:rPr>
        <w:t xml:space="preserve">Ethics Evaluation Consultant for the Responsible Artificial Intelligence Lab Project Phase Two, KNUST </w:t>
      </w:r>
    </w:p>
    <w:p w14:paraId="0A3C234F" w14:textId="46FB51FE" w:rsidR="00E66E72" w:rsidRPr="00D13B6F" w:rsidRDefault="00E66E72" w:rsidP="00E66E72">
      <w:pPr>
        <w:widowControl/>
        <w:numPr>
          <w:ilvl w:val="1"/>
          <w:numId w:val="7"/>
        </w:numPr>
        <w:tabs>
          <w:tab w:val="left" w:pos="1332"/>
        </w:tabs>
        <w:autoSpaceDE/>
        <w:autoSpaceDN/>
        <w:ind w:right="436"/>
        <w:jc w:val="both"/>
        <w:rPr>
          <w:bCs/>
        </w:rPr>
      </w:pPr>
      <w:r w:rsidRPr="00D13B6F">
        <w:rPr>
          <w:b/>
        </w:rPr>
        <w:t xml:space="preserve">April to June 2023-Lead Consultant for </w:t>
      </w:r>
      <w:bookmarkStart w:id="12" w:name="_Hlk152584185"/>
      <w:r w:rsidRPr="00D13B6F">
        <w:rPr>
          <w:b/>
        </w:rPr>
        <w:t>Orbis International</w:t>
      </w:r>
      <w:r w:rsidR="00DC0401" w:rsidRPr="00D13B6F">
        <w:rPr>
          <w:b/>
        </w:rPr>
        <w:t>/USAID funded</w:t>
      </w:r>
      <w:r w:rsidRPr="00D13B6F">
        <w:rPr>
          <w:b/>
        </w:rPr>
        <w:t xml:space="preserve"> Ghana Programme-</w:t>
      </w:r>
      <w:r w:rsidRPr="00D13B6F">
        <w:rPr>
          <w:rFonts w:eastAsiaTheme="minorHAnsi"/>
          <w:bCs/>
          <w:sz w:val="24"/>
          <w:szCs w:val="24"/>
        </w:rPr>
        <w:t xml:space="preserve"> </w:t>
      </w:r>
      <w:r w:rsidRPr="00D13B6F">
        <w:rPr>
          <w:b/>
          <w:bCs/>
        </w:rPr>
        <w:t xml:space="preserve">End-term evaluation on </w:t>
      </w:r>
      <w:r w:rsidRPr="00D13B6F">
        <w:rPr>
          <w:b/>
        </w:rPr>
        <w:t xml:space="preserve">REACH: </w:t>
      </w:r>
      <w:r w:rsidRPr="00D13B6F">
        <w:rPr>
          <w:bCs/>
        </w:rPr>
        <w:t>Sustainable and Scalable School Eye Screening for Children in the Ashanti Region of Ghana supported by the USAID</w:t>
      </w:r>
    </w:p>
    <w:bookmarkEnd w:id="12"/>
    <w:p w14:paraId="40234034" w14:textId="77777777" w:rsidR="00783EDD" w:rsidRPr="00D13B6F" w:rsidRDefault="00783EDD" w:rsidP="00E66E72">
      <w:pPr>
        <w:widowControl/>
        <w:numPr>
          <w:ilvl w:val="1"/>
          <w:numId w:val="7"/>
        </w:numPr>
        <w:tabs>
          <w:tab w:val="left" w:pos="1332"/>
        </w:tabs>
        <w:autoSpaceDE/>
        <w:autoSpaceDN/>
        <w:ind w:right="436"/>
        <w:jc w:val="both"/>
        <w:rPr>
          <w:b/>
        </w:rPr>
      </w:pPr>
      <w:r w:rsidRPr="00D13B6F">
        <w:t xml:space="preserve">March 2022 Co-Pi on </w:t>
      </w:r>
      <w:r w:rsidRPr="00D13B6F">
        <w:rPr>
          <w:b/>
        </w:rPr>
        <w:t>the Environmental waste management and hygiene intervention</w:t>
      </w:r>
      <w:r w:rsidRPr="00D13B6F">
        <w:t xml:space="preserve"> funded by </w:t>
      </w:r>
      <w:r w:rsidRPr="00D13B6F">
        <w:rPr>
          <w:b/>
        </w:rPr>
        <w:t>Jospong Environmental Sanitation Research fund</w:t>
      </w:r>
    </w:p>
    <w:p w14:paraId="2362CEB4" w14:textId="77777777" w:rsidR="002B2C6A" w:rsidRPr="00D13B6F" w:rsidRDefault="00783EDD" w:rsidP="00E66E72">
      <w:pPr>
        <w:widowControl/>
        <w:numPr>
          <w:ilvl w:val="1"/>
          <w:numId w:val="7"/>
        </w:numPr>
        <w:tabs>
          <w:tab w:val="left" w:pos="1332"/>
        </w:tabs>
        <w:autoSpaceDE/>
        <w:autoSpaceDN/>
        <w:ind w:right="436"/>
        <w:jc w:val="both"/>
      </w:pPr>
      <w:r w:rsidRPr="00D13B6F">
        <w:rPr>
          <w:b/>
          <w:i/>
        </w:rPr>
        <w:t>Dec 2021</w:t>
      </w:r>
      <w:r w:rsidR="002B2C6A" w:rsidRPr="00D13B6F">
        <w:rPr>
          <w:b/>
          <w:i/>
        </w:rPr>
        <w:t xml:space="preserve"> Dec 2022</w:t>
      </w:r>
      <w:r w:rsidRPr="00D13B6F">
        <w:rPr>
          <w:b/>
          <w:i/>
        </w:rPr>
        <w:t>-Baseline</w:t>
      </w:r>
      <w:r w:rsidR="002B2C6A" w:rsidRPr="00D13B6F">
        <w:rPr>
          <w:b/>
          <w:i/>
        </w:rPr>
        <w:t>-</w:t>
      </w:r>
      <w:proofErr w:type="gramStart"/>
      <w:r w:rsidR="002B2C6A" w:rsidRPr="00D13B6F">
        <w:rPr>
          <w:b/>
          <w:i/>
        </w:rPr>
        <w:t>Endline  S</w:t>
      </w:r>
      <w:r w:rsidRPr="00D13B6F">
        <w:rPr>
          <w:b/>
          <w:i/>
        </w:rPr>
        <w:t>tudy</w:t>
      </w:r>
      <w:proofErr w:type="gramEnd"/>
      <w:r w:rsidRPr="00D13B6F">
        <w:rPr>
          <w:b/>
          <w:i/>
        </w:rPr>
        <w:t xml:space="preserve"> (Lead Consultant) </w:t>
      </w:r>
      <w:r w:rsidRPr="00D13B6F">
        <w:t xml:space="preserve">on the Public Perception of the Labour Department and the Public Employment Centres in the Ahafo, Bono and Bono East regions of Ghana, </w:t>
      </w:r>
      <w:r w:rsidRPr="00D13B6F">
        <w:rPr>
          <w:b/>
          <w:i/>
        </w:rPr>
        <w:t xml:space="preserve">Ministry of Employment and Labour Relations, Government of Ghana </w:t>
      </w:r>
      <w:proofErr w:type="gramStart"/>
      <w:r w:rsidRPr="00D13B6F">
        <w:rPr>
          <w:b/>
          <w:i/>
        </w:rPr>
        <w:t>and  GIZ</w:t>
      </w:r>
      <w:proofErr w:type="gramEnd"/>
      <w:r w:rsidRPr="00D13B6F">
        <w:t xml:space="preserve">  </w:t>
      </w:r>
      <w:r w:rsidR="002B2C6A" w:rsidRPr="00D13B6F">
        <w:t xml:space="preserve">through </w:t>
      </w:r>
      <w:proofErr w:type="spellStart"/>
      <w:r w:rsidR="002B2C6A" w:rsidRPr="00D13B6F">
        <w:t>Beratung</w:t>
      </w:r>
      <w:proofErr w:type="spellEnd"/>
      <w:r w:rsidR="002B2C6A" w:rsidRPr="00D13B6F">
        <w:t xml:space="preserve"> </w:t>
      </w:r>
      <w:proofErr w:type="spellStart"/>
      <w:r w:rsidR="002B2C6A" w:rsidRPr="00D13B6F">
        <w:t>Arbeitsamt</w:t>
      </w:r>
      <w:proofErr w:type="spellEnd"/>
      <w:r w:rsidR="002B2C6A" w:rsidRPr="00D13B6F">
        <w:t xml:space="preserve">/PMEGGC – </w:t>
      </w:r>
      <w:proofErr w:type="spellStart"/>
      <w:r w:rsidR="002B2C6A" w:rsidRPr="00D13B6F">
        <w:t>Nachhaltige</w:t>
      </w:r>
      <w:proofErr w:type="spellEnd"/>
      <w:r w:rsidR="002B2C6A" w:rsidRPr="00D13B6F">
        <w:t xml:space="preserve"> </w:t>
      </w:r>
      <w:proofErr w:type="spellStart"/>
      <w:r w:rsidR="002B2C6A" w:rsidRPr="00D13B6F">
        <w:t>Wirthschaftsentwicklung</w:t>
      </w:r>
      <w:proofErr w:type="spellEnd"/>
      <w:r w:rsidR="002B2C6A" w:rsidRPr="00D13B6F">
        <w:t xml:space="preserve">, with Contract No.: 83394731 and Processing No.: 18.2241.0-019.00 </w:t>
      </w:r>
      <w:r w:rsidR="002B2C6A" w:rsidRPr="00D13B6F">
        <w:rPr>
          <w:b/>
        </w:rPr>
        <w:t xml:space="preserve">Grant </w:t>
      </w:r>
      <w:proofErr w:type="gramStart"/>
      <w:r w:rsidR="002B2C6A" w:rsidRPr="00D13B6F">
        <w:rPr>
          <w:b/>
        </w:rPr>
        <w:t>Amount(</w:t>
      </w:r>
      <w:proofErr w:type="gramEnd"/>
      <w:r w:rsidR="002B2C6A" w:rsidRPr="00D13B6F">
        <w:rPr>
          <w:b/>
        </w:rPr>
        <w:t>25,000)</w:t>
      </w:r>
    </w:p>
    <w:bookmarkEnd w:id="11"/>
    <w:p w14:paraId="20A091A1" w14:textId="77777777" w:rsidR="00783EDD" w:rsidRPr="00D13B6F" w:rsidRDefault="00783EDD" w:rsidP="00E66E72">
      <w:pPr>
        <w:widowControl/>
        <w:numPr>
          <w:ilvl w:val="1"/>
          <w:numId w:val="7"/>
        </w:numPr>
        <w:tabs>
          <w:tab w:val="left" w:pos="1332"/>
        </w:tabs>
        <w:autoSpaceDE/>
        <w:autoSpaceDN/>
        <w:ind w:right="436"/>
        <w:jc w:val="both"/>
      </w:pPr>
      <w:r w:rsidRPr="00D13B6F">
        <w:rPr>
          <w:b/>
        </w:rPr>
        <w:t xml:space="preserve">April 24 to Sept 31, </w:t>
      </w:r>
      <w:proofErr w:type="gramStart"/>
      <w:r w:rsidRPr="00D13B6F">
        <w:rPr>
          <w:b/>
        </w:rPr>
        <w:t>2021:</w:t>
      </w:r>
      <w:r w:rsidRPr="00D13B6F">
        <w:rPr>
          <w:b/>
          <w:i/>
        </w:rPr>
        <w:t>Study</w:t>
      </w:r>
      <w:proofErr w:type="gramEnd"/>
      <w:r w:rsidRPr="00D13B6F">
        <w:rPr>
          <w:b/>
          <w:i/>
        </w:rPr>
        <w:t xml:space="preserve"> Consultant Circular Migration Options for Ghanaian Female Labour Migrants:</w:t>
      </w:r>
      <w:r w:rsidRPr="00D13B6F">
        <w:rPr>
          <w:i/>
        </w:rPr>
        <w:t xml:space="preserve"> </w:t>
      </w:r>
      <w:r w:rsidRPr="00D13B6F">
        <w:rPr>
          <w:b/>
          <w:i/>
        </w:rPr>
        <w:t>A Comparative Study of Europe, Gulf Region and African Region</w:t>
      </w:r>
      <w:r w:rsidRPr="00D13B6F">
        <w:t xml:space="preserve">: funded by </w:t>
      </w:r>
      <w:r w:rsidRPr="00D13B6F">
        <w:rPr>
          <w:b/>
          <w:i/>
        </w:rPr>
        <w:t>Ministry of Employment and Labour Relations, Government of Ghana</w:t>
      </w:r>
      <w:r w:rsidRPr="00D13B6F">
        <w:t xml:space="preserve"> </w:t>
      </w:r>
      <w:r w:rsidRPr="00D13B6F">
        <w:rPr>
          <w:b/>
        </w:rPr>
        <w:t>the GIZ through</w:t>
      </w:r>
      <w:r w:rsidRPr="00D13B6F">
        <w:t xml:space="preserve"> its GGC/PMD Migration Governance with project number 19.2146.9-010.00 and contract </w:t>
      </w:r>
      <w:proofErr w:type="gramStart"/>
      <w:r w:rsidRPr="00D13B6F">
        <w:t>number</w:t>
      </w:r>
      <w:r w:rsidRPr="00D13B6F">
        <w:rPr>
          <w:spacing w:val="-1"/>
        </w:rPr>
        <w:t xml:space="preserve"> </w:t>
      </w:r>
      <w:r w:rsidRPr="00D13B6F">
        <w:t>:</w:t>
      </w:r>
      <w:proofErr w:type="gramEnd"/>
      <w:r w:rsidRPr="00D13B6F">
        <w:t>83378421</w:t>
      </w:r>
      <w:r w:rsidR="00817C7C" w:rsidRPr="00D13B6F">
        <w:t>.</w:t>
      </w:r>
      <w:r w:rsidR="00817C7C" w:rsidRPr="00D13B6F">
        <w:rPr>
          <w:b/>
        </w:rPr>
        <w:t xml:space="preserve">Grant </w:t>
      </w:r>
      <w:proofErr w:type="gramStart"/>
      <w:r w:rsidR="00817C7C" w:rsidRPr="00D13B6F">
        <w:rPr>
          <w:b/>
        </w:rPr>
        <w:t>award(</w:t>
      </w:r>
      <w:proofErr w:type="gramEnd"/>
      <w:r w:rsidR="00817C7C" w:rsidRPr="00D13B6F">
        <w:rPr>
          <w:b/>
        </w:rPr>
        <w:t>$9,500)</w:t>
      </w:r>
    </w:p>
    <w:p w14:paraId="4AFF96D8" w14:textId="7E686908" w:rsidR="00783EDD" w:rsidRPr="00D13B6F" w:rsidRDefault="00783EDD" w:rsidP="00E66E72">
      <w:pPr>
        <w:widowControl/>
        <w:numPr>
          <w:ilvl w:val="1"/>
          <w:numId w:val="7"/>
        </w:numPr>
        <w:tabs>
          <w:tab w:val="left" w:pos="1332"/>
        </w:tabs>
        <w:autoSpaceDE/>
        <w:autoSpaceDN/>
        <w:ind w:right="435"/>
        <w:jc w:val="both"/>
      </w:pPr>
      <w:r w:rsidRPr="00D13B6F">
        <w:rPr>
          <w:b/>
        </w:rPr>
        <w:t xml:space="preserve">August </w:t>
      </w:r>
      <w:r w:rsidR="0061627B">
        <w:rPr>
          <w:b/>
        </w:rPr>
        <w:t>–</w:t>
      </w:r>
      <w:r w:rsidRPr="00D13B6F">
        <w:rPr>
          <w:b/>
        </w:rPr>
        <w:t xml:space="preserve"> Dec 2020 </w:t>
      </w:r>
      <w:r w:rsidRPr="00D13B6F">
        <w:t xml:space="preserve">served as qualitative expert on the </w:t>
      </w:r>
      <w:r w:rsidRPr="00D13B6F">
        <w:rPr>
          <w:b/>
          <w:i/>
        </w:rPr>
        <w:t xml:space="preserve">TB Stigma Index Study </w:t>
      </w:r>
      <w:r w:rsidRPr="00D13B6F">
        <w:t xml:space="preserve">focusing on Assessing the stigma of Tuberculosis in Ghana: consequences to accessing and provision of </w:t>
      </w:r>
      <w:proofErr w:type="spellStart"/>
      <w:proofErr w:type="gramStart"/>
      <w:r w:rsidRPr="00D13B6F">
        <w:t>services‘</w:t>
      </w:r>
      <w:proofErr w:type="gramEnd"/>
      <w:r w:rsidRPr="00D13B6F">
        <w:t>facilitated</w:t>
      </w:r>
      <w:proofErr w:type="spellEnd"/>
      <w:r w:rsidRPr="00D13B6F">
        <w:t xml:space="preserve"> and coordinated by TB Voice Network, WAPCAS Ghana Health Service, UNOPS, STOP TB Partnership and The Global Fund NFM</w:t>
      </w:r>
      <w:r w:rsidRPr="00D13B6F">
        <w:rPr>
          <w:spacing w:val="-15"/>
        </w:rPr>
        <w:t xml:space="preserve"> </w:t>
      </w:r>
      <w:r w:rsidRPr="00D13B6F">
        <w:t>11.</w:t>
      </w:r>
    </w:p>
    <w:p w14:paraId="4A4AAFA4" w14:textId="77777777" w:rsidR="00783EDD" w:rsidRPr="00D13B6F" w:rsidRDefault="00783EDD" w:rsidP="00E66E72">
      <w:pPr>
        <w:widowControl/>
        <w:numPr>
          <w:ilvl w:val="1"/>
          <w:numId w:val="7"/>
        </w:numPr>
        <w:tabs>
          <w:tab w:val="left" w:pos="1332"/>
        </w:tabs>
        <w:autoSpaceDE/>
        <w:autoSpaceDN/>
        <w:ind w:right="436"/>
        <w:jc w:val="both"/>
      </w:pPr>
      <w:r w:rsidRPr="00D13B6F">
        <w:rPr>
          <w:b/>
        </w:rPr>
        <w:t xml:space="preserve">Dec 2020 </w:t>
      </w:r>
      <w:r w:rsidRPr="00D13B6F">
        <w:t xml:space="preserve">Served as qualitative expert on </w:t>
      </w:r>
      <w:proofErr w:type="gramStart"/>
      <w:r w:rsidRPr="00D13B6F">
        <w:rPr>
          <w:b/>
          <w:i/>
        </w:rPr>
        <w:t>The</w:t>
      </w:r>
      <w:proofErr w:type="gramEnd"/>
      <w:r w:rsidRPr="00D13B6F">
        <w:rPr>
          <w:b/>
          <w:i/>
        </w:rPr>
        <w:t xml:space="preserve"> people Living </w:t>
      </w:r>
      <w:proofErr w:type="gramStart"/>
      <w:r w:rsidRPr="00D13B6F">
        <w:rPr>
          <w:b/>
          <w:i/>
        </w:rPr>
        <w:t>With</w:t>
      </w:r>
      <w:proofErr w:type="gramEnd"/>
      <w:r w:rsidRPr="00D13B6F">
        <w:rPr>
          <w:b/>
          <w:i/>
        </w:rPr>
        <w:t xml:space="preserve"> HIV Stigma Index 2.0 </w:t>
      </w:r>
      <w:r w:rsidRPr="00D13B6F">
        <w:t xml:space="preserve">study surveying Stigma and Discrimination among People Living </w:t>
      </w:r>
      <w:proofErr w:type="gramStart"/>
      <w:r w:rsidRPr="00D13B6F">
        <w:t>With</w:t>
      </w:r>
      <w:proofErr w:type="gramEnd"/>
      <w:r w:rsidRPr="00D13B6F">
        <w:t xml:space="preserve"> HIV in Ghana facilitated and supervised by </w:t>
      </w:r>
      <w:proofErr w:type="gramStart"/>
      <w:r w:rsidRPr="00D13B6F">
        <w:t>WAPCAS,GNP</w:t>
      </w:r>
      <w:proofErr w:type="gramEnd"/>
      <w:r w:rsidRPr="00D13B6F">
        <w:t xml:space="preserve">+, </w:t>
      </w:r>
      <w:proofErr w:type="gramStart"/>
      <w:r w:rsidRPr="00D13B6F">
        <w:t>UNAIDS,NAP</w:t>
      </w:r>
      <w:proofErr w:type="gramEnd"/>
      <w:r w:rsidRPr="00D13B6F">
        <w:t>+,</w:t>
      </w:r>
      <w:r w:rsidRPr="00D13B6F">
        <w:rPr>
          <w:spacing w:val="-1"/>
        </w:rPr>
        <w:t xml:space="preserve"> </w:t>
      </w:r>
      <w:r w:rsidRPr="00D13B6F">
        <w:t>GAC</w:t>
      </w:r>
    </w:p>
    <w:p w14:paraId="5531CAA4" w14:textId="096A87CF" w:rsidR="00967ED5" w:rsidRPr="00D13B6F" w:rsidRDefault="00783EDD" w:rsidP="00E66E72">
      <w:pPr>
        <w:widowControl/>
        <w:numPr>
          <w:ilvl w:val="1"/>
          <w:numId w:val="7"/>
        </w:numPr>
        <w:tabs>
          <w:tab w:val="left" w:pos="1332"/>
        </w:tabs>
        <w:autoSpaceDE/>
        <w:autoSpaceDN/>
        <w:ind w:right="433"/>
        <w:jc w:val="both"/>
      </w:pPr>
      <w:r w:rsidRPr="00D13B6F">
        <w:rPr>
          <w:b/>
        </w:rPr>
        <w:t xml:space="preserve">April 2019 – Feb 2020- UNICEF Ghana </w:t>
      </w:r>
      <w:r w:rsidRPr="00D13B6F">
        <w:t>–National Consultant (</w:t>
      </w:r>
      <w:r w:rsidRPr="00D13B6F">
        <w:rPr>
          <w:b/>
        </w:rPr>
        <w:t>Sub contract</w:t>
      </w:r>
      <w:r w:rsidRPr="00D13B6F">
        <w:t>)</w:t>
      </w:r>
      <w:r w:rsidR="00B167EF" w:rsidRPr="00D13B6F">
        <w:t xml:space="preserve"> </w:t>
      </w:r>
      <w:r w:rsidRPr="00D13B6F">
        <w:t>on ‗Developing a Mapping and Directory of Services and District Based Referral System with Reference No:</w:t>
      </w:r>
      <w:r w:rsidRPr="00D13B6F">
        <w:rPr>
          <w:spacing w:val="-9"/>
        </w:rPr>
        <w:t xml:space="preserve"> </w:t>
      </w:r>
      <w:r w:rsidRPr="00D13B6F">
        <w:t>LRPS-2018-9144469-</w:t>
      </w:r>
    </w:p>
    <w:p w14:paraId="10FF8F1E" w14:textId="77777777" w:rsidR="00B91A9D" w:rsidRPr="00D13B6F" w:rsidRDefault="00B91A9D" w:rsidP="00E66E72">
      <w:pPr>
        <w:tabs>
          <w:tab w:val="left" w:pos="1332"/>
        </w:tabs>
        <w:ind w:right="433"/>
        <w:jc w:val="both"/>
        <w:rPr>
          <w:b/>
          <w:u w:val="single"/>
        </w:rPr>
      </w:pPr>
    </w:p>
    <w:p w14:paraId="387911D7" w14:textId="37222D64" w:rsidR="00B91A9D" w:rsidRPr="0061627B" w:rsidRDefault="00783EDD" w:rsidP="00E66E72">
      <w:pPr>
        <w:tabs>
          <w:tab w:val="left" w:pos="1332"/>
        </w:tabs>
        <w:ind w:right="433"/>
        <w:jc w:val="both"/>
        <w:rPr>
          <w:b/>
          <w:u w:val="single"/>
        </w:rPr>
      </w:pPr>
      <w:bookmarkStart w:id="13" w:name="_Hlk195392008"/>
      <w:r w:rsidRPr="0061627B">
        <w:rPr>
          <w:b/>
          <w:u w:val="single"/>
        </w:rPr>
        <w:t xml:space="preserve">Research Grants </w:t>
      </w:r>
      <w:r w:rsidR="006F1C79" w:rsidRPr="0061627B">
        <w:rPr>
          <w:b/>
          <w:u w:val="single"/>
        </w:rPr>
        <w:t xml:space="preserve">and </w:t>
      </w:r>
      <w:r w:rsidRPr="0061627B">
        <w:rPr>
          <w:b/>
          <w:u w:val="single"/>
        </w:rPr>
        <w:t>Fellowships</w:t>
      </w:r>
      <w:r w:rsidR="006F1C79" w:rsidRPr="0061627B">
        <w:rPr>
          <w:b/>
          <w:u w:val="single"/>
        </w:rPr>
        <w:t xml:space="preserve"> won </w:t>
      </w:r>
    </w:p>
    <w:p w14:paraId="2F4A078D" w14:textId="77777777" w:rsidR="00B91A9D" w:rsidRPr="0061627B" w:rsidRDefault="00B91A9D" w:rsidP="00E66E72">
      <w:pPr>
        <w:tabs>
          <w:tab w:val="left" w:pos="1332"/>
        </w:tabs>
        <w:ind w:right="433"/>
        <w:jc w:val="both"/>
        <w:rPr>
          <w:b/>
          <w:u w:val="single"/>
        </w:rPr>
      </w:pPr>
    </w:p>
    <w:p w14:paraId="63B75E9C" w14:textId="2420F8D2" w:rsidR="008E5216" w:rsidRPr="00D13B6F" w:rsidRDefault="00620A9A" w:rsidP="00503D96">
      <w:pPr>
        <w:tabs>
          <w:tab w:val="left" w:pos="1332"/>
        </w:tabs>
        <w:ind w:right="433"/>
        <w:jc w:val="both"/>
        <w:rPr>
          <w:bCs/>
        </w:rPr>
      </w:pPr>
      <w:r w:rsidRPr="00D13B6F">
        <w:rPr>
          <w:bCs/>
        </w:rPr>
        <w:t xml:space="preserve">I have skills and competencies in writing and winning competitive grants and mobilizing resources. I have </w:t>
      </w:r>
      <w:r w:rsidR="006F1C79" w:rsidRPr="00D13B6F">
        <w:rPr>
          <w:bCs/>
        </w:rPr>
        <w:t xml:space="preserve">together with co-researchers </w:t>
      </w:r>
      <w:r w:rsidRPr="00D13B6F">
        <w:rPr>
          <w:bCs/>
        </w:rPr>
        <w:t xml:space="preserve">raised a total funding pool </w:t>
      </w:r>
      <w:r w:rsidR="008E5216" w:rsidRPr="00D13B6F">
        <w:rPr>
          <w:bCs/>
        </w:rPr>
        <w:t xml:space="preserve">of </w:t>
      </w:r>
      <w:r w:rsidR="008E5216" w:rsidRPr="00D13B6F">
        <w:rPr>
          <w:b/>
        </w:rPr>
        <w:t>2,602,500</w:t>
      </w:r>
      <w:r w:rsidRPr="00D13B6F">
        <w:rPr>
          <w:bCs/>
        </w:rPr>
        <w:t xml:space="preserve"> United States dollars.</w:t>
      </w:r>
    </w:p>
    <w:p w14:paraId="3F5B3F17" w14:textId="77777777" w:rsidR="008E5216" w:rsidRPr="00D13B6F" w:rsidRDefault="008E5216" w:rsidP="00503D96">
      <w:pPr>
        <w:tabs>
          <w:tab w:val="left" w:pos="1332"/>
        </w:tabs>
        <w:ind w:right="433"/>
        <w:jc w:val="both"/>
        <w:rPr>
          <w:bCs/>
        </w:rPr>
      </w:pPr>
    </w:p>
    <w:p w14:paraId="3B886D51" w14:textId="37EEDEEE" w:rsidR="008E5216" w:rsidRPr="00D13B6F" w:rsidRDefault="006F1C79" w:rsidP="00F126A3">
      <w:pPr>
        <w:pStyle w:val="ListParagraph"/>
        <w:numPr>
          <w:ilvl w:val="2"/>
          <w:numId w:val="7"/>
        </w:numPr>
        <w:rPr>
          <w:lang w:val="en-GB"/>
        </w:rPr>
      </w:pPr>
      <w:r w:rsidRPr="00D13B6F">
        <w:rPr>
          <w:b/>
          <w:bCs/>
          <w:lang w:val="en-GB"/>
        </w:rPr>
        <w:t>June 2024-June 2026 Co-Investigator</w:t>
      </w:r>
      <w:r w:rsidRPr="00D13B6F">
        <w:rPr>
          <w:lang w:val="en-GB"/>
        </w:rPr>
        <w:t xml:space="preserve"> -</w:t>
      </w:r>
      <w:r w:rsidR="001A6C56" w:rsidRPr="00D13B6F">
        <w:rPr>
          <w:lang w:val="en-GB"/>
        </w:rPr>
        <w:t>2024-</w:t>
      </w:r>
      <w:r w:rsidR="008E5216" w:rsidRPr="00D13B6F">
        <w:rPr>
          <w:lang w:val="en-GB"/>
        </w:rPr>
        <w:t>R</w:t>
      </w:r>
      <w:r w:rsidR="0043790F" w:rsidRPr="00D13B6F">
        <w:rPr>
          <w:lang w:val="en-GB"/>
        </w:rPr>
        <w:t>esponsible Artificial Intelligence for Sustainable Development-</w:t>
      </w:r>
      <w:r w:rsidR="008E5216" w:rsidRPr="00D13B6F">
        <w:rPr>
          <w:lang w:val="en-GB"/>
        </w:rPr>
        <w:t xml:space="preserve"> KNUST PHASE </w:t>
      </w:r>
      <w:proofErr w:type="gramStart"/>
      <w:r w:rsidR="0043790F" w:rsidRPr="00D13B6F">
        <w:rPr>
          <w:lang w:val="en-GB"/>
        </w:rPr>
        <w:t xml:space="preserve">Two </w:t>
      </w:r>
      <w:r w:rsidR="008E5216" w:rsidRPr="00D13B6F">
        <w:rPr>
          <w:lang w:val="en-GB"/>
        </w:rPr>
        <w:t>:</w:t>
      </w:r>
      <w:proofErr w:type="gramEnd"/>
      <w:r w:rsidR="008E5216" w:rsidRPr="00D13B6F">
        <w:rPr>
          <w:b/>
          <w:bCs/>
          <w:lang w:val="en-GB"/>
        </w:rPr>
        <w:t>1,500,000 Canadian dollars</w:t>
      </w:r>
      <w:r w:rsidR="008E5216" w:rsidRPr="00D13B6F">
        <w:rPr>
          <w:lang w:val="en-GB"/>
        </w:rPr>
        <w:t xml:space="preserve"> with funding from Artificial Intelligence for Development (AI4D Africa)</w:t>
      </w:r>
      <w:r w:rsidRPr="00D13B6F">
        <w:rPr>
          <w:lang w:val="en-GB"/>
        </w:rPr>
        <w:t>,</w:t>
      </w:r>
      <w:r w:rsidR="008E5216" w:rsidRPr="00D13B6F">
        <w:rPr>
          <w:lang w:val="en-GB"/>
        </w:rPr>
        <w:t xml:space="preserve"> the International Development Research Centre (IDRC) Canada, Deutsche Gesellschaft für Internationale Zusammenarbeit (GIZ) GmbH, and the Foreign, Commonwealth and Development Office (FCDO), UK</w:t>
      </w:r>
    </w:p>
    <w:p w14:paraId="5601BEA9" w14:textId="3E23D22D" w:rsidR="00F126A3" w:rsidRPr="00D13B6F" w:rsidRDefault="006F1C79" w:rsidP="000B58EB">
      <w:pPr>
        <w:pStyle w:val="ListParagraph"/>
        <w:numPr>
          <w:ilvl w:val="2"/>
          <w:numId w:val="7"/>
        </w:numPr>
        <w:rPr>
          <w:lang w:val="en-GB"/>
        </w:rPr>
      </w:pPr>
      <w:r w:rsidRPr="00D13B6F">
        <w:rPr>
          <w:b/>
          <w:bCs/>
          <w:i/>
        </w:rPr>
        <w:t>Dec 2023 -Dec 2025-Principal Investigator -114,500</w:t>
      </w:r>
      <w:r w:rsidR="00F126A3" w:rsidRPr="00D13B6F">
        <w:rPr>
          <w:b/>
          <w:bCs/>
          <w:i/>
        </w:rPr>
        <w:t xml:space="preserve">,000 Euro on the study </w:t>
      </w:r>
      <w:r w:rsidR="00F126A3" w:rsidRPr="00D13B6F">
        <w:rPr>
          <w:i/>
        </w:rPr>
        <w:t xml:space="preserve">‘Effects of multiple and recurring Climate-induced Migration on the vulnerability, resilience, subjective wellbeing, quality of health and recurrent adaptation capacities of displaced families in Northern and Upper East regions </w:t>
      </w:r>
      <w:r w:rsidR="00BB1314" w:rsidRPr="00D13B6F">
        <w:rPr>
          <w:i/>
        </w:rPr>
        <w:t>Ghana.</w:t>
      </w:r>
      <w:r w:rsidRPr="00D13B6F">
        <w:rPr>
          <w:b/>
        </w:rPr>
        <w:t xml:space="preserve"> Funded by </w:t>
      </w:r>
      <w:r w:rsidRPr="00D13B6F">
        <w:rPr>
          <w:b/>
          <w:bCs/>
          <w:i/>
        </w:rPr>
        <w:t>2024-Gerda Henkel Stiftung Foundation-</w:t>
      </w:r>
    </w:p>
    <w:p w14:paraId="62220E5A" w14:textId="5B9AC2DA" w:rsidR="00783EDD" w:rsidRPr="00D13B6F" w:rsidRDefault="00783EDD" w:rsidP="000B58EB">
      <w:pPr>
        <w:widowControl/>
        <w:numPr>
          <w:ilvl w:val="2"/>
          <w:numId w:val="7"/>
        </w:numPr>
        <w:autoSpaceDE/>
        <w:autoSpaceDN/>
        <w:ind w:right="434"/>
        <w:jc w:val="both"/>
        <w:rPr>
          <w:b/>
          <w:bCs/>
          <w:i/>
        </w:rPr>
      </w:pPr>
      <w:r w:rsidRPr="00D13B6F">
        <w:rPr>
          <w:b/>
          <w:bCs/>
          <w:i/>
          <w:lang w:val="en-GB"/>
        </w:rPr>
        <w:t>Aug 2022-December 2022-</w:t>
      </w:r>
      <w:r w:rsidRPr="00D13B6F">
        <w:rPr>
          <w:rFonts w:eastAsia="Calibri"/>
        </w:rPr>
        <w:t xml:space="preserve"> </w:t>
      </w:r>
      <w:r w:rsidRPr="00D13B6F">
        <w:rPr>
          <w:bCs/>
          <w:i/>
        </w:rPr>
        <w:t>Baden-Württemberg    State in Germany ‘</w:t>
      </w:r>
      <w:proofErr w:type="gramStart"/>
      <w:r w:rsidRPr="00D13B6F">
        <w:rPr>
          <w:b/>
          <w:bCs/>
          <w:i/>
        </w:rPr>
        <w:t>Research  Fellowships</w:t>
      </w:r>
      <w:proofErr w:type="gramEnd"/>
      <w:r w:rsidRPr="00D13B6F">
        <w:rPr>
          <w:b/>
          <w:bCs/>
          <w:i/>
        </w:rPr>
        <w:t xml:space="preserve"> for Excellent African Scientists at universities in the </w:t>
      </w:r>
      <w:proofErr w:type="gramStart"/>
      <w:r w:rsidRPr="00D13B6F">
        <w:rPr>
          <w:b/>
          <w:bCs/>
          <w:i/>
        </w:rPr>
        <w:t>state  of</w:t>
      </w:r>
      <w:proofErr w:type="gramEnd"/>
      <w:r w:rsidRPr="00D13B6F">
        <w:rPr>
          <w:b/>
          <w:bCs/>
          <w:i/>
        </w:rPr>
        <w:t xml:space="preserve"> Baden</w:t>
      </w:r>
      <w:proofErr w:type="gramStart"/>
      <w:r w:rsidRPr="00D13B6F">
        <w:rPr>
          <w:b/>
          <w:bCs/>
          <w:i/>
        </w:rPr>
        <w:t>-  Württemberg</w:t>
      </w:r>
      <w:proofErr w:type="gramEnd"/>
      <w:r w:rsidR="0061627B">
        <w:rPr>
          <w:b/>
          <w:bCs/>
          <w:i/>
        </w:rPr>
        <w:t>”</w:t>
      </w:r>
      <w:r w:rsidRPr="00D13B6F">
        <w:rPr>
          <w:b/>
          <w:bCs/>
          <w:i/>
        </w:rPr>
        <w:t xml:space="preserve"> </w:t>
      </w:r>
      <w:r w:rsidR="0061627B">
        <w:rPr>
          <w:b/>
          <w:bCs/>
          <w:i/>
        </w:rPr>
        <w:t>“</w:t>
      </w:r>
      <w:r w:rsidRPr="00D13B6F">
        <w:rPr>
          <w:b/>
          <w:bCs/>
          <w:i/>
        </w:rPr>
        <w:t>Science Cooperation Africa</w:t>
      </w:r>
      <w:r w:rsidR="0061627B">
        <w:rPr>
          <w:b/>
          <w:bCs/>
          <w:i/>
        </w:rPr>
        <w:t>”</w:t>
      </w:r>
      <w:r w:rsidRPr="00D13B6F">
        <w:rPr>
          <w:b/>
          <w:bCs/>
          <w:i/>
        </w:rPr>
        <w:t xml:space="preserve"> (11,600 Euro)</w:t>
      </w:r>
    </w:p>
    <w:p w14:paraId="46DDCD94" w14:textId="0CAAB554" w:rsidR="00BB1314" w:rsidRPr="00D13B6F" w:rsidRDefault="00BB1314" w:rsidP="000B58EB">
      <w:pPr>
        <w:widowControl/>
        <w:numPr>
          <w:ilvl w:val="2"/>
          <w:numId w:val="7"/>
        </w:numPr>
        <w:autoSpaceDE/>
        <w:autoSpaceDN/>
        <w:ind w:right="434"/>
        <w:jc w:val="both"/>
        <w:rPr>
          <w:i/>
        </w:rPr>
      </w:pPr>
      <w:r w:rsidRPr="00D13B6F">
        <w:rPr>
          <w:b/>
          <w:bCs/>
          <w:i/>
        </w:rPr>
        <w:lastRenderedPageBreak/>
        <w:t xml:space="preserve">Dec 2023 to Dec 2025- 22,000 Euro One Health Fellowship </w:t>
      </w:r>
      <w:r w:rsidRPr="00D13B6F">
        <w:rPr>
          <w:i/>
        </w:rPr>
        <w:t xml:space="preserve">Afrique One </w:t>
      </w:r>
      <w:proofErr w:type="spellStart"/>
      <w:r w:rsidRPr="00D13B6F">
        <w:rPr>
          <w:i/>
        </w:rPr>
        <w:t>Corsortuim</w:t>
      </w:r>
      <w:proofErr w:type="spellEnd"/>
      <w:r w:rsidRPr="00D13B6F">
        <w:rPr>
          <w:i/>
        </w:rPr>
        <w:t xml:space="preserve"> on the study ‘Fecal peril and Neglected Tropical Disease (NTD) endemicity in Ghana- the moderating role of community behaviors’ Funding from Science Foundation for Africa.</w:t>
      </w:r>
    </w:p>
    <w:p w14:paraId="4F8D7D9E" w14:textId="276275D5" w:rsidR="00783EDD" w:rsidRPr="00D13B6F" w:rsidRDefault="00783EDD" w:rsidP="000B58EB">
      <w:pPr>
        <w:widowControl/>
        <w:numPr>
          <w:ilvl w:val="2"/>
          <w:numId w:val="7"/>
        </w:numPr>
        <w:autoSpaceDE/>
        <w:autoSpaceDN/>
        <w:ind w:right="434"/>
        <w:jc w:val="both"/>
        <w:rPr>
          <w:b/>
          <w:bCs/>
          <w:i/>
          <w:lang w:val="en-GB"/>
        </w:rPr>
      </w:pPr>
      <w:r w:rsidRPr="00D13B6F">
        <w:rPr>
          <w:bCs/>
        </w:rPr>
        <w:t xml:space="preserve">April 2022 to Dec 2023 </w:t>
      </w:r>
      <w:r w:rsidRPr="00D13B6F">
        <w:rPr>
          <w:b/>
          <w:bCs/>
          <w:i/>
        </w:rPr>
        <w:t xml:space="preserve">(Co-PI) </w:t>
      </w:r>
      <w:r w:rsidR="0061627B">
        <w:rPr>
          <w:b/>
          <w:bCs/>
          <w:i/>
        </w:rPr>
        <w:t>–</w:t>
      </w:r>
      <w:r w:rsidRPr="00D13B6F">
        <w:rPr>
          <w:b/>
          <w:bCs/>
          <w:i/>
        </w:rPr>
        <w:t xml:space="preserve"> Rs 860,000 ($4,500) Small Grant</w:t>
      </w:r>
      <w:r w:rsidRPr="00D13B6F">
        <w:rPr>
          <w:bCs/>
        </w:rPr>
        <w:t xml:space="preserve"> Award by the </w:t>
      </w:r>
      <w:r w:rsidRPr="00D13B6F">
        <w:rPr>
          <w:b/>
          <w:bCs/>
        </w:rPr>
        <w:t>National Institute of Health Research Institute of Pakistan</w:t>
      </w:r>
      <w:r w:rsidRPr="00D13B6F">
        <w:rPr>
          <w:bCs/>
        </w:rPr>
        <w:t xml:space="preserve">   with grant award </w:t>
      </w:r>
      <w:bookmarkStart w:id="14" w:name="_Hlk151237931"/>
      <w:r w:rsidRPr="00D13B6F">
        <w:rPr>
          <w:bCs/>
        </w:rPr>
        <w:t xml:space="preserve">no. </w:t>
      </w:r>
      <w:proofErr w:type="gramStart"/>
      <w:r w:rsidRPr="00D13B6F">
        <w:rPr>
          <w:bCs/>
        </w:rPr>
        <w:t>F.No.SG</w:t>
      </w:r>
      <w:proofErr w:type="gramEnd"/>
      <w:r w:rsidRPr="00D13B6F">
        <w:rPr>
          <w:bCs/>
        </w:rPr>
        <w:t xml:space="preserve">-21-104/RDC/GCU/1869 </w:t>
      </w:r>
      <w:bookmarkEnd w:id="14"/>
      <w:r w:rsidRPr="00D13B6F">
        <w:rPr>
          <w:bCs/>
        </w:rPr>
        <w:t>titled ‘</w:t>
      </w:r>
      <w:r w:rsidRPr="00D13B6F">
        <w:rPr>
          <w:b/>
          <w:bCs/>
          <w:i/>
        </w:rPr>
        <w:t>Exploration of the interlinkages between the double burden of NCDs with mental health and stroke patients in young Pakistani population with PI Professor Imtiaz Mahmoud Tahir</w:t>
      </w:r>
    </w:p>
    <w:p w14:paraId="0218F7F6" w14:textId="5893D079" w:rsidR="00783EDD" w:rsidRPr="00D13B6F" w:rsidRDefault="00783EDD" w:rsidP="000B58EB">
      <w:pPr>
        <w:widowControl/>
        <w:numPr>
          <w:ilvl w:val="2"/>
          <w:numId w:val="7"/>
        </w:numPr>
        <w:autoSpaceDE/>
        <w:autoSpaceDN/>
        <w:ind w:right="434"/>
        <w:jc w:val="both"/>
        <w:rPr>
          <w:bCs/>
          <w:lang w:val="en-GB"/>
        </w:rPr>
      </w:pPr>
      <w:r w:rsidRPr="00D13B6F">
        <w:rPr>
          <w:b/>
        </w:rPr>
        <w:t>Dec 2020</w:t>
      </w:r>
      <w:r w:rsidRPr="00D13B6F">
        <w:t xml:space="preserve"> –</w:t>
      </w:r>
      <w:r w:rsidRPr="00D13B6F">
        <w:rPr>
          <w:b/>
        </w:rPr>
        <w:t>C</w:t>
      </w:r>
      <w:r w:rsidR="006F1C79" w:rsidRPr="00D13B6F">
        <w:rPr>
          <w:b/>
        </w:rPr>
        <w:t>o</w:t>
      </w:r>
      <w:r w:rsidRPr="00D13B6F">
        <w:rPr>
          <w:b/>
        </w:rPr>
        <w:t>-PI and Lead of the Ethics Work package</w:t>
      </w:r>
      <w:r w:rsidRPr="00D13B6F">
        <w:t xml:space="preserve">/Theme for </w:t>
      </w:r>
      <w:r w:rsidRPr="00D13B6F">
        <w:rPr>
          <w:b/>
          <w:bCs/>
          <w:lang w:val="en-GB"/>
        </w:rPr>
        <w:t xml:space="preserve">a CAD 1 </w:t>
      </w:r>
      <w:proofErr w:type="gramStart"/>
      <w:r w:rsidRPr="00D13B6F">
        <w:rPr>
          <w:b/>
          <w:bCs/>
          <w:lang w:val="en-GB"/>
        </w:rPr>
        <w:t>Million</w:t>
      </w:r>
      <w:proofErr w:type="gramEnd"/>
      <w:r w:rsidRPr="00D13B6F">
        <w:rPr>
          <w:b/>
          <w:bCs/>
          <w:lang w:val="en-GB"/>
        </w:rPr>
        <w:t xml:space="preserve"> Grant </w:t>
      </w:r>
      <w:r w:rsidRPr="00D13B6F">
        <w:rPr>
          <w:bCs/>
          <w:lang w:val="en-GB"/>
        </w:rPr>
        <w:t>towards establishment of a Multidisciplinary Responsible Artificial Intelligence Lab awarded by IDCR/GIZ</w:t>
      </w:r>
    </w:p>
    <w:p w14:paraId="12ED3884" w14:textId="77777777" w:rsidR="00783EDD" w:rsidRPr="00D13B6F" w:rsidRDefault="00783EDD" w:rsidP="00E66E72">
      <w:pPr>
        <w:widowControl/>
        <w:numPr>
          <w:ilvl w:val="2"/>
          <w:numId w:val="7"/>
        </w:numPr>
        <w:autoSpaceDE/>
        <w:autoSpaceDN/>
        <w:ind w:right="434"/>
        <w:jc w:val="both"/>
        <w:rPr>
          <w:b/>
        </w:rPr>
      </w:pPr>
      <w:r w:rsidRPr="00D13B6F">
        <w:t xml:space="preserve">Oct 2021 -July 2022 – Kwame Nkrumah University Research Fund </w:t>
      </w:r>
      <w:r w:rsidRPr="00D13B6F">
        <w:rPr>
          <w:b/>
        </w:rPr>
        <w:t>(KREF-$2500</w:t>
      </w:r>
      <w:r w:rsidRPr="00D13B6F">
        <w:t>) –</w:t>
      </w:r>
      <w:r w:rsidRPr="00D13B6F">
        <w:rPr>
          <w:b/>
        </w:rPr>
        <w:t xml:space="preserve">Reducing Intimate Partner Violence Among HIV positive persons-A </w:t>
      </w:r>
      <w:proofErr w:type="gramStart"/>
      <w:r w:rsidRPr="00D13B6F">
        <w:rPr>
          <w:b/>
        </w:rPr>
        <w:t>quasi Experimental</w:t>
      </w:r>
      <w:proofErr w:type="gramEnd"/>
      <w:r w:rsidRPr="00D13B6F">
        <w:rPr>
          <w:b/>
        </w:rPr>
        <w:t xml:space="preserve"> study.</w:t>
      </w:r>
    </w:p>
    <w:p w14:paraId="319DD083" w14:textId="77777777" w:rsidR="00783EDD" w:rsidRPr="00D13B6F" w:rsidRDefault="00783EDD" w:rsidP="00E66E72">
      <w:pPr>
        <w:widowControl/>
        <w:numPr>
          <w:ilvl w:val="2"/>
          <w:numId w:val="7"/>
        </w:numPr>
        <w:tabs>
          <w:tab w:val="left" w:pos="1332"/>
        </w:tabs>
        <w:autoSpaceDE/>
        <w:autoSpaceDN/>
        <w:ind w:right="433"/>
        <w:jc w:val="both"/>
      </w:pPr>
      <w:r w:rsidRPr="00D13B6F">
        <w:rPr>
          <w:b/>
        </w:rPr>
        <w:t xml:space="preserve">June 2018 to Dec 2020-BSU/DANIDA Institutional Capacity Building </w:t>
      </w:r>
      <w:r w:rsidRPr="00D13B6F">
        <w:t xml:space="preserve">Grant June 2018-Dec 2020-, </w:t>
      </w:r>
      <w:proofErr w:type="gramStart"/>
      <w:r w:rsidRPr="00D13B6F">
        <w:rPr>
          <w:b/>
        </w:rPr>
        <w:t>120,000 krone</w:t>
      </w:r>
      <w:proofErr w:type="gramEnd"/>
      <w:r w:rsidRPr="00D13B6F">
        <w:t xml:space="preserve"> </w:t>
      </w:r>
      <w:r w:rsidRPr="00D13B6F">
        <w:rPr>
          <w:i/>
          <w:u w:val="single"/>
        </w:rPr>
        <w:t xml:space="preserve">Social Scientist on the project </w:t>
      </w:r>
      <w:proofErr w:type="gramStart"/>
      <w:r w:rsidRPr="00D13B6F">
        <w:rPr>
          <w:i/>
          <w:u w:val="single"/>
        </w:rPr>
        <w:t>Onchocerciasis  Eradication</w:t>
      </w:r>
      <w:proofErr w:type="gramEnd"/>
      <w:r w:rsidRPr="00D13B6F">
        <w:rPr>
          <w:i/>
          <w:u w:val="single"/>
        </w:rPr>
        <w:t xml:space="preserve"> in </w:t>
      </w:r>
      <w:proofErr w:type="spellStart"/>
      <w:r w:rsidRPr="00D13B6F">
        <w:rPr>
          <w:i/>
          <w:u w:val="single"/>
        </w:rPr>
        <w:t>Owabi</w:t>
      </w:r>
      <w:proofErr w:type="spellEnd"/>
      <w:r w:rsidRPr="00D13B6F">
        <w:rPr>
          <w:i/>
          <w:u w:val="single"/>
        </w:rPr>
        <w:t xml:space="preserve"> catchment area </w:t>
      </w:r>
      <w:r w:rsidRPr="00D13B6F">
        <w:t xml:space="preserve">as </w:t>
      </w:r>
      <w:r w:rsidRPr="00D13B6F">
        <w:rPr>
          <w:b/>
        </w:rPr>
        <w:t>a Co-Principal Investigator</w:t>
      </w:r>
      <w:r w:rsidRPr="00D13B6F">
        <w:t>, PI was Francis Osei-Adjei)</w:t>
      </w:r>
    </w:p>
    <w:bookmarkEnd w:id="13"/>
    <w:p w14:paraId="0E54F0AF" w14:textId="77777777" w:rsidR="00783EDD" w:rsidRPr="00D13B6F" w:rsidRDefault="00783EDD" w:rsidP="00E66E72"/>
    <w:p w14:paraId="62DD0DD3" w14:textId="77777777" w:rsidR="00CF7773" w:rsidRPr="00D13B6F" w:rsidRDefault="00CF7773" w:rsidP="00E66E72"/>
    <w:p w14:paraId="6BA21ACD" w14:textId="77777777" w:rsidR="00783EDD" w:rsidRPr="0061627B" w:rsidRDefault="00783EDD" w:rsidP="00E66E72">
      <w:pPr>
        <w:outlineLvl w:val="0"/>
        <w:rPr>
          <w:b/>
          <w:bCs/>
          <w:u w:val="single"/>
        </w:rPr>
      </w:pPr>
      <w:r w:rsidRPr="0061627B">
        <w:rPr>
          <w:b/>
          <w:bCs/>
          <w:u w:val="single"/>
        </w:rPr>
        <w:t>Capacity building Lead /facilitation</w:t>
      </w:r>
    </w:p>
    <w:p w14:paraId="44EB1146" w14:textId="11B97FF1" w:rsidR="00783EDD" w:rsidRPr="0061627B" w:rsidRDefault="0061627B" w:rsidP="00E66E72">
      <w:pPr>
        <w:rPr>
          <w:bCs/>
        </w:rPr>
      </w:pPr>
      <w:r w:rsidRPr="0061627B">
        <w:rPr>
          <w:bCs/>
        </w:rPr>
        <w:t>I possess distinct and remarkable expertise in training and capacity building in implementation science research and human resource training as seen in the details below</w:t>
      </w:r>
    </w:p>
    <w:p w14:paraId="09028C5D" w14:textId="77777777" w:rsidR="00E82131" w:rsidRPr="00D13B6F" w:rsidRDefault="00E82131" w:rsidP="00E66E72">
      <w:pPr>
        <w:pStyle w:val="ListParagraph"/>
        <w:widowControl/>
        <w:numPr>
          <w:ilvl w:val="0"/>
          <w:numId w:val="31"/>
        </w:numPr>
        <w:tabs>
          <w:tab w:val="left" w:pos="1421"/>
        </w:tabs>
        <w:autoSpaceDE/>
        <w:autoSpaceDN/>
        <w:ind w:right="435"/>
        <w:rPr>
          <w:i/>
          <w:lang w:val="en-GB"/>
        </w:rPr>
      </w:pPr>
      <w:bookmarkStart w:id="15" w:name="_Hlk149680461"/>
      <w:r w:rsidRPr="00D13B6F">
        <w:rPr>
          <w:b/>
        </w:rPr>
        <w:t>Feb 6, 202</w:t>
      </w:r>
      <w:r w:rsidR="00113045" w:rsidRPr="00D13B6F">
        <w:rPr>
          <w:b/>
        </w:rPr>
        <w:t>3</w:t>
      </w:r>
      <w:r w:rsidRPr="00D13B6F">
        <w:rPr>
          <w:b/>
        </w:rPr>
        <w:t>-</w:t>
      </w:r>
      <w:r w:rsidRPr="00D13B6F">
        <w:t xml:space="preserve"> </w:t>
      </w:r>
      <w:r w:rsidRPr="00D13B6F">
        <w:rPr>
          <w:b/>
        </w:rPr>
        <w:t>Co- organized</w:t>
      </w:r>
      <w:r w:rsidRPr="00D13B6F">
        <w:t xml:space="preserve"> a workshop among city actors and migration governance stakeholders in Kumasi on the </w:t>
      </w:r>
      <w:r w:rsidRPr="00D13B6F">
        <w:rPr>
          <w:lang w:val="en-GB"/>
        </w:rPr>
        <w:t xml:space="preserve">research </w:t>
      </w:r>
      <w:r w:rsidRPr="00D13B6F">
        <w:rPr>
          <w:b/>
          <w:bCs/>
          <w:lang w:val="en-GB"/>
        </w:rPr>
        <w:t xml:space="preserve">project </w:t>
      </w:r>
      <w:r w:rsidRPr="00D13B6F">
        <w:rPr>
          <w:b/>
          <w:bCs/>
          <w:i/>
          <w:lang w:val="en-GB"/>
        </w:rPr>
        <w:t xml:space="preserve">Migration governance in African intermediary cities. Funded by the Robert Bosch Foundation in Germany and coordinated by </w:t>
      </w:r>
      <w:proofErr w:type="gramStart"/>
      <w:r w:rsidRPr="00D13B6F">
        <w:rPr>
          <w:b/>
          <w:bCs/>
          <w:i/>
          <w:lang w:val="en-GB"/>
        </w:rPr>
        <w:t xml:space="preserve">the  </w:t>
      </w:r>
      <w:r w:rsidR="00D1642B" w:rsidRPr="00D13B6F">
        <w:rPr>
          <w:b/>
          <w:bCs/>
          <w:i/>
          <w:lang w:val="en-GB"/>
        </w:rPr>
        <w:t>Friedrich</w:t>
      </w:r>
      <w:proofErr w:type="gramEnd"/>
      <w:r w:rsidR="00D1642B" w:rsidRPr="00D13B6F">
        <w:rPr>
          <w:b/>
          <w:bCs/>
          <w:i/>
          <w:lang w:val="en-GB"/>
        </w:rPr>
        <w:t xml:space="preserve"> </w:t>
      </w:r>
      <w:proofErr w:type="gramStart"/>
      <w:r w:rsidR="00D1642B" w:rsidRPr="00D13B6F">
        <w:rPr>
          <w:b/>
          <w:bCs/>
          <w:i/>
          <w:lang w:val="en-GB"/>
        </w:rPr>
        <w:t xml:space="preserve">Alexander </w:t>
      </w:r>
      <w:r w:rsidRPr="00D13B6F">
        <w:rPr>
          <w:b/>
          <w:bCs/>
          <w:i/>
          <w:lang w:val="en-GB"/>
        </w:rPr>
        <w:t xml:space="preserve"> University</w:t>
      </w:r>
      <w:proofErr w:type="gramEnd"/>
      <w:r w:rsidRPr="00D13B6F">
        <w:rPr>
          <w:b/>
          <w:bCs/>
          <w:i/>
          <w:lang w:val="en-GB"/>
        </w:rPr>
        <w:t xml:space="preserve"> of Nuremberg</w:t>
      </w:r>
      <w:r w:rsidR="00D1642B" w:rsidRPr="00D13B6F">
        <w:rPr>
          <w:b/>
          <w:bCs/>
          <w:i/>
          <w:lang w:val="en-GB"/>
        </w:rPr>
        <w:t>-Erlangen, Germany</w:t>
      </w:r>
    </w:p>
    <w:bookmarkEnd w:id="15"/>
    <w:p w14:paraId="41CF8EC5" w14:textId="77777777" w:rsidR="00783EDD" w:rsidRPr="00D13B6F" w:rsidRDefault="00783EDD" w:rsidP="00E66E72">
      <w:pPr>
        <w:widowControl/>
        <w:numPr>
          <w:ilvl w:val="0"/>
          <w:numId w:val="31"/>
        </w:numPr>
        <w:tabs>
          <w:tab w:val="left" w:pos="1421"/>
        </w:tabs>
        <w:autoSpaceDE/>
        <w:autoSpaceDN/>
        <w:ind w:right="435"/>
        <w:jc w:val="both"/>
      </w:pPr>
      <w:r w:rsidRPr="00D13B6F">
        <w:rPr>
          <w:b/>
        </w:rPr>
        <w:t xml:space="preserve">August 2019- </w:t>
      </w:r>
      <w:r w:rsidRPr="00D13B6F">
        <w:t xml:space="preserve">Designed study (UNICEF Funded) and offered nationwide data collection training on mapping social services in Ghana to </w:t>
      </w:r>
      <w:proofErr w:type="spellStart"/>
      <w:r w:rsidRPr="00D13B6F">
        <w:t>Makedu</w:t>
      </w:r>
      <w:proofErr w:type="spellEnd"/>
      <w:r w:rsidRPr="00D13B6F">
        <w:t xml:space="preserve"> Consult-implementing Partner to a UNICEF funded project with Reference No:</w:t>
      </w:r>
      <w:r w:rsidRPr="00D13B6F">
        <w:rPr>
          <w:spacing w:val="-1"/>
        </w:rPr>
        <w:t xml:space="preserve"> </w:t>
      </w:r>
      <w:r w:rsidRPr="00D13B6F">
        <w:t>LRPS-2018-9144469</w:t>
      </w:r>
    </w:p>
    <w:p w14:paraId="52A5043E" w14:textId="77777777" w:rsidR="00783EDD" w:rsidRPr="00D13B6F" w:rsidRDefault="00783EDD" w:rsidP="00E66E72">
      <w:pPr>
        <w:widowControl/>
        <w:numPr>
          <w:ilvl w:val="0"/>
          <w:numId w:val="31"/>
        </w:numPr>
        <w:tabs>
          <w:tab w:val="left" w:pos="1421"/>
        </w:tabs>
        <w:autoSpaceDE/>
        <w:autoSpaceDN/>
        <w:ind w:right="434"/>
        <w:jc w:val="both"/>
      </w:pPr>
      <w:r w:rsidRPr="00D13B6F">
        <w:rPr>
          <w:b/>
        </w:rPr>
        <w:t>March 2018</w:t>
      </w:r>
      <w:r w:rsidRPr="00D13B6F">
        <w:t>- Led a team of researchers from KCCR, KNUST, Public Health Unit of Komfo Anokye Teaching Hospital in the writing of grant on onchocerciasis eradication and won (DANIDA funded, BSU3 WP3) and subsequently presented and trained stakeholders on the conceptualization of the design, implementation of the project.</w:t>
      </w:r>
    </w:p>
    <w:p w14:paraId="1FA08ED9" w14:textId="77777777" w:rsidR="00783EDD" w:rsidRPr="00D13B6F" w:rsidRDefault="00783EDD" w:rsidP="00E66E72">
      <w:pPr>
        <w:widowControl/>
        <w:numPr>
          <w:ilvl w:val="0"/>
          <w:numId w:val="31"/>
        </w:numPr>
        <w:tabs>
          <w:tab w:val="left" w:pos="1421"/>
        </w:tabs>
        <w:autoSpaceDE/>
        <w:autoSpaceDN/>
        <w:ind w:right="435"/>
        <w:jc w:val="both"/>
      </w:pPr>
      <w:r w:rsidRPr="00D13B6F">
        <w:rPr>
          <w:b/>
        </w:rPr>
        <w:t>August 2017</w:t>
      </w:r>
      <w:r w:rsidR="00B3040F" w:rsidRPr="00D13B6F">
        <w:t>-Trained team of m</w:t>
      </w:r>
      <w:r w:rsidRPr="00D13B6F">
        <w:t>edical doctors and research staff on study design, conceptualization and data instrumentation at Komfo Anokye Teaching Hospital on Trauma study in Kumasi Metropolis.at the R&amp;D training room,</w:t>
      </w:r>
      <w:r w:rsidRPr="00D13B6F">
        <w:rPr>
          <w:spacing w:val="-2"/>
        </w:rPr>
        <w:t xml:space="preserve"> </w:t>
      </w:r>
      <w:r w:rsidRPr="00D13B6F">
        <w:t>KATH)</w:t>
      </w:r>
    </w:p>
    <w:p w14:paraId="6D94E9E1" w14:textId="77777777" w:rsidR="00057515" w:rsidRPr="00D13B6F" w:rsidRDefault="00783EDD" w:rsidP="00E66E72">
      <w:pPr>
        <w:widowControl/>
        <w:numPr>
          <w:ilvl w:val="0"/>
          <w:numId w:val="31"/>
        </w:numPr>
        <w:tabs>
          <w:tab w:val="left" w:pos="1421"/>
        </w:tabs>
        <w:autoSpaceDE/>
        <w:autoSpaceDN/>
        <w:ind w:right="441"/>
        <w:jc w:val="both"/>
      </w:pPr>
      <w:r w:rsidRPr="00D13B6F">
        <w:rPr>
          <w:b/>
        </w:rPr>
        <w:t>July 2015</w:t>
      </w:r>
      <w:r w:rsidRPr="00D13B6F">
        <w:t xml:space="preserve">- Facilitated and trained staff of PADET(NGO) located in </w:t>
      </w:r>
      <w:proofErr w:type="spellStart"/>
      <w:r w:rsidRPr="00D13B6F">
        <w:t>Woldya</w:t>
      </w:r>
      <w:proofErr w:type="spellEnd"/>
      <w:r w:rsidRPr="00D13B6F">
        <w:t xml:space="preserve"> Ethiopia on collection of survey and </w:t>
      </w:r>
      <w:proofErr w:type="gramStart"/>
      <w:r w:rsidRPr="00D13B6F">
        <w:t>population based</w:t>
      </w:r>
      <w:proofErr w:type="gramEnd"/>
      <w:r w:rsidRPr="00D13B6F">
        <w:t xml:space="preserve"> data in over 20 kebeles</w:t>
      </w:r>
      <w:r w:rsidRPr="00D13B6F">
        <w:rPr>
          <w:spacing w:val="-3"/>
        </w:rPr>
        <w:t xml:space="preserve"> </w:t>
      </w:r>
      <w:r w:rsidRPr="00D13B6F">
        <w:t>(villages)</w:t>
      </w:r>
    </w:p>
    <w:p w14:paraId="04DD4EC8" w14:textId="77777777" w:rsidR="00783EDD" w:rsidRPr="00D13B6F" w:rsidRDefault="00783EDD" w:rsidP="00E66E72"/>
    <w:p w14:paraId="392413D1" w14:textId="77777777" w:rsidR="00783EDD" w:rsidRPr="00C16D71" w:rsidRDefault="00783EDD" w:rsidP="00E66E72">
      <w:pPr>
        <w:outlineLvl w:val="0"/>
        <w:rPr>
          <w:b/>
          <w:bCs/>
          <w:u w:val="single"/>
        </w:rPr>
      </w:pPr>
      <w:r w:rsidRPr="00C16D71">
        <w:rPr>
          <w:b/>
          <w:bCs/>
          <w:u w:val="single"/>
        </w:rPr>
        <w:t>Non- peer reviewed publications and scientific reports</w:t>
      </w:r>
    </w:p>
    <w:p w14:paraId="38190581" w14:textId="77777777" w:rsidR="00783EDD" w:rsidRPr="00D13B6F" w:rsidRDefault="00783EDD" w:rsidP="00E66E72">
      <w:pPr>
        <w:rPr>
          <w:b/>
        </w:rPr>
      </w:pPr>
    </w:p>
    <w:p w14:paraId="32F4F1C4" w14:textId="71363E77" w:rsidR="00783EDD" w:rsidRPr="00D13B6F" w:rsidRDefault="00783EDD" w:rsidP="005A3D71">
      <w:pPr>
        <w:pStyle w:val="ListParagraph"/>
        <w:widowControl/>
        <w:numPr>
          <w:ilvl w:val="0"/>
          <w:numId w:val="42"/>
        </w:numPr>
        <w:autoSpaceDE/>
        <w:autoSpaceDN/>
      </w:pPr>
      <w:bookmarkStart w:id="16" w:name="_Hlk152583956"/>
      <w:r w:rsidRPr="00D13B6F">
        <w:t xml:space="preserve">Luis Rajmil, María-Camila Pinzón-Segura, </w:t>
      </w:r>
      <w:r w:rsidRPr="005A3D71">
        <w:rPr>
          <w:b/>
        </w:rPr>
        <w:t>Seth Christopher Yaw Appiah</w:t>
      </w:r>
      <w:r w:rsidRPr="00D13B6F">
        <w:t xml:space="preserve">, Bernadine Ekpenyong, Fernando González, Zuhal Gündoğdu, Selim Oncel, Özlem </w:t>
      </w:r>
      <w:proofErr w:type="spellStart"/>
      <w:r w:rsidRPr="00D13B6F">
        <w:t>Çakıcı</w:t>
      </w:r>
      <w:proofErr w:type="spellEnd"/>
      <w:r w:rsidRPr="00D13B6F">
        <w:t xml:space="preserve"> </w:t>
      </w:r>
      <w:r w:rsidRPr="005A3D71">
        <w:rPr>
          <w:b/>
        </w:rPr>
        <w:t>(2022)</w:t>
      </w:r>
      <w:r w:rsidRPr="00D13B6F">
        <w:t xml:space="preserve"> </w:t>
      </w:r>
      <w:r w:rsidRPr="005A3D71">
        <w:rPr>
          <w:b/>
        </w:rPr>
        <w:t>International comparison of the impact of the pandemic and vaccination measures adopted on children and adolescent population</w:t>
      </w:r>
      <w:r w:rsidRPr="00D13B6F">
        <w:t xml:space="preserve"> </w:t>
      </w:r>
      <w:proofErr w:type="spellStart"/>
      <w:r w:rsidRPr="00D13B6F">
        <w:t>medRxiv</w:t>
      </w:r>
      <w:proofErr w:type="spellEnd"/>
      <w:r w:rsidRPr="00D13B6F">
        <w:t xml:space="preserve"> 2022.03.24.22272863; </w:t>
      </w:r>
      <w:proofErr w:type="spellStart"/>
      <w:r w:rsidRPr="00D13B6F">
        <w:t>doi</w:t>
      </w:r>
      <w:proofErr w:type="spellEnd"/>
      <w:r w:rsidRPr="00D13B6F">
        <w:t>: https://doi.org/10.1101/2022.03.24.22272863</w:t>
      </w:r>
    </w:p>
    <w:bookmarkEnd w:id="16"/>
    <w:p w14:paraId="79EBC61D" w14:textId="0D128F08" w:rsidR="00783EDD" w:rsidRPr="00D13B6F" w:rsidRDefault="00783EDD" w:rsidP="00423D01">
      <w:pPr>
        <w:pStyle w:val="ListParagraph"/>
        <w:widowControl/>
        <w:numPr>
          <w:ilvl w:val="0"/>
          <w:numId w:val="42"/>
        </w:numPr>
        <w:tabs>
          <w:tab w:val="left" w:pos="1222"/>
        </w:tabs>
        <w:autoSpaceDE/>
        <w:autoSpaceDN/>
        <w:rPr>
          <w:i/>
        </w:rPr>
      </w:pPr>
      <w:r w:rsidRPr="00D13B6F">
        <w:rPr>
          <w:b/>
        </w:rPr>
        <w:t>Appiah SCY (2021)</w:t>
      </w:r>
      <w:r w:rsidRPr="00D13B6F">
        <w:t xml:space="preserve"> </w:t>
      </w:r>
      <w:r w:rsidRPr="00D13B6F">
        <w:rPr>
          <w:b/>
        </w:rPr>
        <w:t>Disclosure of HIV status to infected children in Ghana–a north south comparism of enablers and barriers</w:t>
      </w:r>
      <w:r w:rsidRPr="00D13B6F">
        <w:t xml:space="preserve">: A thesis submitted to the Centre for International Health, Medical Faculty, Munich Medical Research </w:t>
      </w:r>
      <w:proofErr w:type="gramStart"/>
      <w:r w:rsidRPr="00D13B6F">
        <w:t>School ,</w:t>
      </w:r>
      <w:proofErr w:type="gramEnd"/>
      <w:r w:rsidRPr="00D13B6F">
        <w:t xml:space="preserve"> Ludwig Maximilian University of Munich, Germany in partial fulfillment for the requirements for the award of Doctor of Philosophy (PhD) Medical Research International Health</w:t>
      </w:r>
    </w:p>
    <w:p w14:paraId="651C4589" w14:textId="18CE3C84" w:rsidR="00783EDD" w:rsidRPr="00D13B6F" w:rsidRDefault="00783EDD" w:rsidP="00423D01">
      <w:pPr>
        <w:pStyle w:val="ListParagraph"/>
        <w:widowControl/>
        <w:numPr>
          <w:ilvl w:val="0"/>
          <w:numId w:val="42"/>
        </w:numPr>
        <w:tabs>
          <w:tab w:val="left" w:pos="1222"/>
        </w:tabs>
        <w:autoSpaceDE/>
        <w:autoSpaceDN/>
        <w:rPr>
          <w:i/>
        </w:rPr>
      </w:pPr>
      <w:r w:rsidRPr="00D13B6F">
        <w:rPr>
          <w:b/>
        </w:rPr>
        <w:t xml:space="preserve">Appiah SCY </w:t>
      </w:r>
      <w:r w:rsidRPr="00D13B6F">
        <w:t>(</w:t>
      </w:r>
      <w:r w:rsidRPr="00D13B6F">
        <w:rPr>
          <w:b/>
        </w:rPr>
        <w:t xml:space="preserve">2021) </w:t>
      </w:r>
      <w:r w:rsidRPr="00D13B6F">
        <w:t xml:space="preserve">Circular Migration Options for Ghanaian Female Labour Migrants: A Comparative Study of Europe, Gulf Region and African Region, </w:t>
      </w:r>
      <w:r w:rsidRPr="00D13B6F">
        <w:rPr>
          <w:i/>
        </w:rPr>
        <w:t xml:space="preserve">A technical report </w:t>
      </w:r>
      <w:r w:rsidRPr="00D13B6F">
        <w:rPr>
          <w:i/>
        </w:rPr>
        <w:lastRenderedPageBreak/>
        <w:t>submitted to the Ministry of Employment and Labour Relations, Republic of Ghana and the GIZ, Accra Ghana, PMD</w:t>
      </w:r>
      <w:r w:rsidRPr="00D13B6F">
        <w:rPr>
          <w:i/>
          <w:spacing w:val="-18"/>
        </w:rPr>
        <w:t xml:space="preserve"> </w:t>
      </w:r>
      <w:r w:rsidRPr="00D13B6F">
        <w:rPr>
          <w:i/>
        </w:rPr>
        <w:t>project</w:t>
      </w:r>
    </w:p>
    <w:p w14:paraId="08A4947B" w14:textId="1DDA0838" w:rsidR="00783EDD" w:rsidRPr="00D13B6F" w:rsidRDefault="00783EDD" w:rsidP="00423D01">
      <w:pPr>
        <w:pStyle w:val="ListParagraph"/>
        <w:widowControl/>
        <w:numPr>
          <w:ilvl w:val="0"/>
          <w:numId w:val="42"/>
        </w:numPr>
        <w:tabs>
          <w:tab w:val="left" w:pos="1152"/>
        </w:tabs>
        <w:autoSpaceDE/>
        <w:autoSpaceDN/>
      </w:pPr>
      <w:r w:rsidRPr="00D13B6F">
        <w:rPr>
          <w:b/>
        </w:rPr>
        <w:t xml:space="preserve">Appiah SCY </w:t>
      </w:r>
      <w:proofErr w:type="spellStart"/>
      <w:r w:rsidRPr="00D13B6F">
        <w:t>Makedu</w:t>
      </w:r>
      <w:proofErr w:type="spellEnd"/>
      <w:r w:rsidRPr="00D13B6F">
        <w:t xml:space="preserve"> Consult Feb 2020 </w:t>
      </w:r>
      <w:proofErr w:type="gramStart"/>
      <w:r w:rsidRPr="00D13B6F">
        <w:t>A</w:t>
      </w:r>
      <w:proofErr w:type="gramEnd"/>
      <w:r w:rsidRPr="00D13B6F">
        <w:t xml:space="preserve"> Technical report submitted to UNICEF Ghana through </w:t>
      </w:r>
      <w:proofErr w:type="spellStart"/>
      <w:r w:rsidRPr="00D13B6F">
        <w:t>Makedu</w:t>
      </w:r>
      <w:proofErr w:type="spellEnd"/>
      <w:r w:rsidRPr="00D13B6F">
        <w:t xml:space="preserve"> Consult in fulfill of delivery of consultancy task titled ‗Developing a Mapping and Directory of Services and District Based Referral System with Reference No: LRPS-2018-9144469 in 260 districts in</w:t>
      </w:r>
      <w:r w:rsidRPr="00D13B6F">
        <w:rPr>
          <w:spacing w:val="-1"/>
        </w:rPr>
        <w:t xml:space="preserve"> </w:t>
      </w:r>
      <w:r w:rsidRPr="00D13B6F">
        <w:t>Ghana</w:t>
      </w:r>
    </w:p>
    <w:p w14:paraId="2CE0E1E4" w14:textId="4326F6C5" w:rsidR="00783EDD" w:rsidRPr="00D13B6F" w:rsidRDefault="00783EDD" w:rsidP="00423D01">
      <w:pPr>
        <w:pStyle w:val="ListParagraph"/>
        <w:widowControl/>
        <w:numPr>
          <w:ilvl w:val="0"/>
          <w:numId w:val="42"/>
        </w:numPr>
        <w:tabs>
          <w:tab w:val="left" w:pos="1152"/>
        </w:tabs>
        <w:autoSpaceDE/>
        <w:autoSpaceDN/>
        <w:ind w:right="438"/>
      </w:pPr>
      <w:r w:rsidRPr="00D13B6F">
        <w:rPr>
          <w:b/>
        </w:rPr>
        <w:t>Appiah, SCY (2020)</w:t>
      </w:r>
      <w:r w:rsidRPr="00D13B6F">
        <w:t xml:space="preserve"> </w:t>
      </w:r>
      <w:r w:rsidRPr="00D13B6F">
        <w:rPr>
          <w:b/>
        </w:rPr>
        <w:t>Paediatric HIV Disclosure, Social Protection and Vulnerability of HIV infected Children in Ghana</w:t>
      </w:r>
      <w:r w:rsidRPr="00D13B6F">
        <w:t>. A Thesis submitted to the Pan African University, Life and Earth Sciences Institute Including Health and Agriculture, University of Ibadan Department of Obstetrics and Gynecology, Ibadan in partial fulfillment for the requirements for the award of Doctor of Philosophy (PhD) in Reproductive Health</w:t>
      </w:r>
      <w:r w:rsidRPr="00D13B6F">
        <w:rPr>
          <w:spacing w:val="-8"/>
        </w:rPr>
        <w:t xml:space="preserve"> </w:t>
      </w:r>
      <w:r w:rsidRPr="00D13B6F">
        <w:t>Sciences.</w:t>
      </w:r>
    </w:p>
    <w:p w14:paraId="4A46ABF0" w14:textId="75A50BCC" w:rsidR="00783EDD" w:rsidRPr="00D13B6F" w:rsidRDefault="00783EDD" w:rsidP="00423D01">
      <w:pPr>
        <w:pStyle w:val="ListParagraph"/>
        <w:widowControl/>
        <w:numPr>
          <w:ilvl w:val="0"/>
          <w:numId w:val="42"/>
        </w:numPr>
        <w:tabs>
          <w:tab w:val="left" w:pos="1152"/>
        </w:tabs>
        <w:autoSpaceDE/>
        <w:autoSpaceDN/>
        <w:ind w:right="424"/>
      </w:pPr>
      <w:r w:rsidRPr="00D13B6F">
        <w:t xml:space="preserve">Appiah, SCY., Save the Children International., Nikhit </w:t>
      </w:r>
      <w:proofErr w:type="gramStart"/>
      <w:r w:rsidRPr="00D13B6F">
        <w:t>D‘Sa ,</w:t>
      </w:r>
      <w:proofErr w:type="gramEnd"/>
      <w:r w:rsidRPr="00D13B6F">
        <w:t xml:space="preserve"> Yosef Gebrehiwot, </w:t>
      </w:r>
      <w:proofErr w:type="spellStart"/>
      <w:r w:rsidRPr="00D13B6F">
        <w:t>Nurling</w:t>
      </w:r>
      <w:proofErr w:type="spellEnd"/>
      <w:r w:rsidRPr="00D13B6F">
        <w:t xml:space="preserve"> Angaw, Hailemariam Kassahun, Jonathan Dapaah (2015). </w:t>
      </w:r>
      <w:r w:rsidRPr="00D13B6F">
        <w:rPr>
          <w:b/>
          <w:spacing w:val="-10"/>
        </w:rPr>
        <w:t xml:space="preserve">Documenting </w:t>
      </w:r>
      <w:r w:rsidRPr="00D13B6F">
        <w:rPr>
          <w:b/>
          <w:spacing w:val="-9"/>
        </w:rPr>
        <w:t xml:space="preserve">Changes </w:t>
      </w:r>
      <w:r w:rsidRPr="00D13B6F">
        <w:rPr>
          <w:b/>
          <w:spacing w:val="-5"/>
        </w:rPr>
        <w:t xml:space="preserve">in </w:t>
      </w:r>
      <w:r w:rsidRPr="00D13B6F">
        <w:rPr>
          <w:b/>
          <w:spacing w:val="-9"/>
        </w:rPr>
        <w:t xml:space="preserve">Youth </w:t>
      </w:r>
      <w:r w:rsidRPr="00D13B6F">
        <w:rPr>
          <w:b/>
          <w:spacing w:val="-10"/>
        </w:rPr>
        <w:t xml:space="preserve">Financial Literacy </w:t>
      </w:r>
      <w:r w:rsidRPr="00D13B6F">
        <w:rPr>
          <w:b/>
          <w:spacing w:val="-7"/>
        </w:rPr>
        <w:t xml:space="preserve">and </w:t>
      </w:r>
      <w:r w:rsidRPr="00D13B6F">
        <w:rPr>
          <w:b/>
          <w:spacing w:val="-9"/>
        </w:rPr>
        <w:t xml:space="preserve">Savings, </w:t>
      </w:r>
      <w:r w:rsidRPr="00D13B6F">
        <w:rPr>
          <w:b/>
        </w:rPr>
        <w:t xml:space="preserve">A </w:t>
      </w:r>
      <w:r w:rsidRPr="00D13B6F">
        <w:rPr>
          <w:b/>
          <w:spacing w:val="-10"/>
        </w:rPr>
        <w:t xml:space="preserve">Technical </w:t>
      </w:r>
      <w:r w:rsidRPr="00D13B6F">
        <w:rPr>
          <w:b/>
          <w:spacing w:val="-9"/>
        </w:rPr>
        <w:t xml:space="preserve">field </w:t>
      </w:r>
      <w:r w:rsidRPr="00D13B6F">
        <w:rPr>
          <w:b/>
          <w:spacing w:val="-10"/>
        </w:rPr>
        <w:t xml:space="preserve">evaluation </w:t>
      </w:r>
      <w:r w:rsidRPr="00D13B6F">
        <w:rPr>
          <w:b/>
          <w:spacing w:val="-9"/>
        </w:rPr>
        <w:t xml:space="preserve">report </w:t>
      </w:r>
      <w:r w:rsidRPr="00D13B6F">
        <w:rPr>
          <w:b/>
          <w:spacing w:val="-5"/>
        </w:rPr>
        <w:t xml:space="preserve">on </w:t>
      </w:r>
      <w:r w:rsidRPr="00D13B6F">
        <w:rPr>
          <w:b/>
        </w:rPr>
        <w:t>Youth in Action program</w:t>
      </w:r>
      <w:r w:rsidRPr="00D13B6F">
        <w:t>, Ethiopia Save the Children in Partnership with the MasterCard</w:t>
      </w:r>
      <w:r w:rsidRPr="00D13B6F">
        <w:rPr>
          <w:spacing w:val="-5"/>
        </w:rPr>
        <w:t xml:space="preserve"> </w:t>
      </w:r>
      <w:r w:rsidRPr="00D13B6F">
        <w:t>Foundation.</w:t>
      </w:r>
    </w:p>
    <w:p w14:paraId="143EF44D" w14:textId="601CFCF9" w:rsidR="00783EDD" w:rsidRPr="00D13B6F" w:rsidRDefault="00783EDD" w:rsidP="00423D01">
      <w:pPr>
        <w:pStyle w:val="ListParagraph"/>
        <w:widowControl/>
        <w:numPr>
          <w:ilvl w:val="0"/>
          <w:numId w:val="42"/>
        </w:numPr>
        <w:tabs>
          <w:tab w:val="left" w:pos="1152"/>
        </w:tabs>
        <w:autoSpaceDE/>
        <w:autoSpaceDN/>
        <w:ind w:right="424"/>
      </w:pPr>
      <w:r w:rsidRPr="00D13B6F">
        <w:t xml:space="preserve">Appiah, SCY (2015) </w:t>
      </w:r>
      <w:r w:rsidRPr="00D13B6F">
        <w:rPr>
          <w:b/>
          <w:spacing w:val="-10"/>
        </w:rPr>
        <w:t xml:space="preserve">Documenting </w:t>
      </w:r>
      <w:r w:rsidRPr="00D13B6F">
        <w:rPr>
          <w:b/>
          <w:spacing w:val="-9"/>
        </w:rPr>
        <w:t xml:space="preserve">Change </w:t>
      </w:r>
      <w:r w:rsidRPr="00D13B6F">
        <w:rPr>
          <w:b/>
          <w:spacing w:val="-5"/>
        </w:rPr>
        <w:t xml:space="preserve">in </w:t>
      </w:r>
      <w:r w:rsidRPr="00D13B6F">
        <w:rPr>
          <w:b/>
          <w:spacing w:val="-9"/>
        </w:rPr>
        <w:t xml:space="preserve">Youth Financial </w:t>
      </w:r>
      <w:r w:rsidRPr="00D13B6F">
        <w:rPr>
          <w:b/>
          <w:spacing w:val="-10"/>
        </w:rPr>
        <w:t xml:space="preserve">Literacy, </w:t>
      </w:r>
      <w:r w:rsidRPr="00D13B6F">
        <w:rPr>
          <w:b/>
          <w:spacing w:val="-8"/>
        </w:rPr>
        <w:t xml:space="preserve">Save </w:t>
      </w:r>
      <w:r w:rsidRPr="00D13B6F">
        <w:rPr>
          <w:b/>
          <w:spacing w:val="-10"/>
        </w:rPr>
        <w:t>University</w:t>
      </w:r>
      <w:r w:rsidRPr="00D13B6F">
        <w:rPr>
          <w:b/>
          <w:spacing w:val="-23"/>
        </w:rPr>
        <w:t xml:space="preserve"> </w:t>
      </w:r>
      <w:r w:rsidRPr="00D13B6F">
        <w:rPr>
          <w:b/>
          <w:spacing w:val="-9"/>
        </w:rPr>
        <w:t>Partnership</w:t>
      </w:r>
      <w:r w:rsidRPr="00D13B6F">
        <w:rPr>
          <w:b/>
          <w:spacing w:val="-20"/>
        </w:rPr>
        <w:t xml:space="preserve"> </w:t>
      </w:r>
      <w:r w:rsidRPr="00D13B6F">
        <w:rPr>
          <w:b/>
          <w:spacing w:val="-7"/>
        </w:rPr>
        <w:t>for</w:t>
      </w:r>
      <w:r w:rsidRPr="00D13B6F">
        <w:rPr>
          <w:b/>
          <w:spacing w:val="-16"/>
        </w:rPr>
        <w:t xml:space="preserve"> </w:t>
      </w:r>
      <w:r w:rsidRPr="00D13B6F">
        <w:rPr>
          <w:b/>
          <w:spacing w:val="-10"/>
        </w:rPr>
        <w:t>Educational</w:t>
      </w:r>
      <w:r w:rsidRPr="00D13B6F">
        <w:rPr>
          <w:b/>
          <w:spacing w:val="-16"/>
        </w:rPr>
        <w:t xml:space="preserve"> </w:t>
      </w:r>
      <w:r w:rsidRPr="00D13B6F">
        <w:rPr>
          <w:b/>
          <w:spacing w:val="-10"/>
        </w:rPr>
        <w:t>Research</w:t>
      </w:r>
      <w:r w:rsidRPr="00D13B6F">
        <w:rPr>
          <w:b/>
          <w:spacing w:val="-17"/>
        </w:rPr>
        <w:t xml:space="preserve"> </w:t>
      </w:r>
      <w:r w:rsidRPr="00D13B6F">
        <w:rPr>
          <w:b/>
          <w:spacing w:val="-9"/>
        </w:rPr>
        <w:t>(SUPER)</w:t>
      </w:r>
      <w:r w:rsidRPr="00D13B6F">
        <w:rPr>
          <w:b/>
          <w:spacing w:val="-17"/>
        </w:rPr>
        <w:t xml:space="preserve"> </w:t>
      </w:r>
      <w:r w:rsidRPr="00D13B6F">
        <w:rPr>
          <w:b/>
          <w:spacing w:val="-8"/>
        </w:rPr>
        <w:t>Study</w:t>
      </w:r>
      <w:r w:rsidRPr="00D13B6F">
        <w:rPr>
          <w:b/>
          <w:spacing w:val="-23"/>
        </w:rPr>
        <w:t xml:space="preserve"> </w:t>
      </w:r>
      <w:r w:rsidRPr="00D13B6F">
        <w:rPr>
          <w:b/>
          <w:spacing w:val="-8"/>
        </w:rPr>
        <w:t>brief</w:t>
      </w:r>
      <w:r w:rsidRPr="00D13B6F">
        <w:rPr>
          <w:spacing w:val="-8"/>
        </w:rPr>
        <w:t>;</w:t>
      </w:r>
      <w:r w:rsidRPr="00D13B6F">
        <w:rPr>
          <w:spacing w:val="-16"/>
        </w:rPr>
        <w:t xml:space="preserve"> </w:t>
      </w:r>
      <w:r w:rsidRPr="00D13B6F">
        <w:rPr>
          <w:spacing w:val="-8"/>
        </w:rPr>
        <w:t>Save</w:t>
      </w:r>
      <w:r w:rsidRPr="00D13B6F">
        <w:rPr>
          <w:spacing w:val="-19"/>
        </w:rPr>
        <w:t xml:space="preserve"> </w:t>
      </w:r>
      <w:r w:rsidRPr="00D13B6F">
        <w:rPr>
          <w:spacing w:val="-8"/>
        </w:rPr>
        <w:t xml:space="preserve">the </w:t>
      </w:r>
      <w:r w:rsidRPr="00D13B6F">
        <w:rPr>
          <w:spacing w:val="-10"/>
        </w:rPr>
        <w:t>Children International,</w:t>
      </w:r>
      <w:r w:rsidRPr="00D13B6F">
        <w:rPr>
          <w:spacing w:val="-32"/>
        </w:rPr>
        <w:t xml:space="preserve"> </w:t>
      </w:r>
      <w:r w:rsidRPr="00D13B6F">
        <w:rPr>
          <w:spacing w:val="-10"/>
        </w:rPr>
        <w:t>Ethiopia</w:t>
      </w:r>
    </w:p>
    <w:p w14:paraId="4E2EE6D8" w14:textId="5C22CCE3" w:rsidR="00783EDD" w:rsidRPr="00D13B6F" w:rsidRDefault="00783EDD" w:rsidP="00423D01">
      <w:pPr>
        <w:pStyle w:val="ListParagraph"/>
        <w:widowControl/>
        <w:numPr>
          <w:ilvl w:val="0"/>
          <w:numId w:val="42"/>
        </w:numPr>
        <w:tabs>
          <w:tab w:val="left" w:pos="1152"/>
        </w:tabs>
        <w:autoSpaceDE/>
        <w:autoSpaceDN/>
        <w:ind w:right="435"/>
      </w:pPr>
      <w:bookmarkStart w:id="17" w:name="_Hlk152600372"/>
      <w:r w:rsidRPr="00D13B6F">
        <w:t xml:space="preserve">Appiah S.C.Y. (2011) </w:t>
      </w:r>
      <w:r w:rsidRPr="00D13B6F">
        <w:rPr>
          <w:b/>
        </w:rPr>
        <w:t>Population growth, Sanitation and Health in the Kumasi Metropolis, A Case study of the Suame Magazine Light Industrial Area</w:t>
      </w:r>
      <w:r w:rsidRPr="00D13B6F">
        <w:t>. Unpublished thesis submitted to the Department of Sociology and Social Work for the award of Bachelor of Arts Sociology and Social Work degree. Kwame Nkrumah University of Science and Technology-Kumasi</w:t>
      </w:r>
    </w:p>
    <w:p w14:paraId="207CEECD" w14:textId="0902F53D" w:rsidR="007F2FC2" w:rsidRPr="00D13B6F" w:rsidRDefault="00783EDD" w:rsidP="00423D01">
      <w:pPr>
        <w:pStyle w:val="ListParagraph"/>
        <w:widowControl/>
        <w:numPr>
          <w:ilvl w:val="0"/>
          <w:numId w:val="42"/>
        </w:numPr>
        <w:tabs>
          <w:tab w:val="left" w:pos="1152"/>
        </w:tabs>
        <w:autoSpaceDE/>
        <w:autoSpaceDN/>
        <w:ind w:right="433"/>
      </w:pPr>
      <w:r w:rsidRPr="00D13B6F">
        <w:t xml:space="preserve">Appiah S.C.Y (2015). </w:t>
      </w:r>
      <w:r w:rsidRPr="00D13B6F">
        <w:rPr>
          <w:b/>
        </w:rPr>
        <w:t xml:space="preserve">Assessing the Youth Friendliness of Sexual and Reproductive Health Service Delivery and Reproductive health service Utilization; A Study of the </w:t>
      </w:r>
      <w:proofErr w:type="spellStart"/>
      <w:r w:rsidRPr="00D13B6F">
        <w:rPr>
          <w:b/>
        </w:rPr>
        <w:t>Kwadaso</w:t>
      </w:r>
      <w:proofErr w:type="spellEnd"/>
      <w:r w:rsidRPr="00D13B6F">
        <w:rPr>
          <w:b/>
        </w:rPr>
        <w:t xml:space="preserve"> Sub Metro District of Ghana</w:t>
      </w:r>
      <w:r w:rsidRPr="00D13B6F">
        <w:t xml:space="preserve">. Unpublished thesis submitted to the School of Graduate Studies, Department of Sociology and Social </w:t>
      </w:r>
      <w:r w:rsidRPr="00D13B6F">
        <w:rPr>
          <w:spacing w:val="2"/>
        </w:rPr>
        <w:t xml:space="preserve">Work </w:t>
      </w:r>
      <w:r w:rsidRPr="00D13B6F">
        <w:t>for the award of Master of Philosophy in Sociology degree,</w:t>
      </w:r>
      <w:r w:rsidRPr="00D13B6F">
        <w:rPr>
          <w:spacing w:val="-4"/>
        </w:rPr>
        <w:t xml:space="preserve"> </w:t>
      </w:r>
      <w:r w:rsidRPr="00D13B6F">
        <w:t>KNUST-Kumasi</w:t>
      </w:r>
      <w:bookmarkEnd w:id="17"/>
    </w:p>
    <w:p w14:paraId="0F609D41" w14:textId="77777777" w:rsidR="00956B58" w:rsidRPr="00D13B6F" w:rsidRDefault="00956B58" w:rsidP="00E66E72">
      <w:pPr>
        <w:spacing w:line="273" w:lineRule="auto"/>
        <w:ind w:right="4716"/>
        <w:outlineLvl w:val="0"/>
        <w:rPr>
          <w:b/>
          <w:bCs/>
          <w:u w:val="thick"/>
        </w:rPr>
      </w:pPr>
      <w:bookmarkStart w:id="18" w:name="_Hlk165329732"/>
    </w:p>
    <w:p w14:paraId="4A06C86E" w14:textId="126EEBCA" w:rsidR="00E950D9" w:rsidRDefault="00783EDD" w:rsidP="00EA1C3D">
      <w:pPr>
        <w:spacing w:line="273" w:lineRule="auto"/>
        <w:ind w:right="4716"/>
        <w:jc w:val="both"/>
        <w:outlineLvl w:val="0"/>
        <w:rPr>
          <w:b/>
          <w:bCs/>
          <w:u w:val="single"/>
        </w:rPr>
      </w:pPr>
      <w:bookmarkStart w:id="19" w:name="_Hlk195390795"/>
      <w:r w:rsidRPr="00EA1C3D">
        <w:rPr>
          <w:b/>
          <w:bCs/>
          <w:u w:val="single"/>
        </w:rPr>
        <w:t>Peer reviewed journal article</w:t>
      </w:r>
      <w:bookmarkStart w:id="20" w:name="_Hlk148357123"/>
      <w:r w:rsidR="005A3D71" w:rsidRPr="00EA1C3D">
        <w:rPr>
          <w:b/>
          <w:bCs/>
          <w:u w:val="single"/>
        </w:rPr>
        <w:t>s</w:t>
      </w:r>
      <w:r w:rsidR="00E02FD8" w:rsidRPr="00EA1C3D">
        <w:rPr>
          <w:b/>
          <w:bCs/>
          <w:u w:val="single"/>
        </w:rPr>
        <w:t xml:space="preserve"> and books </w:t>
      </w:r>
    </w:p>
    <w:p w14:paraId="43E0FBB0" w14:textId="77777777" w:rsidR="00EA1C3D" w:rsidRPr="00EA1C3D" w:rsidRDefault="00EA1C3D" w:rsidP="00EA1C3D">
      <w:pPr>
        <w:spacing w:line="273" w:lineRule="auto"/>
        <w:ind w:right="4716"/>
        <w:jc w:val="both"/>
        <w:outlineLvl w:val="0"/>
        <w:rPr>
          <w:b/>
          <w:bCs/>
          <w:u w:val="single"/>
        </w:rPr>
      </w:pPr>
    </w:p>
    <w:p w14:paraId="3290438A" w14:textId="7874D1C1" w:rsidR="00EA1C3D" w:rsidRPr="00803118" w:rsidRDefault="00EA1C3D" w:rsidP="00803118">
      <w:pPr>
        <w:ind w:right="4716"/>
        <w:jc w:val="both"/>
        <w:outlineLvl w:val="0"/>
      </w:pPr>
      <w:r w:rsidRPr="00803118">
        <w:t xml:space="preserve">No. of publications in Q1 journal since 2020= </w:t>
      </w:r>
      <w:r w:rsidR="006C0414">
        <w:t>50</w:t>
      </w:r>
    </w:p>
    <w:p w14:paraId="637BC63E" w14:textId="0F04CA38" w:rsidR="00EA1C3D" w:rsidRPr="00803118" w:rsidRDefault="00EA1C3D" w:rsidP="00803118">
      <w:pPr>
        <w:ind w:right="4716"/>
        <w:jc w:val="both"/>
        <w:outlineLvl w:val="0"/>
      </w:pPr>
      <w:r w:rsidRPr="00803118">
        <w:t>No. of publications in Q2 journals since 2020=</w:t>
      </w:r>
      <w:r w:rsidR="006C0414">
        <w:t>15</w:t>
      </w:r>
    </w:p>
    <w:p w14:paraId="1E7132CF" w14:textId="1F57A59E" w:rsidR="00EA1C3D" w:rsidRPr="00803118" w:rsidRDefault="00EA1C3D" w:rsidP="00803118">
      <w:pPr>
        <w:ind w:right="4716"/>
        <w:jc w:val="both"/>
        <w:outlineLvl w:val="0"/>
      </w:pPr>
      <w:r w:rsidRPr="00803118">
        <w:t>No. of publications in Q3 journals since 2020=</w:t>
      </w:r>
      <w:r w:rsidR="006C0414">
        <w:t>4</w:t>
      </w:r>
    </w:p>
    <w:p w14:paraId="77B6F375" w14:textId="09751352" w:rsidR="00EA1C3D" w:rsidRPr="00803118" w:rsidRDefault="00EA1C3D" w:rsidP="00803118">
      <w:pPr>
        <w:ind w:right="4716"/>
        <w:jc w:val="both"/>
        <w:outlineLvl w:val="0"/>
      </w:pPr>
      <w:r w:rsidRPr="00803118">
        <w:t>No. of publications in Q4 journals since 2025 =</w:t>
      </w:r>
      <w:r w:rsidR="0047133A">
        <w:t>1</w:t>
      </w:r>
    </w:p>
    <w:p w14:paraId="27393B9A" w14:textId="582864BE" w:rsidR="0017192A" w:rsidRPr="00803118" w:rsidRDefault="00EA1C3D" w:rsidP="00803118">
      <w:pPr>
        <w:ind w:right="4716"/>
        <w:jc w:val="both"/>
        <w:outlineLvl w:val="0"/>
      </w:pPr>
      <w:r w:rsidRPr="00803118">
        <w:t>No. of publications in Non-indexed Journals==1</w:t>
      </w:r>
    </w:p>
    <w:p w14:paraId="2F3987AD" w14:textId="77777777" w:rsidR="003B4823" w:rsidRPr="00803118" w:rsidRDefault="003B4823" w:rsidP="00803118">
      <w:pPr>
        <w:ind w:right="4716"/>
        <w:outlineLvl w:val="0"/>
        <w:rPr>
          <w:b/>
          <w:bCs/>
        </w:rPr>
      </w:pPr>
      <w:bookmarkStart w:id="21" w:name="_Hlk159589194"/>
    </w:p>
    <w:p w14:paraId="29BB9EA6" w14:textId="34D8F821" w:rsidR="003B4823" w:rsidRPr="00D13B6F" w:rsidRDefault="003B4823" w:rsidP="00E97C53">
      <w:pPr>
        <w:pStyle w:val="ListParagraph"/>
        <w:numPr>
          <w:ilvl w:val="0"/>
          <w:numId w:val="39"/>
        </w:numPr>
        <w:spacing w:line="273" w:lineRule="auto"/>
        <w:ind w:right="4716"/>
        <w:outlineLvl w:val="0"/>
        <w:rPr>
          <w:b/>
          <w:bCs/>
          <w:u w:val="thick"/>
        </w:rPr>
      </w:pPr>
      <w:r w:rsidRPr="00D13B6F">
        <w:rPr>
          <w:b/>
          <w:bCs/>
          <w:u w:val="thick"/>
        </w:rPr>
        <w:t xml:space="preserve">     </w:t>
      </w:r>
    </w:p>
    <w:p w14:paraId="38587FA5" w14:textId="77777777" w:rsidR="003B4823" w:rsidRPr="00D13B6F" w:rsidRDefault="003B4823" w:rsidP="00E66E72">
      <w:pPr>
        <w:spacing w:line="273" w:lineRule="auto"/>
        <w:ind w:right="4716"/>
        <w:outlineLvl w:val="0"/>
        <w:rPr>
          <w:b/>
          <w:bCs/>
          <w:u w:val="thick"/>
        </w:rPr>
      </w:pPr>
    </w:p>
    <w:p w14:paraId="340737F9" w14:textId="330FE282" w:rsidR="006259EE" w:rsidRPr="006259EE" w:rsidRDefault="006259EE" w:rsidP="006259EE">
      <w:pPr>
        <w:pStyle w:val="ListParagraph"/>
        <w:widowControl/>
        <w:numPr>
          <w:ilvl w:val="0"/>
          <w:numId w:val="40"/>
        </w:numPr>
        <w:autoSpaceDE/>
        <w:autoSpaceDN/>
        <w:rPr>
          <w:rFonts w:eastAsia="Times New Roman"/>
          <w:sz w:val="24"/>
          <w:szCs w:val="24"/>
          <w:lang w:val="en-GH" w:eastAsia="en-GH"/>
        </w:rPr>
      </w:pPr>
      <w:bookmarkStart w:id="22" w:name="_Hlk201359101"/>
      <w:bookmarkStart w:id="23" w:name="_Hlk205849814"/>
      <w:bookmarkStart w:id="24" w:name="_Hlk192970933"/>
      <w:r w:rsidRPr="006259EE">
        <w:rPr>
          <w:rFonts w:eastAsia="Times New Roman"/>
          <w:sz w:val="24"/>
          <w:szCs w:val="24"/>
          <w:lang w:val="en-GH" w:eastAsia="en-GH"/>
        </w:rPr>
        <w:t>Parveen, S., Heyat, M.B.B., Tariq, U</w:t>
      </w:r>
      <w:r>
        <w:rPr>
          <w:rFonts w:eastAsia="Times New Roman"/>
          <w:sz w:val="24"/>
          <w:szCs w:val="24"/>
          <w:lang w:val="en-GH" w:eastAsia="en-GH"/>
        </w:rPr>
        <w:t xml:space="preserve">; </w:t>
      </w:r>
      <w:r w:rsidRPr="006259EE">
        <w:rPr>
          <w:rFonts w:eastAsia="Times New Roman"/>
          <w:sz w:val="24"/>
          <w:szCs w:val="24"/>
          <w:lang w:val="en-GH" w:eastAsia="en-GH"/>
        </w:rPr>
        <w:t>Akhtar,</w:t>
      </w:r>
      <w:r>
        <w:rPr>
          <w:rFonts w:eastAsia="Times New Roman"/>
          <w:sz w:val="24"/>
          <w:szCs w:val="24"/>
          <w:lang w:val="en-GH" w:eastAsia="en-GH"/>
        </w:rPr>
        <w:t xml:space="preserve"> F.,</w:t>
      </w:r>
      <w:r w:rsidRPr="006259EE">
        <w:rPr>
          <w:rFonts w:eastAsia="Times New Roman"/>
          <w:sz w:val="24"/>
          <w:szCs w:val="24"/>
          <w:lang w:val="en-GH" w:eastAsia="en-GH"/>
        </w:rPr>
        <w:t xml:space="preserve"> Zeeshan, </w:t>
      </w:r>
      <w:r>
        <w:rPr>
          <w:rFonts w:eastAsia="Times New Roman"/>
          <w:sz w:val="24"/>
          <w:szCs w:val="24"/>
          <w:lang w:val="en-GH" w:eastAsia="en-GH"/>
        </w:rPr>
        <w:t xml:space="preserve">H/ M., </w:t>
      </w:r>
      <w:r w:rsidRPr="006259EE">
        <w:rPr>
          <w:rFonts w:eastAsia="Times New Roman"/>
          <w:b/>
          <w:bCs/>
          <w:sz w:val="24"/>
          <w:szCs w:val="24"/>
          <w:lang w:val="en-GH" w:eastAsia="en-GH"/>
        </w:rPr>
        <w:t>Appiah S.C.Y,</w:t>
      </w:r>
      <w:r w:rsidRPr="006259EE">
        <w:rPr>
          <w:rFonts w:eastAsia="Times New Roman"/>
          <w:sz w:val="24"/>
          <w:szCs w:val="24"/>
          <w:lang w:val="en-GH" w:eastAsia="en-GH"/>
        </w:rPr>
        <w:t xml:space="preserve"> Zhou</w:t>
      </w:r>
      <w:r>
        <w:rPr>
          <w:rFonts w:eastAsia="Times New Roman"/>
          <w:sz w:val="24"/>
          <w:szCs w:val="24"/>
          <w:lang w:val="en-GH" w:eastAsia="en-GH"/>
        </w:rPr>
        <w:t>, S</w:t>
      </w:r>
      <w:r w:rsidRPr="006259EE">
        <w:rPr>
          <w:rFonts w:eastAsia="Times New Roman"/>
          <w:sz w:val="24"/>
          <w:szCs w:val="24"/>
          <w:lang w:val="en-GH" w:eastAsia="en-GH"/>
        </w:rPr>
        <w:t xml:space="preserve"> &amp; Huang Lei</w:t>
      </w:r>
      <w:r>
        <w:rPr>
          <w:rFonts w:eastAsia="Times New Roman"/>
          <w:sz w:val="24"/>
          <w:szCs w:val="24"/>
          <w:lang w:val="en-GH" w:eastAsia="en-GH"/>
        </w:rPr>
        <w:t xml:space="preserve">, </w:t>
      </w:r>
      <w:proofErr w:type="gramStart"/>
      <w:r>
        <w:rPr>
          <w:rFonts w:eastAsia="Times New Roman"/>
          <w:sz w:val="24"/>
          <w:szCs w:val="24"/>
          <w:lang w:val="en-GH" w:eastAsia="en-GH"/>
        </w:rPr>
        <w:t>H(</w:t>
      </w:r>
      <w:proofErr w:type="gramEnd"/>
      <w:r>
        <w:rPr>
          <w:rFonts w:eastAsia="Times New Roman"/>
          <w:sz w:val="24"/>
          <w:szCs w:val="24"/>
          <w:lang w:val="en-GH" w:eastAsia="en-GH"/>
        </w:rPr>
        <w:t xml:space="preserve">2025) </w:t>
      </w:r>
      <w:r w:rsidRPr="006259EE">
        <w:rPr>
          <w:rFonts w:eastAsia="Times New Roman"/>
          <w:sz w:val="24"/>
          <w:szCs w:val="24"/>
          <w:lang w:val="en-GH" w:eastAsia="en-GH"/>
        </w:rPr>
        <w:t>AI-driven biomedical perspectives on mental fatigue in the post-COVID-19 Era: trends, research gaps, and future directions. J Big Data 12, 198 (2025). https://doi.org/10.1186/s40537-025-01200-y</w:t>
      </w:r>
    </w:p>
    <w:p w14:paraId="4D988F8E" w14:textId="17A460E5" w:rsidR="00933AE6" w:rsidRPr="00933AE6" w:rsidRDefault="00933AE6" w:rsidP="00933AE6">
      <w:pPr>
        <w:pStyle w:val="ListParagraph"/>
        <w:widowControl/>
        <w:numPr>
          <w:ilvl w:val="0"/>
          <w:numId w:val="40"/>
        </w:numPr>
        <w:autoSpaceDE/>
        <w:autoSpaceDN/>
        <w:rPr>
          <w:rFonts w:eastAsia="Times New Roman"/>
          <w:sz w:val="24"/>
          <w:szCs w:val="24"/>
          <w:lang w:val="en-GH" w:eastAsia="en-GH"/>
        </w:rPr>
      </w:pPr>
      <w:r w:rsidRPr="00933AE6">
        <w:rPr>
          <w:rFonts w:eastAsia="Times New Roman"/>
          <w:b/>
          <w:bCs/>
          <w:sz w:val="24"/>
          <w:szCs w:val="24"/>
          <w:lang w:val="en-GH" w:eastAsia="en-GH"/>
        </w:rPr>
        <w:t>Appiah, S. C. Y</w:t>
      </w:r>
      <w:r w:rsidRPr="00933AE6">
        <w:rPr>
          <w:rFonts w:eastAsia="Times New Roman"/>
          <w:sz w:val="24"/>
          <w:szCs w:val="24"/>
          <w:lang w:val="en-GH" w:eastAsia="en-GH"/>
        </w:rPr>
        <w:t>., E. M. Sobiesuo</w:t>
      </w:r>
      <w:r>
        <w:rPr>
          <w:rFonts w:eastAsia="Times New Roman"/>
          <w:sz w:val="24"/>
          <w:szCs w:val="24"/>
          <w:lang w:val="en-GH" w:eastAsia="en-GH"/>
        </w:rPr>
        <w:t xml:space="preserve">; </w:t>
      </w:r>
      <w:r w:rsidRPr="00933AE6">
        <w:rPr>
          <w:rFonts w:eastAsia="Times New Roman"/>
          <w:sz w:val="24"/>
          <w:szCs w:val="24"/>
          <w:lang w:val="en-GH" w:eastAsia="en-GH"/>
        </w:rPr>
        <w:t>Obeng</w:t>
      </w:r>
      <w:r>
        <w:rPr>
          <w:rFonts w:eastAsia="Times New Roman"/>
          <w:sz w:val="24"/>
          <w:szCs w:val="24"/>
          <w:lang w:val="en-GH" w:eastAsia="en-GH"/>
        </w:rPr>
        <w:t xml:space="preserve"> B, </w:t>
      </w:r>
      <w:r w:rsidRPr="00933AE6">
        <w:rPr>
          <w:rFonts w:eastAsia="Times New Roman"/>
          <w:sz w:val="24"/>
          <w:szCs w:val="24"/>
          <w:lang w:val="en-GH" w:eastAsia="en-GH"/>
        </w:rPr>
        <w:t>Asamoah,</w:t>
      </w:r>
      <w:r>
        <w:rPr>
          <w:rFonts w:eastAsia="Times New Roman"/>
          <w:sz w:val="24"/>
          <w:szCs w:val="24"/>
          <w:lang w:val="en-GH" w:eastAsia="en-GH"/>
        </w:rPr>
        <w:t xml:space="preserve"> E;</w:t>
      </w:r>
      <w:r w:rsidRPr="00933AE6">
        <w:rPr>
          <w:rFonts w:eastAsia="Times New Roman"/>
          <w:sz w:val="24"/>
          <w:szCs w:val="24"/>
          <w:lang w:val="en-GH" w:eastAsia="en-GH"/>
        </w:rPr>
        <w:t xml:space="preserve"> Mantey,</w:t>
      </w:r>
      <w:r>
        <w:rPr>
          <w:rFonts w:eastAsia="Times New Roman"/>
          <w:sz w:val="24"/>
          <w:szCs w:val="24"/>
          <w:lang w:val="en-GH" w:eastAsia="en-GH"/>
        </w:rPr>
        <w:t xml:space="preserve"> C.B;</w:t>
      </w:r>
      <w:r w:rsidRPr="00933AE6">
        <w:rPr>
          <w:rFonts w:eastAsia="Times New Roman"/>
          <w:sz w:val="24"/>
          <w:szCs w:val="24"/>
          <w:lang w:val="en-GH" w:eastAsia="en-GH"/>
        </w:rPr>
        <w:t xml:space="preserve"> Peter Dwumah, </w:t>
      </w:r>
      <w:r>
        <w:rPr>
          <w:rFonts w:eastAsia="Times New Roman"/>
          <w:sz w:val="24"/>
          <w:szCs w:val="24"/>
          <w:lang w:val="en-GH" w:eastAsia="en-GH"/>
        </w:rPr>
        <w:t>P.;</w:t>
      </w:r>
      <w:r w:rsidRPr="00933AE6">
        <w:rPr>
          <w:rFonts w:eastAsia="Times New Roman"/>
          <w:sz w:val="24"/>
          <w:szCs w:val="24"/>
          <w:lang w:val="en-GH" w:eastAsia="en-GH"/>
        </w:rPr>
        <w:t xml:space="preserve"> Boampong, </w:t>
      </w:r>
      <w:r>
        <w:rPr>
          <w:rFonts w:eastAsia="Times New Roman"/>
          <w:sz w:val="24"/>
          <w:szCs w:val="24"/>
          <w:lang w:val="en-GH" w:eastAsia="en-GH"/>
        </w:rPr>
        <w:t xml:space="preserve">M.S; </w:t>
      </w:r>
      <w:r w:rsidRPr="00933AE6">
        <w:rPr>
          <w:rFonts w:eastAsia="Times New Roman"/>
          <w:sz w:val="24"/>
          <w:szCs w:val="24"/>
          <w:lang w:val="en-GH" w:eastAsia="en-GH"/>
        </w:rPr>
        <w:t xml:space="preserve">Boateng, </w:t>
      </w:r>
      <w:r>
        <w:rPr>
          <w:rFonts w:eastAsia="Times New Roman"/>
          <w:sz w:val="24"/>
          <w:szCs w:val="24"/>
          <w:lang w:val="en-GH" w:eastAsia="en-GH"/>
        </w:rPr>
        <w:t xml:space="preserve">A. A; </w:t>
      </w:r>
      <w:r w:rsidRPr="00933AE6">
        <w:rPr>
          <w:rFonts w:eastAsia="Times New Roman"/>
          <w:sz w:val="24"/>
          <w:szCs w:val="24"/>
          <w:lang w:val="en-GH" w:eastAsia="en-GH"/>
        </w:rPr>
        <w:t>Ofori,</w:t>
      </w:r>
      <w:r>
        <w:rPr>
          <w:rFonts w:eastAsia="Times New Roman"/>
          <w:sz w:val="24"/>
          <w:szCs w:val="24"/>
          <w:lang w:val="en-GH" w:eastAsia="en-GH"/>
        </w:rPr>
        <w:t xml:space="preserve"> R; </w:t>
      </w:r>
      <w:r w:rsidRPr="00933AE6">
        <w:rPr>
          <w:rFonts w:eastAsia="Times New Roman"/>
          <w:sz w:val="24"/>
          <w:szCs w:val="24"/>
          <w:lang w:val="en-GH" w:eastAsia="en-GH"/>
        </w:rPr>
        <w:t>Nimoh,</w:t>
      </w:r>
      <w:r>
        <w:rPr>
          <w:rFonts w:eastAsia="Times New Roman"/>
          <w:sz w:val="24"/>
          <w:szCs w:val="24"/>
          <w:lang w:val="en-GH" w:eastAsia="en-GH"/>
        </w:rPr>
        <w:t xml:space="preserve"> M., </w:t>
      </w:r>
      <w:r w:rsidRPr="00933AE6">
        <w:rPr>
          <w:rFonts w:eastAsia="Times New Roman"/>
          <w:sz w:val="24"/>
          <w:szCs w:val="24"/>
          <w:lang w:val="en-GH" w:eastAsia="en-GH"/>
        </w:rPr>
        <w:t>Nyarko,</w:t>
      </w:r>
      <w:r>
        <w:rPr>
          <w:rFonts w:eastAsia="Times New Roman"/>
          <w:sz w:val="24"/>
          <w:szCs w:val="24"/>
          <w:lang w:val="en-GH" w:eastAsia="en-GH"/>
        </w:rPr>
        <w:t xml:space="preserve"> J.B </w:t>
      </w:r>
      <w:r w:rsidRPr="00933AE6">
        <w:rPr>
          <w:rFonts w:eastAsia="Times New Roman"/>
          <w:sz w:val="24"/>
          <w:szCs w:val="24"/>
          <w:lang w:val="en-GH" w:eastAsia="en-GH"/>
        </w:rPr>
        <w:t>Dapaah</w:t>
      </w:r>
      <w:r>
        <w:rPr>
          <w:rFonts w:eastAsia="Times New Roman"/>
          <w:sz w:val="24"/>
          <w:szCs w:val="24"/>
          <w:lang w:val="en-GH" w:eastAsia="en-GH"/>
        </w:rPr>
        <w:t xml:space="preserve">, J. M (2025) </w:t>
      </w:r>
      <w:r w:rsidRPr="00933AE6">
        <w:rPr>
          <w:rFonts w:eastAsia="Times New Roman"/>
          <w:sz w:val="24"/>
          <w:szCs w:val="24"/>
          <w:lang w:val="en-GH" w:eastAsia="en-GH"/>
        </w:rPr>
        <w:t xml:space="preserve">COVID-19 and Healthcare Workers Burnt out: A Qualitative Study of Burnout Experiences of Healthcare workers in a Secondary Hospital in Ghana.” Nursing Open 12, no. 8: e70279. </w:t>
      </w:r>
      <w:hyperlink r:id="rId19" w:history="1">
        <w:r w:rsidRPr="00D0749F">
          <w:rPr>
            <w:rStyle w:val="Hyperlink"/>
            <w:rFonts w:eastAsia="Times New Roman"/>
            <w:sz w:val="24"/>
            <w:szCs w:val="24"/>
            <w:lang w:val="en-GH" w:eastAsia="en-GH"/>
          </w:rPr>
          <w:t>https://doi.org/10.1002/nop2.70279</w:t>
        </w:r>
      </w:hyperlink>
      <w:r w:rsidRPr="00933AE6">
        <w:rPr>
          <w:rFonts w:eastAsia="Times New Roman"/>
          <w:sz w:val="24"/>
          <w:szCs w:val="24"/>
          <w:lang w:val="en-GH" w:eastAsia="en-GH"/>
        </w:rPr>
        <w:t>.</w:t>
      </w:r>
    </w:p>
    <w:p w14:paraId="774BFFFF" w14:textId="018A60FC" w:rsidR="004039C6" w:rsidRPr="00942055" w:rsidRDefault="004039C6" w:rsidP="00942055">
      <w:pPr>
        <w:pStyle w:val="ListParagraph"/>
        <w:widowControl/>
        <w:numPr>
          <w:ilvl w:val="0"/>
          <w:numId w:val="40"/>
        </w:numPr>
        <w:autoSpaceDE/>
        <w:autoSpaceDN/>
        <w:rPr>
          <w:rFonts w:eastAsia="Times New Roman"/>
          <w:sz w:val="24"/>
          <w:szCs w:val="24"/>
          <w:lang w:val="en-GH" w:eastAsia="en-GH"/>
        </w:rPr>
      </w:pPr>
      <w:r w:rsidRPr="004039C6">
        <w:rPr>
          <w:rFonts w:eastAsia="Times New Roman"/>
          <w:b/>
          <w:bCs/>
          <w:sz w:val="24"/>
          <w:szCs w:val="24"/>
          <w:lang w:val="en-GH" w:eastAsia="en-GH"/>
        </w:rPr>
        <w:t>Appiah, S.C.Y;</w:t>
      </w:r>
      <w:r>
        <w:rPr>
          <w:rFonts w:eastAsia="Times New Roman"/>
          <w:sz w:val="24"/>
          <w:szCs w:val="24"/>
          <w:lang w:val="en-GH" w:eastAsia="en-GH"/>
        </w:rPr>
        <w:t xml:space="preserve"> </w:t>
      </w:r>
      <w:r w:rsidRPr="004039C6">
        <w:rPr>
          <w:rFonts w:eastAsia="Times New Roman"/>
          <w:sz w:val="24"/>
          <w:szCs w:val="24"/>
          <w:lang w:val="en-GH" w:eastAsia="en-GH"/>
        </w:rPr>
        <w:t>Mantey,</w:t>
      </w:r>
      <w:r>
        <w:rPr>
          <w:rFonts w:eastAsia="Times New Roman"/>
          <w:sz w:val="24"/>
          <w:szCs w:val="24"/>
          <w:lang w:val="en-GH" w:eastAsia="en-GH"/>
        </w:rPr>
        <w:t xml:space="preserve"> C. B; </w:t>
      </w:r>
      <w:r w:rsidRPr="004039C6">
        <w:rPr>
          <w:rFonts w:eastAsia="Times New Roman"/>
          <w:sz w:val="24"/>
          <w:szCs w:val="24"/>
          <w:lang w:val="en-GH" w:eastAsia="en-GH"/>
        </w:rPr>
        <w:t>Afriyie</w:t>
      </w:r>
      <w:r>
        <w:rPr>
          <w:rFonts w:eastAsia="Times New Roman"/>
          <w:sz w:val="24"/>
          <w:szCs w:val="24"/>
          <w:lang w:val="en-GH" w:eastAsia="en-GH"/>
        </w:rPr>
        <w:t xml:space="preserve"> E.G</w:t>
      </w:r>
      <w:r w:rsidRPr="004039C6">
        <w:rPr>
          <w:rFonts w:eastAsia="Times New Roman"/>
          <w:sz w:val="24"/>
          <w:szCs w:val="24"/>
          <w:lang w:val="en-GH" w:eastAsia="en-GH"/>
        </w:rPr>
        <w:t xml:space="preserve">, Ofori, </w:t>
      </w:r>
      <w:r>
        <w:rPr>
          <w:rFonts w:eastAsia="Times New Roman"/>
          <w:sz w:val="24"/>
          <w:szCs w:val="24"/>
          <w:lang w:val="en-GH" w:eastAsia="en-GH"/>
        </w:rPr>
        <w:t xml:space="preserve">R; </w:t>
      </w:r>
      <w:r w:rsidRPr="004039C6">
        <w:rPr>
          <w:rFonts w:eastAsia="Times New Roman"/>
          <w:sz w:val="24"/>
          <w:szCs w:val="24"/>
          <w:lang w:val="en-GH" w:eastAsia="en-GH"/>
        </w:rPr>
        <w:t>Sekyi,</w:t>
      </w:r>
      <w:r>
        <w:rPr>
          <w:rFonts w:eastAsia="Times New Roman"/>
          <w:sz w:val="24"/>
          <w:szCs w:val="24"/>
          <w:lang w:val="en-GH" w:eastAsia="en-GH"/>
        </w:rPr>
        <w:t xml:space="preserve"> D; </w:t>
      </w:r>
      <w:r w:rsidRPr="004039C6">
        <w:rPr>
          <w:rFonts w:eastAsia="Times New Roman"/>
          <w:sz w:val="24"/>
          <w:szCs w:val="24"/>
          <w:lang w:val="en-GH" w:eastAsia="en-GH"/>
        </w:rPr>
        <w:t>Boateng,</w:t>
      </w:r>
      <w:r>
        <w:rPr>
          <w:rFonts w:eastAsia="Times New Roman"/>
          <w:sz w:val="24"/>
          <w:szCs w:val="24"/>
          <w:lang w:val="en-GH" w:eastAsia="en-GH"/>
        </w:rPr>
        <w:t xml:space="preserve"> A.A; </w:t>
      </w:r>
      <w:r w:rsidRPr="004039C6">
        <w:rPr>
          <w:rFonts w:eastAsia="Times New Roman"/>
          <w:sz w:val="24"/>
          <w:szCs w:val="24"/>
          <w:lang w:val="en-GH" w:eastAsia="en-GH"/>
        </w:rPr>
        <w:t>Nyarko,</w:t>
      </w:r>
      <w:r w:rsidR="00942055">
        <w:rPr>
          <w:rFonts w:eastAsia="Times New Roman"/>
          <w:sz w:val="24"/>
          <w:szCs w:val="24"/>
          <w:lang w:val="en-GH" w:eastAsia="en-GH"/>
        </w:rPr>
        <w:t xml:space="preserve"> </w:t>
      </w:r>
      <w:r>
        <w:rPr>
          <w:rFonts w:eastAsia="Times New Roman"/>
          <w:sz w:val="24"/>
          <w:szCs w:val="24"/>
          <w:lang w:val="en-GH" w:eastAsia="en-GH"/>
        </w:rPr>
        <w:t>J.</w:t>
      </w:r>
      <w:r w:rsidR="00942055">
        <w:rPr>
          <w:rFonts w:eastAsia="Times New Roman"/>
          <w:sz w:val="24"/>
          <w:szCs w:val="24"/>
          <w:lang w:val="en-GH" w:eastAsia="en-GH"/>
        </w:rPr>
        <w:t xml:space="preserve"> </w:t>
      </w:r>
      <w:r>
        <w:rPr>
          <w:rFonts w:eastAsia="Times New Roman"/>
          <w:sz w:val="24"/>
          <w:szCs w:val="24"/>
          <w:lang w:val="en-GH" w:eastAsia="en-GH"/>
        </w:rPr>
        <w:t xml:space="preserve">B; </w:t>
      </w:r>
      <w:r w:rsidRPr="004039C6">
        <w:rPr>
          <w:rFonts w:eastAsia="Times New Roman"/>
          <w:sz w:val="24"/>
          <w:szCs w:val="24"/>
          <w:lang w:val="en-GH" w:eastAsia="en-GH"/>
        </w:rPr>
        <w:t>Sobiesuo,</w:t>
      </w:r>
      <w:r>
        <w:rPr>
          <w:rFonts w:eastAsia="Times New Roman"/>
          <w:sz w:val="24"/>
          <w:szCs w:val="24"/>
          <w:lang w:val="en-GH" w:eastAsia="en-GH"/>
        </w:rPr>
        <w:t xml:space="preserve"> E. M; </w:t>
      </w:r>
      <w:r w:rsidRPr="004039C6">
        <w:rPr>
          <w:rFonts w:eastAsia="Times New Roman"/>
          <w:sz w:val="24"/>
          <w:szCs w:val="24"/>
          <w:lang w:val="en-GH" w:eastAsia="en-GH"/>
        </w:rPr>
        <w:t xml:space="preserve">Arthur; </w:t>
      </w:r>
      <w:r>
        <w:rPr>
          <w:rFonts w:eastAsia="Times New Roman"/>
          <w:sz w:val="24"/>
          <w:szCs w:val="24"/>
          <w:lang w:val="en-GH" w:eastAsia="en-GH"/>
        </w:rPr>
        <w:t xml:space="preserve">A. N (2025) </w:t>
      </w:r>
      <w:r w:rsidRPr="004039C6">
        <w:rPr>
          <w:rFonts w:eastAsia="Times New Roman"/>
          <w:sz w:val="24"/>
          <w:szCs w:val="24"/>
          <w:lang w:val="en-GH" w:eastAsia="en-GH"/>
        </w:rPr>
        <w:t xml:space="preserve">Labour preparation, birth readiness and pregnancy information adequacy among primigravidae women in Ghana. </w:t>
      </w:r>
      <w:r w:rsidRPr="004039C6">
        <w:rPr>
          <w:rFonts w:eastAsia="Times New Roman"/>
          <w:i/>
          <w:iCs/>
          <w:sz w:val="24"/>
          <w:szCs w:val="24"/>
          <w:lang w:val="en-GH" w:eastAsia="en-GH"/>
        </w:rPr>
        <w:t>Health Education</w:t>
      </w:r>
      <w:r w:rsidRPr="004039C6">
        <w:rPr>
          <w:rFonts w:eastAsia="Times New Roman"/>
          <w:sz w:val="24"/>
          <w:szCs w:val="24"/>
          <w:lang w:val="en-GH" w:eastAsia="en-GH"/>
        </w:rPr>
        <w:t xml:space="preserve"> 2025; https://doi.org/10.1108/HE-09-2024-0106</w:t>
      </w:r>
    </w:p>
    <w:p w14:paraId="605F7C01" w14:textId="40CD796D" w:rsidR="00E31F51" w:rsidRPr="00D13B6F" w:rsidRDefault="00E31F51" w:rsidP="00E31F51">
      <w:pPr>
        <w:pStyle w:val="ListParagraph"/>
        <w:widowControl/>
        <w:numPr>
          <w:ilvl w:val="0"/>
          <w:numId w:val="40"/>
        </w:numPr>
        <w:autoSpaceDE/>
        <w:autoSpaceDN/>
        <w:rPr>
          <w:rFonts w:eastAsia="Times New Roman"/>
          <w:sz w:val="24"/>
          <w:szCs w:val="24"/>
          <w:lang w:val="en-GH" w:eastAsia="en-GH"/>
        </w:rPr>
      </w:pPr>
      <w:proofErr w:type="spellStart"/>
      <w:proofErr w:type="gramStart"/>
      <w:r w:rsidRPr="00D13B6F">
        <w:rPr>
          <w:rFonts w:eastAsia="Times New Roman"/>
          <w:sz w:val="24"/>
          <w:szCs w:val="24"/>
          <w:lang w:val="en-GH" w:eastAsia="en-GH"/>
        </w:rPr>
        <w:lastRenderedPageBreak/>
        <w:t>Asamoah,E</w:t>
      </w:r>
      <w:proofErr w:type="spellEnd"/>
      <w:proofErr w:type="gramEnd"/>
      <w:r w:rsidRPr="00D13B6F">
        <w:rPr>
          <w:rFonts w:eastAsia="Times New Roman"/>
          <w:sz w:val="24"/>
          <w:szCs w:val="24"/>
          <w:lang w:val="en-GH" w:eastAsia="en-GH"/>
        </w:rPr>
        <w:t xml:space="preserve">; </w:t>
      </w:r>
      <w:proofErr w:type="spellStart"/>
      <w:r w:rsidRPr="00D13B6F">
        <w:rPr>
          <w:rFonts w:eastAsia="Times New Roman"/>
          <w:sz w:val="24"/>
          <w:szCs w:val="24"/>
          <w:lang w:val="en-GH" w:eastAsia="en-GH"/>
        </w:rPr>
        <w:t>Sunjo</w:t>
      </w:r>
      <w:proofErr w:type="spellEnd"/>
      <w:r w:rsidRPr="00D13B6F">
        <w:rPr>
          <w:rFonts w:eastAsia="Times New Roman"/>
          <w:sz w:val="24"/>
          <w:szCs w:val="24"/>
          <w:lang w:val="en-GH" w:eastAsia="en-GH"/>
        </w:rPr>
        <w:t xml:space="preserve">, E; </w:t>
      </w:r>
      <w:r w:rsidRPr="00D13B6F">
        <w:rPr>
          <w:rFonts w:eastAsia="Times New Roman"/>
          <w:b/>
          <w:bCs/>
          <w:sz w:val="24"/>
          <w:szCs w:val="24"/>
          <w:lang w:val="en-GH" w:eastAsia="en-GH"/>
        </w:rPr>
        <w:t>Appiah, SCY</w:t>
      </w:r>
      <w:r w:rsidRPr="00D13B6F">
        <w:rPr>
          <w:rFonts w:eastAsia="Times New Roman"/>
          <w:sz w:val="24"/>
          <w:szCs w:val="24"/>
          <w:lang w:val="en-GH" w:eastAsia="en-GH"/>
        </w:rPr>
        <w:t xml:space="preserve"> (2025) Factors influencing the return of Ghanaian female labour Migrants across the gulf, Europe and African regions, Journal of Social Sciences and Policy,1(1),1-14</w:t>
      </w:r>
    </w:p>
    <w:bookmarkEnd w:id="22"/>
    <w:p w14:paraId="03545E71" w14:textId="36C93769" w:rsidR="00BB7C67" w:rsidRPr="00D13B6F" w:rsidRDefault="00BB7C67" w:rsidP="00E97C53">
      <w:pPr>
        <w:pStyle w:val="ListParagraph"/>
        <w:widowControl/>
        <w:numPr>
          <w:ilvl w:val="0"/>
          <w:numId w:val="40"/>
        </w:numPr>
        <w:autoSpaceDE/>
        <w:autoSpaceDN/>
        <w:rPr>
          <w:rFonts w:eastAsia="Times New Roman"/>
          <w:sz w:val="24"/>
          <w:szCs w:val="24"/>
          <w:lang w:val="en-GH" w:eastAsia="en-GH"/>
        </w:rPr>
      </w:pPr>
      <w:r w:rsidRPr="00D13B6F">
        <w:rPr>
          <w:rFonts w:eastAsia="Times New Roman"/>
          <w:sz w:val="24"/>
          <w:szCs w:val="24"/>
          <w:lang w:val="en-GH" w:eastAsia="en-GH"/>
        </w:rPr>
        <w:t xml:space="preserve">Corso, B., </w:t>
      </w:r>
      <w:proofErr w:type="spellStart"/>
      <w:r w:rsidRPr="00D13B6F">
        <w:rPr>
          <w:rFonts w:eastAsia="Times New Roman"/>
          <w:sz w:val="24"/>
          <w:szCs w:val="24"/>
          <w:lang w:val="en-GH" w:eastAsia="en-GH"/>
        </w:rPr>
        <w:t>Awuviry</w:t>
      </w:r>
      <w:proofErr w:type="spellEnd"/>
      <w:r w:rsidRPr="00D13B6F">
        <w:rPr>
          <w:rFonts w:eastAsia="Times New Roman"/>
          <w:sz w:val="24"/>
          <w:szCs w:val="24"/>
          <w:lang w:val="en-GH" w:eastAsia="en-GH"/>
        </w:rPr>
        <w:t xml:space="preserve">-Newton, K., </w:t>
      </w:r>
      <w:r w:rsidRPr="00D13B6F">
        <w:rPr>
          <w:rFonts w:eastAsia="Times New Roman"/>
          <w:b/>
          <w:bCs/>
          <w:sz w:val="24"/>
          <w:szCs w:val="24"/>
          <w:lang w:val="en-GH" w:eastAsia="en-GH"/>
        </w:rPr>
        <w:t>Appiah, S. C. Y</w:t>
      </w:r>
      <w:r w:rsidRPr="00D13B6F">
        <w:rPr>
          <w:rFonts w:eastAsia="Times New Roman"/>
          <w:sz w:val="24"/>
          <w:szCs w:val="24"/>
          <w:lang w:val="en-GH" w:eastAsia="en-GH"/>
        </w:rPr>
        <w:t>., Doh, D., Kowal, P., &amp; Charlton, K. E. (2025). Nutritional status is associated with cognition and grip strength among older adults: a ten-year follow-up longitudinal study in Ghana and South Africa. Nutrition, 112798.</w:t>
      </w:r>
    </w:p>
    <w:p w14:paraId="75BB76F7" w14:textId="70B1923D" w:rsidR="00CC11E0" w:rsidRPr="00D13B6F" w:rsidRDefault="00CC11E0" w:rsidP="00BB7C67">
      <w:pPr>
        <w:pStyle w:val="ListParagraph"/>
        <w:widowControl/>
        <w:numPr>
          <w:ilvl w:val="0"/>
          <w:numId w:val="40"/>
        </w:numPr>
        <w:autoSpaceDE/>
        <w:autoSpaceDN/>
        <w:rPr>
          <w:rFonts w:eastAsia="Times New Roman"/>
          <w:sz w:val="24"/>
          <w:szCs w:val="24"/>
          <w:lang w:val="en-GH" w:eastAsia="en-GH"/>
        </w:rPr>
      </w:pPr>
      <w:r w:rsidRPr="00D13B6F">
        <w:rPr>
          <w:rFonts w:eastAsia="Times New Roman"/>
          <w:b/>
          <w:bCs/>
          <w:sz w:val="24"/>
          <w:szCs w:val="24"/>
          <w:lang w:val="en-GH" w:eastAsia="en-GH"/>
        </w:rPr>
        <w:t>Appiah, S. C. Y.</w:t>
      </w:r>
      <w:r w:rsidRPr="00D13B6F">
        <w:rPr>
          <w:rFonts w:eastAsia="Times New Roman"/>
          <w:sz w:val="24"/>
          <w:szCs w:val="24"/>
          <w:lang w:val="en-GH" w:eastAsia="en-GH"/>
        </w:rPr>
        <w:t>, Ofori, R., &amp; Boampong, M. S. (2025). When knowledge of modern contraceptives does not lead to uptake: a mixed method study among early adolescents in Koforidua Municipality, Ghana. Discover Public Health, 22(1), 1-13.</w:t>
      </w:r>
    </w:p>
    <w:p w14:paraId="3B349C30" w14:textId="030D8C4B" w:rsidR="00873295" w:rsidRPr="00D13B6F" w:rsidRDefault="006F1C79" w:rsidP="00833368">
      <w:pPr>
        <w:pStyle w:val="ListParagraph"/>
        <w:widowControl/>
        <w:numPr>
          <w:ilvl w:val="0"/>
          <w:numId w:val="40"/>
        </w:numPr>
        <w:autoSpaceDE/>
        <w:autoSpaceDN/>
        <w:rPr>
          <w:rFonts w:eastAsia="Times New Roman"/>
          <w:sz w:val="24"/>
          <w:szCs w:val="24"/>
          <w:lang w:val="en-GH" w:eastAsia="en-GH"/>
        </w:rPr>
      </w:pPr>
      <w:r w:rsidRPr="00D13B6F">
        <w:rPr>
          <w:rFonts w:eastAsia="Times New Roman"/>
          <w:sz w:val="24"/>
          <w:szCs w:val="24"/>
          <w:lang w:val="en-GH" w:eastAsia="en-GH"/>
        </w:rPr>
        <w:t>Steel, N., Bauer-</w:t>
      </w:r>
      <w:proofErr w:type="spellStart"/>
      <w:r w:rsidRPr="00D13B6F">
        <w:rPr>
          <w:rFonts w:eastAsia="Times New Roman"/>
          <w:sz w:val="24"/>
          <w:szCs w:val="24"/>
          <w:lang w:val="en-GH" w:eastAsia="en-GH"/>
        </w:rPr>
        <w:t>Staeb</w:t>
      </w:r>
      <w:proofErr w:type="spellEnd"/>
      <w:r w:rsidRPr="00D13B6F">
        <w:rPr>
          <w:rFonts w:eastAsia="Times New Roman"/>
          <w:sz w:val="24"/>
          <w:szCs w:val="24"/>
          <w:lang w:val="en-GH" w:eastAsia="en-GH"/>
        </w:rPr>
        <w:t xml:space="preserve">, C. M. M., Ford, J. A., </w:t>
      </w:r>
      <w:r w:rsidRPr="00D13B6F">
        <w:rPr>
          <w:rFonts w:eastAsia="Times New Roman"/>
          <w:b/>
          <w:bCs/>
          <w:sz w:val="24"/>
          <w:szCs w:val="24"/>
          <w:lang w:val="en-GH" w:eastAsia="en-GH"/>
        </w:rPr>
        <w:t>Appiah, SCY;</w:t>
      </w:r>
      <w:r w:rsidRPr="00D13B6F">
        <w:rPr>
          <w:rFonts w:eastAsia="Times New Roman"/>
          <w:sz w:val="24"/>
          <w:szCs w:val="24"/>
          <w:lang w:val="en-GH" w:eastAsia="en-GH"/>
        </w:rPr>
        <w:t xml:space="preserve"> </w:t>
      </w:r>
      <w:proofErr w:type="spellStart"/>
      <w:r w:rsidRPr="00D13B6F">
        <w:rPr>
          <w:rFonts w:eastAsia="Times New Roman"/>
          <w:sz w:val="24"/>
          <w:szCs w:val="24"/>
          <w:lang w:val="en-GH" w:eastAsia="en-GH"/>
        </w:rPr>
        <w:t>Abbafati</w:t>
      </w:r>
      <w:proofErr w:type="spellEnd"/>
      <w:r w:rsidRPr="00D13B6F">
        <w:rPr>
          <w:rFonts w:eastAsia="Times New Roman"/>
          <w:sz w:val="24"/>
          <w:szCs w:val="24"/>
          <w:lang w:val="en-GH" w:eastAsia="en-GH"/>
        </w:rPr>
        <w:t xml:space="preserve">, C., Abdalla, M. A., Abdelkader, A., ... &amp; Demetriades, A. K. (2025). Changing life expectancy in European countries 1990–2021: a </w:t>
      </w:r>
      <w:proofErr w:type="spellStart"/>
      <w:r w:rsidRPr="00D13B6F">
        <w:rPr>
          <w:rFonts w:eastAsia="Times New Roman"/>
          <w:sz w:val="24"/>
          <w:szCs w:val="24"/>
          <w:lang w:val="en-GH" w:eastAsia="en-GH"/>
        </w:rPr>
        <w:t>subanalysis</w:t>
      </w:r>
      <w:proofErr w:type="spellEnd"/>
      <w:r w:rsidRPr="00D13B6F">
        <w:rPr>
          <w:rFonts w:eastAsia="Times New Roman"/>
          <w:sz w:val="24"/>
          <w:szCs w:val="24"/>
          <w:lang w:val="en-GH" w:eastAsia="en-GH"/>
        </w:rPr>
        <w:t xml:space="preserve"> of causes and risk factors from the Global Burden of Disease Study 2021. The Lancet Public Health.</w:t>
      </w:r>
    </w:p>
    <w:p w14:paraId="18F74B59" w14:textId="45DA64A4" w:rsidR="003B4823" w:rsidRPr="00D13B6F" w:rsidRDefault="003B4823" w:rsidP="00E97C53">
      <w:pPr>
        <w:pStyle w:val="ListParagraph"/>
        <w:widowControl/>
        <w:numPr>
          <w:ilvl w:val="0"/>
          <w:numId w:val="40"/>
        </w:numPr>
        <w:autoSpaceDE/>
        <w:autoSpaceDN/>
        <w:rPr>
          <w:rFonts w:eastAsia="Times New Roman"/>
          <w:sz w:val="24"/>
          <w:szCs w:val="24"/>
          <w:lang w:val="en-GH" w:eastAsia="en-GH"/>
        </w:rPr>
      </w:pPr>
      <w:r w:rsidRPr="00D13B6F">
        <w:rPr>
          <w:rFonts w:eastAsia="Times New Roman"/>
          <w:sz w:val="24"/>
          <w:szCs w:val="24"/>
          <w:lang w:val="en-GH" w:eastAsia="en-GH"/>
        </w:rPr>
        <w:t xml:space="preserve">Arthur, A. N., </w:t>
      </w:r>
      <w:proofErr w:type="spellStart"/>
      <w:r w:rsidRPr="00D13B6F">
        <w:rPr>
          <w:rFonts w:eastAsia="Times New Roman"/>
          <w:sz w:val="24"/>
          <w:szCs w:val="24"/>
          <w:lang w:val="en-GH" w:eastAsia="en-GH"/>
        </w:rPr>
        <w:t>Fraikue</w:t>
      </w:r>
      <w:proofErr w:type="spellEnd"/>
      <w:r w:rsidRPr="00D13B6F">
        <w:rPr>
          <w:rFonts w:eastAsia="Times New Roman"/>
          <w:sz w:val="24"/>
          <w:szCs w:val="24"/>
          <w:lang w:val="en-GH" w:eastAsia="en-GH"/>
        </w:rPr>
        <w:t xml:space="preserve">, J., Adu-Amankwah, B., Ofori, R., Sekyi, D., Boateng, A. A., ... &amp; </w:t>
      </w:r>
      <w:r w:rsidRPr="00D13B6F">
        <w:rPr>
          <w:rFonts w:eastAsia="Times New Roman"/>
          <w:b/>
          <w:bCs/>
          <w:sz w:val="24"/>
          <w:szCs w:val="24"/>
          <w:lang w:val="en-GH" w:eastAsia="en-GH"/>
        </w:rPr>
        <w:t>Appiah, S. C. Y</w:t>
      </w:r>
      <w:r w:rsidRPr="00D13B6F">
        <w:rPr>
          <w:rFonts w:eastAsia="Times New Roman"/>
          <w:sz w:val="24"/>
          <w:szCs w:val="24"/>
          <w:lang w:val="en-GH" w:eastAsia="en-GH"/>
        </w:rPr>
        <w:t xml:space="preserve">. (2025). Exploring the relationship between mental health issues and academic performance of undergraduate students in a Ghanaian tertiary institution: a cross-sectional study. </w:t>
      </w:r>
      <w:r w:rsidRPr="00D13B6F">
        <w:rPr>
          <w:rFonts w:eastAsia="Times New Roman"/>
          <w:i/>
          <w:iCs/>
          <w:sz w:val="24"/>
          <w:szCs w:val="24"/>
          <w:lang w:val="en-GH" w:eastAsia="en-GH"/>
        </w:rPr>
        <w:t>Discover Mental Health</w:t>
      </w:r>
      <w:r w:rsidRPr="00D13B6F">
        <w:rPr>
          <w:rFonts w:eastAsia="Times New Roman"/>
          <w:sz w:val="24"/>
          <w:szCs w:val="24"/>
          <w:lang w:val="en-GH" w:eastAsia="en-GH"/>
        </w:rPr>
        <w:t xml:space="preserve">, </w:t>
      </w:r>
      <w:r w:rsidRPr="00D13B6F">
        <w:rPr>
          <w:rFonts w:eastAsia="Times New Roman"/>
          <w:i/>
          <w:iCs/>
          <w:sz w:val="24"/>
          <w:szCs w:val="24"/>
          <w:lang w:val="en-GH" w:eastAsia="en-GH"/>
        </w:rPr>
        <w:t>5</w:t>
      </w:r>
      <w:r w:rsidRPr="00D13B6F">
        <w:rPr>
          <w:rFonts w:eastAsia="Times New Roman"/>
          <w:sz w:val="24"/>
          <w:szCs w:val="24"/>
          <w:lang w:val="en-GH" w:eastAsia="en-GH"/>
        </w:rPr>
        <w:t>(1), 6.</w:t>
      </w:r>
    </w:p>
    <w:bookmarkEnd w:id="23"/>
    <w:p w14:paraId="5E6F1505" w14:textId="1DC20C24" w:rsidR="00783EDD" w:rsidRPr="00D13B6F" w:rsidRDefault="00783EDD" w:rsidP="00E66E72">
      <w:pPr>
        <w:spacing w:line="273" w:lineRule="auto"/>
        <w:ind w:right="4716"/>
        <w:outlineLvl w:val="0"/>
        <w:rPr>
          <w:b/>
          <w:bCs/>
          <w:u w:val="thick"/>
        </w:rPr>
      </w:pPr>
      <w:r w:rsidRPr="00D13B6F">
        <w:rPr>
          <w:b/>
          <w:bCs/>
          <w:u w:val="thick"/>
        </w:rPr>
        <w:t>202</w:t>
      </w:r>
      <w:r w:rsidR="00E950D9" w:rsidRPr="00D13B6F">
        <w:rPr>
          <w:b/>
          <w:bCs/>
          <w:u w:val="thick"/>
        </w:rPr>
        <w:t>4</w:t>
      </w:r>
    </w:p>
    <w:p w14:paraId="29B8AF03" w14:textId="77777777" w:rsidR="00E950D9" w:rsidRPr="00D13B6F" w:rsidRDefault="00E950D9" w:rsidP="00E950D9">
      <w:pPr>
        <w:rPr>
          <w:rFonts w:eastAsia="Times New Roman"/>
          <w:lang w:val="en-GH" w:eastAsia="en-GH"/>
        </w:rPr>
      </w:pPr>
    </w:p>
    <w:p w14:paraId="6C005292" w14:textId="683BA7EE" w:rsidR="00B2425C" w:rsidRPr="00D13B6F" w:rsidRDefault="00B2425C" w:rsidP="00742688">
      <w:pPr>
        <w:pStyle w:val="ListParagraph"/>
        <w:numPr>
          <w:ilvl w:val="0"/>
          <w:numId w:val="35"/>
        </w:numPr>
        <w:rPr>
          <w:rFonts w:eastAsia="Times New Roman"/>
          <w:sz w:val="24"/>
          <w:szCs w:val="24"/>
          <w:lang w:val="en-GH" w:eastAsia="en-GH"/>
        </w:rPr>
      </w:pPr>
      <w:bookmarkStart w:id="25" w:name="_Hlk165285842"/>
      <w:r w:rsidRPr="00D13B6F">
        <w:rPr>
          <w:rFonts w:eastAsia="Times New Roman"/>
          <w:sz w:val="24"/>
          <w:szCs w:val="24"/>
          <w:lang w:val="en-GH" w:eastAsia="en-GH"/>
        </w:rPr>
        <w:t xml:space="preserve">Gren, L., </w:t>
      </w:r>
      <w:proofErr w:type="spellStart"/>
      <w:r w:rsidRPr="00D13B6F">
        <w:rPr>
          <w:rFonts w:eastAsia="Times New Roman"/>
          <w:sz w:val="24"/>
          <w:szCs w:val="24"/>
          <w:lang w:val="en-GH" w:eastAsia="en-GH"/>
        </w:rPr>
        <w:t>Forkuor</w:t>
      </w:r>
      <w:proofErr w:type="spellEnd"/>
      <w:r w:rsidRPr="00D13B6F">
        <w:rPr>
          <w:rFonts w:eastAsia="Times New Roman"/>
          <w:sz w:val="24"/>
          <w:szCs w:val="24"/>
          <w:lang w:val="en-GH" w:eastAsia="en-GH"/>
        </w:rPr>
        <w:t xml:space="preserve">, J. B., </w:t>
      </w:r>
      <w:r w:rsidRPr="00D13B6F">
        <w:rPr>
          <w:rFonts w:eastAsia="Times New Roman"/>
          <w:b/>
          <w:bCs/>
          <w:sz w:val="24"/>
          <w:szCs w:val="24"/>
          <w:lang w:val="en-GH" w:eastAsia="en-GH"/>
        </w:rPr>
        <w:t>Appiah, S. C.Y,</w:t>
      </w:r>
      <w:r w:rsidRPr="00D13B6F">
        <w:rPr>
          <w:rFonts w:eastAsia="Times New Roman"/>
          <w:sz w:val="24"/>
          <w:szCs w:val="24"/>
          <w:lang w:val="en-GH" w:eastAsia="en-GH"/>
        </w:rPr>
        <w:t xml:space="preserve"> Benson, L. S., Ofori-Dua, K., &amp; Frost, C. (2024, October). Social work-supported peer </w:t>
      </w:r>
      <w:proofErr w:type="spellStart"/>
      <w:r w:rsidRPr="00D13B6F">
        <w:rPr>
          <w:rFonts w:eastAsia="Times New Roman"/>
          <w:sz w:val="24"/>
          <w:szCs w:val="24"/>
          <w:lang w:val="en-GH" w:eastAsia="en-GH"/>
        </w:rPr>
        <w:t>counseling</w:t>
      </w:r>
      <w:proofErr w:type="spellEnd"/>
      <w:r w:rsidRPr="00D13B6F">
        <w:rPr>
          <w:rFonts w:eastAsia="Times New Roman"/>
          <w:sz w:val="24"/>
          <w:szCs w:val="24"/>
          <w:lang w:val="en-GH" w:eastAsia="en-GH"/>
        </w:rPr>
        <w:t>: Considerations for filling the gap in mental health service availability for high school youth in Ghana. In APHA 2024 Annual Meeting and Expo. APHA.</w:t>
      </w:r>
    </w:p>
    <w:p w14:paraId="196A9F1E" w14:textId="13C79DE0" w:rsidR="00921035" w:rsidRPr="00D13B6F" w:rsidRDefault="00921035" w:rsidP="00742688">
      <w:pPr>
        <w:pStyle w:val="ListParagraph"/>
        <w:numPr>
          <w:ilvl w:val="0"/>
          <w:numId w:val="35"/>
        </w:numPr>
        <w:rPr>
          <w:rFonts w:eastAsia="Times New Roman"/>
          <w:sz w:val="24"/>
          <w:szCs w:val="24"/>
          <w:lang w:val="en-GH" w:eastAsia="en-GH"/>
        </w:rPr>
      </w:pPr>
      <w:r w:rsidRPr="00D13B6F">
        <w:rPr>
          <w:rFonts w:eastAsia="Times New Roman"/>
          <w:sz w:val="24"/>
          <w:szCs w:val="24"/>
          <w:lang w:val="en-GH" w:eastAsia="en-GH"/>
        </w:rPr>
        <w:t xml:space="preserve">Ofori, R., Boampong, M. S., Sekyi, D., Arthur, A. N., Yeboah, E. H., &amp; </w:t>
      </w:r>
      <w:r w:rsidRPr="00D13B6F">
        <w:rPr>
          <w:rFonts w:eastAsia="Times New Roman"/>
          <w:b/>
          <w:bCs/>
          <w:sz w:val="24"/>
          <w:szCs w:val="24"/>
          <w:lang w:val="en-GH" w:eastAsia="en-GH"/>
        </w:rPr>
        <w:t>Appiah, S. C. Y.</w:t>
      </w:r>
      <w:r w:rsidRPr="00D13B6F">
        <w:rPr>
          <w:rFonts w:eastAsia="Times New Roman"/>
          <w:sz w:val="24"/>
          <w:szCs w:val="24"/>
          <w:lang w:val="en-GH" w:eastAsia="en-GH"/>
        </w:rPr>
        <w:t xml:space="preserve"> (2024). Experiences and Predictors of First Sex Initiation among Early Adolescents in Koforidua Municipality, Ghana: A Convergent Parallel Mixed-Method Study. Journal of Psychosexual Health, 6(4), 328-337.</w:t>
      </w:r>
    </w:p>
    <w:p w14:paraId="5164F89A" w14:textId="67BEAFC9" w:rsidR="00742688" w:rsidRPr="00D13B6F" w:rsidRDefault="00742688" w:rsidP="00742688">
      <w:pPr>
        <w:pStyle w:val="ListParagraph"/>
        <w:numPr>
          <w:ilvl w:val="0"/>
          <w:numId w:val="35"/>
        </w:numPr>
        <w:rPr>
          <w:rFonts w:eastAsia="Times New Roman"/>
          <w:sz w:val="24"/>
          <w:szCs w:val="24"/>
          <w:lang w:val="en-GH" w:eastAsia="en-GH"/>
        </w:rPr>
      </w:pPr>
      <w:proofErr w:type="spellStart"/>
      <w:r w:rsidRPr="00D13B6F">
        <w:rPr>
          <w:rFonts w:eastAsia="Times New Roman"/>
          <w:sz w:val="24"/>
          <w:szCs w:val="24"/>
          <w:lang w:val="en-GH" w:eastAsia="en-GH"/>
        </w:rPr>
        <w:t>Żemojtel</w:t>
      </w:r>
      <w:proofErr w:type="spellEnd"/>
      <w:r w:rsidRPr="00D13B6F">
        <w:rPr>
          <w:rFonts w:eastAsia="Times New Roman"/>
          <w:sz w:val="24"/>
          <w:szCs w:val="24"/>
          <w:lang w:val="en-GH" w:eastAsia="en-GH"/>
        </w:rPr>
        <w:t xml:space="preserve">-Piotrowska, M., Sawicki, A., Piotrowski, J., </w:t>
      </w:r>
      <w:proofErr w:type="spellStart"/>
      <w:r w:rsidRPr="00D13B6F">
        <w:rPr>
          <w:rFonts w:eastAsia="Times New Roman"/>
          <w:sz w:val="24"/>
          <w:szCs w:val="24"/>
          <w:lang w:val="en-GH" w:eastAsia="en-GH"/>
        </w:rPr>
        <w:t>Lifshin</w:t>
      </w:r>
      <w:proofErr w:type="spellEnd"/>
      <w:r w:rsidRPr="00D13B6F">
        <w:rPr>
          <w:rFonts w:eastAsia="Times New Roman"/>
          <w:sz w:val="24"/>
          <w:szCs w:val="24"/>
          <w:lang w:val="en-GH" w:eastAsia="en-GH"/>
        </w:rPr>
        <w:t xml:space="preserve">, U., </w:t>
      </w:r>
      <w:proofErr w:type="spellStart"/>
      <w:r w:rsidRPr="00D13B6F">
        <w:rPr>
          <w:rFonts w:eastAsia="Times New Roman"/>
          <w:sz w:val="24"/>
          <w:szCs w:val="24"/>
          <w:lang w:val="en-GH" w:eastAsia="en-GH"/>
        </w:rPr>
        <w:t>Kretchner</w:t>
      </w:r>
      <w:proofErr w:type="spellEnd"/>
      <w:r w:rsidRPr="00D13B6F">
        <w:rPr>
          <w:rFonts w:eastAsia="Times New Roman"/>
          <w:sz w:val="24"/>
          <w:szCs w:val="24"/>
          <w:lang w:val="en-GH" w:eastAsia="en-GH"/>
        </w:rPr>
        <w:t xml:space="preserve">, M., Skowronski, J. J.; </w:t>
      </w:r>
      <w:r w:rsidRPr="00D13B6F">
        <w:rPr>
          <w:rFonts w:eastAsia="Times New Roman"/>
          <w:b/>
          <w:bCs/>
          <w:sz w:val="24"/>
          <w:szCs w:val="24"/>
          <w:lang w:val="en-GH" w:eastAsia="en-GH"/>
        </w:rPr>
        <w:t>Appiah, SCY;</w:t>
      </w:r>
      <w:r w:rsidRPr="00D13B6F">
        <w:rPr>
          <w:rFonts w:eastAsia="Times New Roman"/>
          <w:sz w:val="24"/>
          <w:szCs w:val="24"/>
          <w:lang w:val="en-GH" w:eastAsia="en-GH"/>
        </w:rPr>
        <w:t xml:space="preserve"> ... &amp; Zand, S. (2024). Agentic collective narcissism and communal collective narcissism: Do they predict COVID-19 pandemic-related beliefs and </w:t>
      </w:r>
      <w:proofErr w:type="spellStart"/>
      <w:proofErr w:type="gramStart"/>
      <w:r w:rsidRPr="00D13B6F">
        <w:rPr>
          <w:rFonts w:eastAsia="Times New Roman"/>
          <w:sz w:val="24"/>
          <w:szCs w:val="24"/>
          <w:lang w:val="en-GH" w:eastAsia="en-GH"/>
        </w:rPr>
        <w:t>behaviors</w:t>
      </w:r>
      <w:proofErr w:type="spellEnd"/>
      <w:r w:rsidRPr="00D13B6F">
        <w:rPr>
          <w:rFonts w:eastAsia="Times New Roman"/>
          <w:sz w:val="24"/>
          <w:szCs w:val="24"/>
          <w:lang w:val="en-GH" w:eastAsia="en-GH"/>
        </w:rPr>
        <w:t>?.</w:t>
      </w:r>
      <w:proofErr w:type="gramEnd"/>
      <w:r w:rsidRPr="00D13B6F">
        <w:rPr>
          <w:rFonts w:eastAsia="Times New Roman"/>
          <w:sz w:val="24"/>
          <w:szCs w:val="24"/>
          <w:lang w:val="en-GH" w:eastAsia="en-GH"/>
        </w:rPr>
        <w:t xml:space="preserve"> </w:t>
      </w:r>
      <w:r w:rsidRPr="00D13B6F">
        <w:rPr>
          <w:rFonts w:eastAsia="Times New Roman"/>
          <w:i/>
          <w:iCs/>
          <w:sz w:val="24"/>
          <w:szCs w:val="24"/>
          <w:lang w:val="en-GH" w:eastAsia="en-GH"/>
        </w:rPr>
        <w:t>Journal of Research in Personality</w:t>
      </w:r>
      <w:r w:rsidRPr="00D13B6F">
        <w:rPr>
          <w:rFonts w:eastAsia="Times New Roman"/>
          <w:sz w:val="24"/>
          <w:szCs w:val="24"/>
          <w:lang w:val="en-GH" w:eastAsia="en-GH"/>
        </w:rPr>
        <w:t xml:space="preserve">, </w:t>
      </w:r>
      <w:r w:rsidRPr="00D13B6F">
        <w:rPr>
          <w:rFonts w:eastAsia="Times New Roman"/>
          <w:i/>
          <w:iCs/>
          <w:sz w:val="24"/>
          <w:szCs w:val="24"/>
          <w:lang w:val="en-GH" w:eastAsia="en-GH"/>
        </w:rPr>
        <w:t>113</w:t>
      </w:r>
      <w:r w:rsidRPr="00D13B6F">
        <w:rPr>
          <w:rFonts w:eastAsia="Times New Roman"/>
          <w:sz w:val="24"/>
          <w:szCs w:val="24"/>
          <w:lang w:val="en-GH" w:eastAsia="en-GH"/>
        </w:rPr>
        <w:t>, 104542.</w:t>
      </w:r>
    </w:p>
    <w:p w14:paraId="23411446" w14:textId="51AC1315" w:rsidR="00D76D38" w:rsidRPr="00D13B6F" w:rsidRDefault="00D76D38" w:rsidP="004D0205">
      <w:pPr>
        <w:pStyle w:val="ListParagraph"/>
        <w:widowControl/>
        <w:numPr>
          <w:ilvl w:val="0"/>
          <w:numId w:val="35"/>
        </w:numPr>
        <w:autoSpaceDE/>
        <w:autoSpaceDN/>
        <w:rPr>
          <w:rFonts w:eastAsia="Times New Roman"/>
          <w:sz w:val="24"/>
          <w:szCs w:val="24"/>
          <w:lang w:val="en-GH" w:eastAsia="en-GH"/>
        </w:rPr>
      </w:pPr>
      <w:proofErr w:type="spellStart"/>
      <w:r w:rsidRPr="00D13B6F">
        <w:rPr>
          <w:rFonts w:eastAsia="Times New Roman"/>
          <w:sz w:val="24"/>
          <w:szCs w:val="24"/>
          <w:lang w:val="en-GH" w:eastAsia="en-GH"/>
        </w:rPr>
        <w:t>Żemojtel</w:t>
      </w:r>
      <w:proofErr w:type="spellEnd"/>
      <w:r w:rsidRPr="00D13B6F">
        <w:rPr>
          <w:rFonts w:eastAsia="Times New Roman"/>
          <w:sz w:val="24"/>
          <w:szCs w:val="24"/>
          <w:lang w:val="en-GH" w:eastAsia="en-GH"/>
        </w:rPr>
        <w:t xml:space="preserve">-Piotrowska, M., Sawicki, A., Piotrowski, J., </w:t>
      </w:r>
      <w:proofErr w:type="spellStart"/>
      <w:r w:rsidRPr="00D13B6F">
        <w:rPr>
          <w:rFonts w:eastAsia="Times New Roman"/>
          <w:sz w:val="24"/>
          <w:szCs w:val="24"/>
          <w:lang w:val="en-GH" w:eastAsia="en-GH"/>
        </w:rPr>
        <w:t>Lifshin</w:t>
      </w:r>
      <w:proofErr w:type="spellEnd"/>
      <w:r w:rsidRPr="00D13B6F">
        <w:rPr>
          <w:rFonts w:eastAsia="Times New Roman"/>
          <w:sz w:val="24"/>
          <w:szCs w:val="24"/>
          <w:lang w:val="en-GH" w:eastAsia="en-GH"/>
        </w:rPr>
        <w:t xml:space="preserve">, U., </w:t>
      </w:r>
      <w:r w:rsidR="00EE1D85" w:rsidRPr="00D13B6F">
        <w:rPr>
          <w:rFonts w:eastAsia="Times New Roman"/>
          <w:b/>
          <w:bCs/>
          <w:sz w:val="24"/>
          <w:szCs w:val="24"/>
          <w:lang w:val="en-GH" w:eastAsia="en-GH"/>
        </w:rPr>
        <w:t>Appiah, S.C.Y;</w:t>
      </w:r>
      <w:r w:rsidR="00EE1D85" w:rsidRPr="00D13B6F">
        <w:rPr>
          <w:rFonts w:eastAsia="Times New Roman"/>
          <w:sz w:val="24"/>
          <w:szCs w:val="24"/>
          <w:lang w:val="en-GH" w:eastAsia="en-GH"/>
        </w:rPr>
        <w:t xml:space="preserve"> </w:t>
      </w:r>
      <w:proofErr w:type="spellStart"/>
      <w:r w:rsidRPr="00D13B6F">
        <w:rPr>
          <w:rFonts w:eastAsia="Times New Roman"/>
          <w:sz w:val="24"/>
          <w:szCs w:val="24"/>
          <w:lang w:val="en-GH" w:eastAsia="en-GH"/>
        </w:rPr>
        <w:t>Kretchner</w:t>
      </w:r>
      <w:proofErr w:type="spellEnd"/>
      <w:r w:rsidRPr="00D13B6F">
        <w:rPr>
          <w:rFonts w:eastAsia="Times New Roman"/>
          <w:sz w:val="24"/>
          <w:szCs w:val="24"/>
          <w:lang w:val="en-GH" w:eastAsia="en-GH"/>
        </w:rPr>
        <w:t xml:space="preserve">, M., Skowronski, J.J., Sedikides, C., Jonason, P.K., Adamovic, M., Ahmed, O. and </w:t>
      </w:r>
      <w:proofErr w:type="spellStart"/>
      <w:r w:rsidRPr="00D13B6F">
        <w:rPr>
          <w:rFonts w:eastAsia="Times New Roman"/>
          <w:sz w:val="24"/>
          <w:szCs w:val="24"/>
          <w:lang w:val="en-GH" w:eastAsia="en-GH"/>
        </w:rPr>
        <w:t>Atitsogbe</w:t>
      </w:r>
      <w:proofErr w:type="spellEnd"/>
      <w:r w:rsidRPr="00D13B6F">
        <w:rPr>
          <w:rFonts w:eastAsia="Times New Roman"/>
          <w:sz w:val="24"/>
          <w:szCs w:val="24"/>
          <w:lang w:val="en-GH" w:eastAsia="en-GH"/>
        </w:rPr>
        <w:t xml:space="preserve">, K.A., 2024. Grandiose narcissism, unfounded beliefs, and </w:t>
      </w:r>
      <w:proofErr w:type="spellStart"/>
      <w:r w:rsidRPr="00D13B6F">
        <w:rPr>
          <w:rFonts w:eastAsia="Times New Roman"/>
          <w:sz w:val="24"/>
          <w:szCs w:val="24"/>
          <w:lang w:val="en-GH" w:eastAsia="en-GH"/>
        </w:rPr>
        <w:t>behavioral</w:t>
      </w:r>
      <w:proofErr w:type="spellEnd"/>
      <w:r w:rsidRPr="00D13B6F">
        <w:rPr>
          <w:rFonts w:eastAsia="Times New Roman"/>
          <w:sz w:val="24"/>
          <w:szCs w:val="24"/>
          <w:lang w:val="en-GH" w:eastAsia="en-GH"/>
        </w:rPr>
        <w:t xml:space="preserve"> reactions during the COVID-19 pandemic. </w:t>
      </w:r>
      <w:r w:rsidRPr="00D13B6F">
        <w:rPr>
          <w:rFonts w:eastAsia="Times New Roman"/>
          <w:i/>
          <w:iCs/>
          <w:sz w:val="24"/>
          <w:szCs w:val="24"/>
          <w:lang w:val="en-GH" w:eastAsia="en-GH"/>
        </w:rPr>
        <w:t>Scientific Reports</w:t>
      </w:r>
      <w:r w:rsidRPr="00D13B6F">
        <w:rPr>
          <w:rFonts w:eastAsia="Times New Roman"/>
          <w:sz w:val="24"/>
          <w:szCs w:val="24"/>
          <w:lang w:val="en-GH" w:eastAsia="en-GH"/>
        </w:rPr>
        <w:t xml:space="preserve">, </w:t>
      </w:r>
      <w:r w:rsidRPr="00D13B6F">
        <w:rPr>
          <w:rFonts w:eastAsia="Times New Roman"/>
          <w:i/>
          <w:iCs/>
          <w:sz w:val="24"/>
          <w:szCs w:val="24"/>
          <w:lang w:val="en-GH" w:eastAsia="en-GH"/>
        </w:rPr>
        <w:t>14</w:t>
      </w:r>
      <w:r w:rsidRPr="00D13B6F">
        <w:rPr>
          <w:rFonts w:eastAsia="Times New Roman"/>
          <w:sz w:val="24"/>
          <w:szCs w:val="24"/>
          <w:lang w:val="en-GH" w:eastAsia="en-GH"/>
        </w:rPr>
        <w:t>.</w:t>
      </w:r>
    </w:p>
    <w:p w14:paraId="4295D4C1" w14:textId="765E85D4" w:rsidR="00992C6F" w:rsidRPr="00D13B6F" w:rsidRDefault="00992C6F" w:rsidP="006E5952">
      <w:pPr>
        <w:pStyle w:val="ListParagraph"/>
        <w:widowControl/>
        <w:numPr>
          <w:ilvl w:val="0"/>
          <w:numId w:val="35"/>
        </w:numPr>
        <w:autoSpaceDE/>
        <w:autoSpaceDN/>
        <w:rPr>
          <w:rFonts w:eastAsia="Times New Roman"/>
          <w:sz w:val="24"/>
          <w:szCs w:val="24"/>
          <w:lang w:val="en-GH" w:eastAsia="en-GH"/>
        </w:rPr>
      </w:pPr>
      <w:r w:rsidRPr="00D13B6F">
        <w:rPr>
          <w:rFonts w:eastAsia="Times New Roman"/>
          <w:sz w:val="24"/>
          <w:szCs w:val="24"/>
          <w:lang w:val="en-GH" w:eastAsia="en-GH"/>
        </w:rPr>
        <w:t xml:space="preserve">Santos, J. V., Padron-Monedero, A., </w:t>
      </w:r>
      <w:proofErr w:type="spellStart"/>
      <w:r w:rsidRPr="00D13B6F">
        <w:rPr>
          <w:rFonts w:eastAsia="Times New Roman"/>
          <w:sz w:val="24"/>
          <w:szCs w:val="24"/>
          <w:lang w:val="en-GH" w:eastAsia="en-GH"/>
        </w:rPr>
        <w:t>Bikbov</w:t>
      </w:r>
      <w:proofErr w:type="spellEnd"/>
      <w:r w:rsidRPr="00D13B6F">
        <w:rPr>
          <w:rFonts w:eastAsia="Times New Roman"/>
          <w:sz w:val="24"/>
          <w:szCs w:val="24"/>
          <w:lang w:val="en-GH" w:eastAsia="en-GH"/>
        </w:rPr>
        <w:t xml:space="preserve">, B., Grad, D. A., </w:t>
      </w:r>
      <w:r w:rsidRPr="00D13B6F">
        <w:rPr>
          <w:rFonts w:eastAsia="Times New Roman"/>
          <w:b/>
          <w:bCs/>
          <w:sz w:val="24"/>
          <w:szCs w:val="24"/>
          <w:lang w:val="en-GH" w:eastAsia="en-GH"/>
        </w:rPr>
        <w:t>Appiah, S.C.Y</w:t>
      </w:r>
      <w:r w:rsidRPr="00D13B6F">
        <w:rPr>
          <w:rFonts w:eastAsia="Times New Roman"/>
          <w:sz w:val="24"/>
          <w:szCs w:val="24"/>
          <w:lang w:val="en-GH" w:eastAsia="en-GH"/>
        </w:rPr>
        <w:t xml:space="preserve">; Plass, D., </w:t>
      </w:r>
      <w:proofErr w:type="spellStart"/>
      <w:r w:rsidRPr="00D13B6F">
        <w:rPr>
          <w:rFonts w:eastAsia="Times New Roman"/>
          <w:sz w:val="24"/>
          <w:szCs w:val="24"/>
          <w:lang w:val="en-GH" w:eastAsia="en-GH"/>
        </w:rPr>
        <w:t>Mechili</w:t>
      </w:r>
      <w:proofErr w:type="spellEnd"/>
      <w:r w:rsidRPr="00D13B6F">
        <w:rPr>
          <w:rFonts w:eastAsia="Times New Roman"/>
          <w:sz w:val="24"/>
          <w:szCs w:val="24"/>
          <w:lang w:val="en-GH" w:eastAsia="en-GH"/>
        </w:rPr>
        <w:t xml:space="preserve">, E. A., ... &amp; GBD 2019 EU State of Health Collaborators. (2024). The state of health in the European Union (EU-27) in 2019: a systematic analysis for the Global Burden of Disease study 2019. BMC public health, 24(1), 1374. </w:t>
      </w:r>
    </w:p>
    <w:p w14:paraId="5609200D" w14:textId="3E600569" w:rsidR="00A476D0" w:rsidRPr="00D13B6F" w:rsidRDefault="00A476D0" w:rsidP="006E5952">
      <w:pPr>
        <w:pStyle w:val="ListParagraph"/>
        <w:widowControl/>
        <w:numPr>
          <w:ilvl w:val="0"/>
          <w:numId w:val="35"/>
        </w:numPr>
        <w:autoSpaceDE/>
        <w:autoSpaceDN/>
        <w:rPr>
          <w:rFonts w:eastAsia="Times New Roman"/>
          <w:sz w:val="24"/>
          <w:szCs w:val="24"/>
          <w:lang w:val="en-GH" w:eastAsia="en-GH"/>
        </w:rPr>
      </w:pPr>
      <w:r w:rsidRPr="00D13B6F">
        <w:rPr>
          <w:rFonts w:eastAsia="Times New Roman"/>
          <w:sz w:val="24"/>
          <w:szCs w:val="24"/>
          <w:lang w:val="en-GH" w:eastAsia="en-GH"/>
        </w:rPr>
        <w:t xml:space="preserve">Pereira, M., Santos </w:t>
      </w:r>
      <w:proofErr w:type="spellStart"/>
      <w:r w:rsidRPr="00D13B6F">
        <w:rPr>
          <w:rFonts w:eastAsia="Times New Roman"/>
          <w:sz w:val="24"/>
          <w:szCs w:val="24"/>
          <w:lang w:val="en-GH" w:eastAsia="en-GH"/>
        </w:rPr>
        <w:t>Aleluia</w:t>
      </w:r>
      <w:proofErr w:type="spellEnd"/>
      <w:r w:rsidRPr="00D13B6F">
        <w:rPr>
          <w:rFonts w:eastAsia="Times New Roman"/>
          <w:sz w:val="24"/>
          <w:szCs w:val="24"/>
          <w:lang w:val="en-GH" w:eastAsia="en-GH"/>
        </w:rPr>
        <w:t xml:space="preserve">, I. R., de Castro, C. T., </w:t>
      </w:r>
      <w:r w:rsidRPr="00D13B6F">
        <w:rPr>
          <w:rFonts w:eastAsia="Times New Roman"/>
          <w:b/>
          <w:bCs/>
          <w:sz w:val="24"/>
          <w:szCs w:val="24"/>
          <w:lang w:val="en-GH" w:eastAsia="en-GH"/>
        </w:rPr>
        <w:t>Appiah S.C.Y;</w:t>
      </w:r>
      <w:r w:rsidRPr="00D13B6F">
        <w:rPr>
          <w:rFonts w:eastAsia="Times New Roman"/>
          <w:sz w:val="24"/>
          <w:szCs w:val="24"/>
          <w:lang w:val="en-GH" w:eastAsia="en-GH"/>
        </w:rPr>
        <w:t xml:space="preserve"> de Almeida Oliveira, T., Cunha, M. S., Magno, L., ... &amp; de Souza, M. L. T. (2024). COVID-19 Vaccine Acceptance and Hesitancy among People Living with HIV: Review and Meta-Analysis. AIDS and Behavior, 1-12.</w:t>
      </w:r>
    </w:p>
    <w:p w14:paraId="74B30C38" w14:textId="3A61520F" w:rsidR="006E5952" w:rsidRPr="00D13B6F" w:rsidRDefault="006E5952" w:rsidP="006E5952">
      <w:pPr>
        <w:pStyle w:val="ListParagraph"/>
        <w:widowControl/>
        <w:numPr>
          <w:ilvl w:val="0"/>
          <w:numId w:val="35"/>
        </w:numPr>
        <w:autoSpaceDE/>
        <w:autoSpaceDN/>
        <w:rPr>
          <w:rFonts w:eastAsia="Times New Roman"/>
          <w:sz w:val="24"/>
          <w:szCs w:val="24"/>
          <w:lang w:val="en-GH" w:eastAsia="en-GH"/>
        </w:rPr>
      </w:pPr>
      <w:r w:rsidRPr="00D13B6F">
        <w:rPr>
          <w:rFonts w:eastAsia="Times New Roman"/>
          <w:sz w:val="24"/>
          <w:szCs w:val="24"/>
          <w:lang w:val="en-GH" w:eastAsia="en-GH"/>
        </w:rPr>
        <w:t>Tetteh, J. K., Aboagye, R. G., Adu</w:t>
      </w:r>
      <w:r w:rsidRPr="00D13B6F">
        <w:rPr>
          <w:rFonts w:ascii="Cambria Math" w:eastAsia="Times New Roman" w:hAnsi="Cambria Math" w:cs="Cambria Math"/>
          <w:sz w:val="24"/>
          <w:szCs w:val="24"/>
          <w:lang w:val="en-GH" w:eastAsia="en-GH"/>
        </w:rPr>
        <w:t>‐</w:t>
      </w:r>
      <w:r w:rsidRPr="00D13B6F">
        <w:rPr>
          <w:rFonts w:eastAsia="Times New Roman"/>
          <w:sz w:val="24"/>
          <w:szCs w:val="24"/>
          <w:lang w:val="en-GH" w:eastAsia="en-GH"/>
        </w:rPr>
        <w:t xml:space="preserve">Gyamfi, A. B., </w:t>
      </w:r>
      <w:r w:rsidRPr="00D13B6F">
        <w:rPr>
          <w:rFonts w:eastAsia="Times New Roman"/>
          <w:b/>
          <w:bCs/>
          <w:sz w:val="24"/>
          <w:szCs w:val="24"/>
          <w:lang w:val="en-GH" w:eastAsia="en-GH"/>
        </w:rPr>
        <w:t>Appiah, S. C. Y.,</w:t>
      </w:r>
      <w:r w:rsidRPr="00D13B6F">
        <w:rPr>
          <w:rFonts w:eastAsia="Times New Roman"/>
          <w:sz w:val="24"/>
          <w:szCs w:val="24"/>
          <w:lang w:val="en-GH" w:eastAsia="en-GH"/>
        </w:rPr>
        <w:t xml:space="preserve"> Seidu, A. A., Attila, F. L., &amp; </w:t>
      </w:r>
      <w:proofErr w:type="spellStart"/>
      <w:r w:rsidRPr="00D13B6F">
        <w:rPr>
          <w:rFonts w:eastAsia="Times New Roman"/>
          <w:sz w:val="24"/>
          <w:szCs w:val="24"/>
          <w:lang w:val="en-GH" w:eastAsia="en-GH"/>
        </w:rPr>
        <w:t>Ahinkorah</w:t>
      </w:r>
      <w:proofErr w:type="spellEnd"/>
      <w:r w:rsidRPr="00D13B6F">
        <w:rPr>
          <w:rFonts w:eastAsia="Times New Roman"/>
          <w:sz w:val="24"/>
          <w:szCs w:val="24"/>
          <w:lang w:val="en-GH" w:eastAsia="en-GH"/>
        </w:rPr>
        <w:t>, B. O. (2024). Self</w:t>
      </w:r>
      <w:r w:rsidRPr="00D13B6F">
        <w:rPr>
          <w:rFonts w:ascii="Cambria Math" w:eastAsia="Times New Roman" w:hAnsi="Cambria Math" w:cs="Cambria Math"/>
          <w:sz w:val="24"/>
          <w:szCs w:val="24"/>
          <w:lang w:val="en-GH" w:eastAsia="en-GH"/>
        </w:rPr>
        <w:t>‐</w:t>
      </w:r>
      <w:r w:rsidRPr="00D13B6F">
        <w:rPr>
          <w:rFonts w:eastAsia="Times New Roman"/>
          <w:sz w:val="24"/>
          <w:szCs w:val="24"/>
          <w:lang w:val="en-GH" w:eastAsia="en-GH"/>
        </w:rPr>
        <w:t>reported sexually transmitted infections among men and women in Papua New Guinea: A cross</w:t>
      </w:r>
      <w:r w:rsidRPr="00D13B6F">
        <w:rPr>
          <w:rFonts w:ascii="Cambria Math" w:eastAsia="Times New Roman" w:hAnsi="Cambria Math" w:cs="Cambria Math"/>
          <w:sz w:val="24"/>
          <w:szCs w:val="24"/>
          <w:lang w:val="en-GH" w:eastAsia="en-GH"/>
        </w:rPr>
        <w:t>‐</w:t>
      </w:r>
      <w:r w:rsidRPr="00D13B6F">
        <w:rPr>
          <w:rFonts w:eastAsia="Times New Roman"/>
          <w:sz w:val="24"/>
          <w:szCs w:val="24"/>
          <w:lang w:val="en-GH" w:eastAsia="en-GH"/>
        </w:rPr>
        <w:t xml:space="preserve">sectional study. </w:t>
      </w:r>
      <w:r w:rsidRPr="00D13B6F">
        <w:rPr>
          <w:rFonts w:eastAsia="Times New Roman"/>
          <w:i/>
          <w:iCs/>
          <w:sz w:val="24"/>
          <w:szCs w:val="24"/>
          <w:lang w:val="en-GH" w:eastAsia="en-GH"/>
        </w:rPr>
        <w:t>Health Science Reports</w:t>
      </w:r>
      <w:r w:rsidRPr="00D13B6F">
        <w:rPr>
          <w:rFonts w:eastAsia="Times New Roman"/>
          <w:sz w:val="24"/>
          <w:szCs w:val="24"/>
          <w:lang w:val="en-GH" w:eastAsia="en-GH"/>
        </w:rPr>
        <w:t xml:space="preserve">, </w:t>
      </w:r>
      <w:r w:rsidRPr="00D13B6F">
        <w:rPr>
          <w:rFonts w:eastAsia="Times New Roman"/>
          <w:i/>
          <w:iCs/>
          <w:sz w:val="24"/>
          <w:szCs w:val="24"/>
          <w:lang w:val="en-GH" w:eastAsia="en-GH"/>
        </w:rPr>
        <w:t>7</w:t>
      </w:r>
      <w:r w:rsidRPr="00D13B6F">
        <w:rPr>
          <w:rFonts w:eastAsia="Times New Roman"/>
          <w:sz w:val="24"/>
          <w:szCs w:val="24"/>
          <w:lang w:val="en-GH" w:eastAsia="en-GH"/>
        </w:rPr>
        <w:t>(3), e1970.</w:t>
      </w:r>
    </w:p>
    <w:p w14:paraId="069C0D61" w14:textId="5C16E098" w:rsidR="00433B6D" w:rsidRPr="00D13B6F" w:rsidRDefault="00433B6D" w:rsidP="00433B6D">
      <w:pPr>
        <w:pStyle w:val="ListParagraph"/>
        <w:numPr>
          <w:ilvl w:val="0"/>
          <w:numId w:val="35"/>
        </w:numPr>
        <w:rPr>
          <w:rFonts w:eastAsia="Times New Roman"/>
          <w:sz w:val="24"/>
          <w:szCs w:val="24"/>
          <w:lang w:val="en-GH" w:eastAsia="en-GH"/>
        </w:rPr>
      </w:pPr>
      <w:r w:rsidRPr="00D13B6F">
        <w:rPr>
          <w:rFonts w:eastAsia="Times New Roman"/>
          <w:sz w:val="24"/>
          <w:szCs w:val="24"/>
          <w:lang w:val="en-GH" w:eastAsia="en-GH"/>
        </w:rPr>
        <w:t xml:space="preserve">Schumacher, A. E., Kyu, H. H., Aali, A., </w:t>
      </w:r>
      <w:proofErr w:type="spellStart"/>
      <w:r w:rsidRPr="00D13B6F">
        <w:rPr>
          <w:rFonts w:eastAsia="Times New Roman"/>
          <w:sz w:val="24"/>
          <w:szCs w:val="24"/>
          <w:lang w:val="en-GH" w:eastAsia="en-GH"/>
        </w:rPr>
        <w:t>Abbafati</w:t>
      </w:r>
      <w:proofErr w:type="spellEnd"/>
      <w:r w:rsidRPr="00D13B6F">
        <w:rPr>
          <w:rFonts w:eastAsia="Times New Roman"/>
          <w:sz w:val="24"/>
          <w:szCs w:val="24"/>
          <w:lang w:val="en-GH" w:eastAsia="en-GH"/>
        </w:rPr>
        <w:t xml:space="preserve">, C., </w:t>
      </w:r>
      <w:r w:rsidRPr="00D13B6F">
        <w:rPr>
          <w:rFonts w:eastAsia="Times New Roman"/>
          <w:b/>
          <w:bCs/>
          <w:sz w:val="24"/>
          <w:szCs w:val="24"/>
          <w:lang w:val="en-GH" w:eastAsia="en-GH"/>
        </w:rPr>
        <w:t>Appiah, S.C.Y</w:t>
      </w:r>
      <w:r w:rsidRPr="00D13B6F">
        <w:rPr>
          <w:rFonts w:eastAsia="Times New Roman"/>
          <w:sz w:val="24"/>
          <w:szCs w:val="24"/>
          <w:lang w:val="en-GH" w:eastAsia="en-GH"/>
        </w:rPr>
        <w:t xml:space="preserve">; Abbas, J., </w:t>
      </w:r>
      <w:proofErr w:type="spellStart"/>
      <w:r w:rsidRPr="00D13B6F">
        <w:rPr>
          <w:rFonts w:eastAsia="Times New Roman"/>
          <w:sz w:val="24"/>
          <w:szCs w:val="24"/>
          <w:lang w:val="en-GH" w:eastAsia="en-GH"/>
        </w:rPr>
        <w:t>Abbasgholizadeh</w:t>
      </w:r>
      <w:proofErr w:type="spellEnd"/>
      <w:r w:rsidRPr="00D13B6F">
        <w:rPr>
          <w:rFonts w:eastAsia="Times New Roman"/>
          <w:sz w:val="24"/>
          <w:szCs w:val="24"/>
          <w:lang w:val="en-GH" w:eastAsia="en-GH"/>
        </w:rPr>
        <w:t xml:space="preserve">, R., ... &amp; </w:t>
      </w:r>
      <w:proofErr w:type="spellStart"/>
      <w:r w:rsidRPr="00D13B6F">
        <w:rPr>
          <w:rFonts w:eastAsia="Times New Roman"/>
          <w:sz w:val="24"/>
          <w:szCs w:val="24"/>
          <w:lang w:val="en-GH" w:eastAsia="en-GH"/>
        </w:rPr>
        <w:t>Amzat</w:t>
      </w:r>
      <w:proofErr w:type="spellEnd"/>
      <w:r w:rsidRPr="00D13B6F">
        <w:rPr>
          <w:rFonts w:eastAsia="Times New Roman"/>
          <w:sz w:val="24"/>
          <w:szCs w:val="24"/>
          <w:lang w:val="en-GH" w:eastAsia="en-GH"/>
        </w:rPr>
        <w:t xml:space="preserve">, J. (2024). Global age-sex-specific mortality, life </w:t>
      </w:r>
      <w:r w:rsidRPr="00D13B6F">
        <w:rPr>
          <w:rFonts w:eastAsia="Times New Roman"/>
          <w:sz w:val="24"/>
          <w:szCs w:val="24"/>
          <w:lang w:val="en-GH" w:eastAsia="en-GH"/>
        </w:rPr>
        <w:lastRenderedPageBreak/>
        <w:t xml:space="preserve">expectancy, and population estimates in 204 countries and territories and 811 subnational locations, 1950–2021, and the impact of the COVID-19 pandemic: a comprehensive demographic analysis for the Global Burden of Disease Study 2021. </w:t>
      </w:r>
      <w:r w:rsidRPr="00D13B6F">
        <w:rPr>
          <w:rFonts w:eastAsia="Times New Roman"/>
          <w:i/>
          <w:iCs/>
          <w:sz w:val="24"/>
          <w:szCs w:val="24"/>
          <w:lang w:val="en-GH" w:eastAsia="en-GH"/>
        </w:rPr>
        <w:t>The Lancet</w:t>
      </w:r>
      <w:r w:rsidRPr="00D13B6F">
        <w:rPr>
          <w:rFonts w:eastAsia="Times New Roman"/>
          <w:sz w:val="24"/>
          <w:szCs w:val="24"/>
          <w:lang w:val="en-GH" w:eastAsia="en-GH"/>
        </w:rPr>
        <w:t>.</w:t>
      </w:r>
    </w:p>
    <w:p w14:paraId="1615DB06" w14:textId="2548228B" w:rsidR="00433B6D" w:rsidRPr="00D13B6F" w:rsidRDefault="00433B6D" w:rsidP="00433B6D">
      <w:pPr>
        <w:pStyle w:val="ListParagraph"/>
        <w:numPr>
          <w:ilvl w:val="0"/>
          <w:numId w:val="35"/>
        </w:numPr>
        <w:rPr>
          <w:rFonts w:eastAsia="Times New Roman"/>
          <w:sz w:val="24"/>
          <w:szCs w:val="24"/>
          <w:lang w:val="en-GH" w:eastAsia="en-GH"/>
        </w:rPr>
      </w:pPr>
      <w:r w:rsidRPr="00D13B6F">
        <w:rPr>
          <w:rFonts w:eastAsia="Times New Roman"/>
          <w:sz w:val="24"/>
          <w:szCs w:val="24"/>
          <w:lang w:val="en-GH" w:eastAsia="en-GH"/>
        </w:rPr>
        <w:t xml:space="preserve">Antwi, M. H., Sakyi, S. A., </w:t>
      </w:r>
      <w:r w:rsidRPr="00D13B6F">
        <w:rPr>
          <w:rFonts w:eastAsia="Times New Roman"/>
          <w:b/>
          <w:bCs/>
          <w:sz w:val="24"/>
          <w:szCs w:val="24"/>
          <w:lang w:val="en-GH" w:eastAsia="en-GH"/>
        </w:rPr>
        <w:t>Appiah, S. C. Y.,</w:t>
      </w:r>
      <w:r w:rsidRPr="00D13B6F">
        <w:rPr>
          <w:rFonts w:eastAsia="Times New Roman"/>
          <w:sz w:val="24"/>
          <w:szCs w:val="24"/>
          <w:lang w:val="en-GH" w:eastAsia="en-GH"/>
        </w:rPr>
        <w:t xml:space="preserve"> Buckman, T. A., Yorke, J., Kwakye, A. S., ... &amp; </w:t>
      </w:r>
      <w:proofErr w:type="spellStart"/>
      <w:r w:rsidRPr="00D13B6F">
        <w:rPr>
          <w:rFonts w:eastAsia="Times New Roman"/>
          <w:sz w:val="24"/>
          <w:szCs w:val="24"/>
          <w:lang w:val="en-GH" w:eastAsia="en-GH"/>
        </w:rPr>
        <w:t>Addei</w:t>
      </w:r>
      <w:proofErr w:type="spellEnd"/>
      <w:r w:rsidRPr="00D13B6F">
        <w:rPr>
          <w:rFonts w:eastAsia="Times New Roman"/>
          <w:sz w:val="24"/>
          <w:szCs w:val="24"/>
          <w:lang w:val="en-GH" w:eastAsia="en-GH"/>
        </w:rPr>
        <w:t xml:space="preserve">, A. M. (2024). Investigation of serum level relationship of pro-inflammatory and anti-inflammatory cytokines with vitamin D among healthy Ghanaian population. </w:t>
      </w:r>
      <w:r w:rsidRPr="00D13B6F">
        <w:rPr>
          <w:rFonts w:eastAsia="Times New Roman"/>
          <w:i/>
          <w:iCs/>
          <w:sz w:val="24"/>
          <w:szCs w:val="24"/>
          <w:lang w:val="en-GH" w:eastAsia="en-GH"/>
        </w:rPr>
        <w:t>BMC Research Notes</w:t>
      </w:r>
      <w:r w:rsidRPr="00D13B6F">
        <w:rPr>
          <w:rFonts w:eastAsia="Times New Roman"/>
          <w:sz w:val="24"/>
          <w:szCs w:val="24"/>
          <w:lang w:val="en-GH" w:eastAsia="en-GH"/>
        </w:rPr>
        <w:t xml:space="preserve">, </w:t>
      </w:r>
      <w:r w:rsidRPr="00D13B6F">
        <w:rPr>
          <w:rFonts w:eastAsia="Times New Roman"/>
          <w:i/>
          <w:iCs/>
          <w:sz w:val="24"/>
          <w:szCs w:val="24"/>
          <w:lang w:val="en-GH" w:eastAsia="en-GH"/>
        </w:rPr>
        <w:t>17</w:t>
      </w:r>
      <w:r w:rsidRPr="00D13B6F">
        <w:rPr>
          <w:rFonts w:eastAsia="Times New Roman"/>
          <w:sz w:val="24"/>
          <w:szCs w:val="24"/>
          <w:lang w:val="en-GH" w:eastAsia="en-GH"/>
        </w:rPr>
        <w:t>(1), 64.</w:t>
      </w:r>
    </w:p>
    <w:p w14:paraId="13876A63" w14:textId="17E3B7FB" w:rsidR="00E950D9" w:rsidRPr="00D13B6F" w:rsidRDefault="00E950D9" w:rsidP="00A07F0A">
      <w:pPr>
        <w:pStyle w:val="ListParagraph"/>
        <w:numPr>
          <w:ilvl w:val="0"/>
          <w:numId w:val="35"/>
        </w:numPr>
        <w:rPr>
          <w:rFonts w:eastAsia="Times New Roman"/>
          <w:sz w:val="24"/>
          <w:szCs w:val="24"/>
          <w:lang w:val="en-GH" w:eastAsia="en-GH"/>
        </w:rPr>
      </w:pPr>
      <w:proofErr w:type="spellStart"/>
      <w:r w:rsidRPr="00D13B6F">
        <w:rPr>
          <w:rFonts w:eastAsia="Times New Roman"/>
          <w:sz w:val="24"/>
          <w:szCs w:val="24"/>
          <w:lang w:val="en-GH" w:eastAsia="en-GH"/>
        </w:rPr>
        <w:t>Awuviry</w:t>
      </w:r>
      <w:proofErr w:type="spellEnd"/>
      <w:r w:rsidRPr="00D13B6F">
        <w:rPr>
          <w:rFonts w:eastAsia="Times New Roman"/>
          <w:sz w:val="24"/>
          <w:szCs w:val="24"/>
          <w:lang w:val="en-GH" w:eastAsia="en-GH"/>
        </w:rPr>
        <w:t xml:space="preserve">-Newton, K., Amoah, D., Doh, D., Agyemang-Duah, W., Ofori-Dua, K., Kowal, P., &amp; </w:t>
      </w:r>
      <w:r w:rsidRPr="00D13B6F">
        <w:rPr>
          <w:rFonts w:eastAsia="Times New Roman"/>
          <w:b/>
          <w:bCs/>
          <w:sz w:val="24"/>
          <w:szCs w:val="24"/>
          <w:lang w:val="en-GH" w:eastAsia="en-GH"/>
        </w:rPr>
        <w:t>Appiah, S. C. Y</w:t>
      </w:r>
      <w:r w:rsidRPr="00D13B6F">
        <w:rPr>
          <w:rFonts w:eastAsia="Times New Roman"/>
          <w:sz w:val="24"/>
          <w:szCs w:val="24"/>
          <w:lang w:val="en-GH" w:eastAsia="en-GH"/>
        </w:rPr>
        <w:t>. (2024). Perceived neighbourhood social cohesion and functional disability among older adults: The moderating roles of sex, physical activity, and multi-morbidity. PLOS ONE, 19(1).</w:t>
      </w:r>
    </w:p>
    <w:bookmarkEnd w:id="25"/>
    <w:p w14:paraId="1892020E" w14:textId="77777777" w:rsidR="00E950D9" w:rsidRPr="00D13B6F" w:rsidRDefault="00E950D9" w:rsidP="00E950D9">
      <w:pPr>
        <w:rPr>
          <w:rFonts w:eastAsia="Times New Roman"/>
          <w:lang w:val="en-GH" w:eastAsia="en-GH"/>
        </w:rPr>
      </w:pPr>
    </w:p>
    <w:bookmarkEnd w:id="24"/>
    <w:p w14:paraId="70F4499B" w14:textId="3E9C1722" w:rsidR="00E950D9" w:rsidRPr="00D13B6F" w:rsidRDefault="00E950D9" w:rsidP="00E950D9">
      <w:pPr>
        <w:rPr>
          <w:rFonts w:eastAsia="Times New Roman"/>
          <w:b/>
          <w:bCs/>
          <w:u w:val="single"/>
          <w:lang w:val="en-GH" w:eastAsia="en-GH"/>
        </w:rPr>
      </w:pPr>
      <w:r w:rsidRPr="00D13B6F">
        <w:rPr>
          <w:rFonts w:eastAsia="Times New Roman"/>
          <w:b/>
          <w:bCs/>
          <w:u w:val="single"/>
          <w:lang w:val="en-GH" w:eastAsia="en-GH"/>
        </w:rPr>
        <w:t>2023</w:t>
      </w:r>
    </w:p>
    <w:p w14:paraId="6E536600" w14:textId="45AD69F8" w:rsidR="00A07F0A" w:rsidRPr="00D13B6F" w:rsidRDefault="00A07F0A" w:rsidP="00E950D9">
      <w:pPr>
        <w:pStyle w:val="ListParagraph"/>
        <w:numPr>
          <w:ilvl w:val="0"/>
          <w:numId w:val="37"/>
        </w:numPr>
        <w:rPr>
          <w:rFonts w:eastAsia="Times New Roman"/>
          <w:sz w:val="24"/>
          <w:szCs w:val="24"/>
          <w:lang w:val="en-GH" w:eastAsia="en-GH"/>
        </w:rPr>
      </w:pPr>
      <w:r w:rsidRPr="00D13B6F">
        <w:rPr>
          <w:rFonts w:eastAsia="Times New Roman"/>
          <w:sz w:val="24"/>
          <w:szCs w:val="24"/>
          <w:lang w:val="en-GH" w:eastAsia="en-GH"/>
        </w:rPr>
        <w:t xml:space="preserve">Martin-Shields, C; </w:t>
      </w:r>
      <w:proofErr w:type="spellStart"/>
      <w:r w:rsidRPr="00D13B6F">
        <w:rPr>
          <w:rFonts w:eastAsia="Times New Roman"/>
          <w:sz w:val="24"/>
          <w:szCs w:val="24"/>
          <w:lang w:val="en-GH" w:eastAsia="en-GH"/>
        </w:rPr>
        <w:t>Ekoh</w:t>
      </w:r>
      <w:proofErr w:type="spellEnd"/>
      <w:r w:rsidRPr="00D13B6F">
        <w:rPr>
          <w:rFonts w:eastAsia="Times New Roman"/>
          <w:sz w:val="24"/>
          <w:szCs w:val="24"/>
          <w:lang w:val="en-GH" w:eastAsia="en-GH"/>
        </w:rPr>
        <w:t>, S &amp; Appiah, SCY (2023) Equal Partnerships: African Intermediary Cities as Actors and Partners in Urban Migration Governance - City Report: Kumasi, Ghana</w:t>
      </w:r>
      <w:r w:rsidRPr="00D13B6F">
        <w:rPr>
          <w:rFonts w:eastAsia="Times New Roman"/>
          <w:sz w:val="24"/>
          <w:szCs w:val="24"/>
          <w:lang w:eastAsia="en-GH"/>
        </w:rPr>
        <w:t>,</w:t>
      </w:r>
      <w:r w:rsidR="00E950D9" w:rsidRPr="00D13B6F">
        <w:rPr>
          <w:rFonts w:eastAsia="Times New Roman"/>
          <w:sz w:val="24"/>
          <w:szCs w:val="24"/>
          <w:lang w:eastAsia="en-GH"/>
        </w:rPr>
        <w:t xml:space="preserve"> </w:t>
      </w:r>
      <w:r w:rsidRPr="00D13B6F">
        <w:rPr>
          <w:rFonts w:eastAsia="Times New Roman"/>
          <w:sz w:val="24"/>
          <w:szCs w:val="24"/>
          <w:lang w:eastAsia="en-GH"/>
        </w:rPr>
        <w:t>IDOS,</w:t>
      </w:r>
      <w:r w:rsidR="00E950D9" w:rsidRPr="00D13B6F">
        <w:rPr>
          <w:rFonts w:eastAsia="Times New Roman"/>
          <w:sz w:val="24"/>
          <w:szCs w:val="24"/>
          <w:lang w:eastAsia="en-GH"/>
        </w:rPr>
        <w:t xml:space="preserve"> </w:t>
      </w:r>
      <w:r w:rsidRPr="00D13B6F">
        <w:rPr>
          <w:rFonts w:eastAsia="Times New Roman"/>
          <w:sz w:val="24"/>
          <w:szCs w:val="24"/>
          <w:lang w:eastAsia="en-GH"/>
        </w:rPr>
        <w:t>FAU, Robert Bosch Stiftung Foundation and UCLAG</w:t>
      </w:r>
    </w:p>
    <w:p w14:paraId="647F858C" w14:textId="77777777" w:rsidR="00A07F0A" w:rsidRPr="00D13B6F" w:rsidRDefault="00A07F0A" w:rsidP="00A07F0A">
      <w:pPr>
        <w:pStyle w:val="ListParagraph"/>
        <w:widowControl/>
        <w:autoSpaceDE/>
        <w:autoSpaceDN/>
        <w:ind w:left="720" w:firstLine="0"/>
        <w:rPr>
          <w:rFonts w:eastAsia="Times New Roman"/>
          <w:sz w:val="24"/>
          <w:szCs w:val="24"/>
          <w:lang w:val="en-GH" w:eastAsia="en-GH"/>
        </w:rPr>
      </w:pPr>
    </w:p>
    <w:p w14:paraId="66865B9F" w14:textId="7DE565CE" w:rsidR="00BC0293" w:rsidRDefault="00BC0293" w:rsidP="00E950D9">
      <w:pPr>
        <w:pStyle w:val="ListParagraph"/>
        <w:widowControl/>
        <w:numPr>
          <w:ilvl w:val="0"/>
          <w:numId w:val="37"/>
        </w:numPr>
        <w:autoSpaceDE/>
        <w:autoSpaceDN/>
        <w:rPr>
          <w:rFonts w:eastAsia="Times New Roman"/>
          <w:sz w:val="24"/>
          <w:szCs w:val="24"/>
          <w:lang w:val="en-GH" w:eastAsia="en-GH"/>
        </w:rPr>
      </w:pPr>
      <w:proofErr w:type="spellStart"/>
      <w:r w:rsidRPr="00D13B6F">
        <w:rPr>
          <w:rFonts w:eastAsia="Times New Roman"/>
          <w:sz w:val="24"/>
          <w:szCs w:val="24"/>
          <w:lang w:val="en-GH" w:eastAsia="en-GH"/>
        </w:rPr>
        <w:t>Yalley</w:t>
      </w:r>
      <w:proofErr w:type="spellEnd"/>
      <w:r w:rsidRPr="00D13B6F">
        <w:rPr>
          <w:rFonts w:eastAsia="Times New Roman"/>
          <w:sz w:val="24"/>
          <w:szCs w:val="24"/>
          <w:lang w:val="en-GH" w:eastAsia="en-GH"/>
        </w:rPr>
        <w:t xml:space="preserve">, A.A., Abioye, D., </w:t>
      </w:r>
      <w:r w:rsidRPr="00D13B6F">
        <w:rPr>
          <w:rFonts w:eastAsia="Times New Roman"/>
          <w:b/>
          <w:bCs/>
          <w:sz w:val="24"/>
          <w:szCs w:val="24"/>
          <w:lang w:val="en-GH" w:eastAsia="en-GH"/>
        </w:rPr>
        <w:t>Appiah, S.C.Y.</w:t>
      </w:r>
      <w:r w:rsidRPr="00D13B6F">
        <w:rPr>
          <w:rFonts w:eastAsia="Times New Roman"/>
          <w:sz w:val="24"/>
          <w:szCs w:val="24"/>
          <w:lang w:val="en-GH" w:eastAsia="en-GH"/>
        </w:rPr>
        <w:t xml:space="preserve"> and Hoeffler, A., 2023. Abuse and humiliation in the delivery room: Prevalence and associated factors of obstetric violence in Ghana. </w:t>
      </w:r>
      <w:r w:rsidRPr="00D13B6F">
        <w:rPr>
          <w:rFonts w:eastAsia="Times New Roman"/>
          <w:i/>
          <w:iCs/>
          <w:sz w:val="24"/>
          <w:szCs w:val="24"/>
          <w:lang w:val="en-GH" w:eastAsia="en-GH"/>
        </w:rPr>
        <w:t>Frontiers in public health</w:t>
      </w:r>
      <w:r w:rsidRPr="00D13B6F">
        <w:rPr>
          <w:rFonts w:eastAsia="Times New Roman"/>
          <w:sz w:val="24"/>
          <w:szCs w:val="24"/>
          <w:lang w:val="en-GH" w:eastAsia="en-GH"/>
        </w:rPr>
        <w:t xml:space="preserve">, </w:t>
      </w:r>
      <w:r w:rsidRPr="00D13B6F">
        <w:rPr>
          <w:rFonts w:eastAsia="Times New Roman"/>
          <w:i/>
          <w:iCs/>
          <w:sz w:val="24"/>
          <w:szCs w:val="24"/>
          <w:lang w:val="en-GH" w:eastAsia="en-GH"/>
        </w:rPr>
        <w:t>11</w:t>
      </w:r>
      <w:r w:rsidRPr="00D13B6F">
        <w:rPr>
          <w:rFonts w:eastAsia="Times New Roman"/>
          <w:sz w:val="24"/>
          <w:szCs w:val="24"/>
          <w:lang w:val="en-GH" w:eastAsia="en-GH"/>
        </w:rPr>
        <w:t>, p.988961.</w:t>
      </w:r>
    </w:p>
    <w:p w14:paraId="30629B85" w14:textId="77777777" w:rsidR="00C16D71" w:rsidRPr="00C16D71" w:rsidRDefault="00C16D71" w:rsidP="00C16D71">
      <w:pPr>
        <w:pStyle w:val="ListParagraph"/>
        <w:rPr>
          <w:rFonts w:eastAsia="Times New Roman"/>
          <w:sz w:val="24"/>
          <w:szCs w:val="24"/>
          <w:lang w:val="en-GH" w:eastAsia="en-GH"/>
        </w:rPr>
      </w:pPr>
    </w:p>
    <w:p w14:paraId="59186750" w14:textId="77777777" w:rsidR="00C16D71" w:rsidRPr="00D13B6F" w:rsidRDefault="00C16D71" w:rsidP="00C16D71">
      <w:pPr>
        <w:pStyle w:val="ListParagraph"/>
        <w:widowControl/>
        <w:autoSpaceDE/>
        <w:autoSpaceDN/>
        <w:ind w:left="720" w:firstLine="0"/>
        <w:rPr>
          <w:rFonts w:eastAsia="Times New Roman"/>
          <w:sz w:val="24"/>
          <w:szCs w:val="24"/>
          <w:lang w:val="en-GH" w:eastAsia="en-GH"/>
        </w:rPr>
      </w:pPr>
    </w:p>
    <w:p w14:paraId="4B75D7CD" w14:textId="77777777" w:rsidR="0077403C" w:rsidRPr="00D13B6F" w:rsidRDefault="00BC0293" w:rsidP="00E66E72">
      <w:pPr>
        <w:ind w:right="4716"/>
        <w:outlineLvl w:val="0"/>
        <w:rPr>
          <w:b/>
          <w:bCs/>
        </w:rPr>
      </w:pPr>
      <w:r w:rsidRPr="00D13B6F">
        <w:rPr>
          <w:b/>
          <w:bCs/>
          <w:u w:val="thick"/>
        </w:rPr>
        <w:t>2022</w:t>
      </w:r>
    </w:p>
    <w:p w14:paraId="02E4A2AD" w14:textId="77777777" w:rsidR="00CA1712" w:rsidRPr="00D13B6F" w:rsidRDefault="00CA1712" w:rsidP="00E66E72">
      <w:pPr>
        <w:widowControl/>
        <w:numPr>
          <w:ilvl w:val="0"/>
          <w:numId w:val="26"/>
        </w:numPr>
        <w:tabs>
          <w:tab w:val="left" w:pos="1061"/>
        </w:tabs>
        <w:autoSpaceDE/>
        <w:autoSpaceDN/>
        <w:ind w:right="434"/>
        <w:jc w:val="both"/>
        <w:rPr>
          <w:lang w:val="en-GB"/>
        </w:rPr>
      </w:pPr>
      <w:bookmarkStart w:id="26" w:name="_Hlk152599631"/>
      <w:r w:rsidRPr="00D13B6F">
        <w:rPr>
          <w:bCs/>
        </w:rPr>
        <w:t xml:space="preserve">Nininahazwe, L., Adesina, O.A. and Appiah, S.C.Y., 2022. Prevalence and Factors Associated </w:t>
      </w:r>
      <w:proofErr w:type="gramStart"/>
      <w:r w:rsidRPr="00D13B6F">
        <w:rPr>
          <w:bCs/>
        </w:rPr>
        <w:t>With</w:t>
      </w:r>
      <w:proofErr w:type="gramEnd"/>
      <w:r w:rsidRPr="00D13B6F">
        <w:rPr>
          <w:bCs/>
        </w:rPr>
        <w:t xml:space="preserve"> Postpartum Female Sexual Dysfunction in </w:t>
      </w:r>
      <w:proofErr w:type="spellStart"/>
      <w:r w:rsidRPr="00D13B6F">
        <w:rPr>
          <w:bCs/>
        </w:rPr>
        <w:t>Muyinga</w:t>
      </w:r>
      <w:proofErr w:type="spellEnd"/>
      <w:r w:rsidRPr="00D13B6F">
        <w:rPr>
          <w:bCs/>
        </w:rPr>
        <w:t xml:space="preserve"> Province, Burundi. Tropical Journal of Obstetrics and </w:t>
      </w:r>
      <w:proofErr w:type="spellStart"/>
      <w:r w:rsidRPr="00D13B6F">
        <w:rPr>
          <w:bCs/>
        </w:rPr>
        <w:t>Gynaecology</w:t>
      </w:r>
      <w:proofErr w:type="spellEnd"/>
      <w:r w:rsidRPr="00D13B6F">
        <w:rPr>
          <w:bCs/>
        </w:rPr>
        <w:t>, 39(2), pp.25-33.</w:t>
      </w:r>
    </w:p>
    <w:bookmarkEnd w:id="26"/>
    <w:p w14:paraId="18417A1A" w14:textId="77777777" w:rsidR="00783EDD" w:rsidRPr="00D13B6F" w:rsidRDefault="00783EDD" w:rsidP="00E66E72">
      <w:pPr>
        <w:widowControl/>
        <w:numPr>
          <w:ilvl w:val="0"/>
          <w:numId w:val="26"/>
        </w:numPr>
        <w:tabs>
          <w:tab w:val="left" w:pos="1061"/>
        </w:tabs>
        <w:autoSpaceDE/>
        <w:autoSpaceDN/>
        <w:ind w:right="434"/>
        <w:jc w:val="both"/>
        <w:rPr>
          <w:lang w:val="en-GB"/>
        </w:rPr>
      </w:pPr>
      <w:r w:rsidRPr="00D13B6F">
        <w:rPr>
          <w:lang w:val="en-GB"/>
        </w:rPr>
        <w:t xml:space="preserve">Haeuser, E., </w:t>
      </w:r>
      <w:proofErr w:type="spellStart"/>
      <w:r w:rsidRPr="00D13B6F">
        <w:rPr>
          <w:lang w:val="en-GB"/>
        </w:rPr>
        <w:t>Serfes</w:t>
      </w:r>
      <w:proofErr w:type="spellEnd"/>
      <w:r w:rsidRPr="00D13B6F">
        <w:rPr>
          <w:lang w:val="en-GB"/>
        </w:rPr>
        <w:t xml:space="preserve">, A. L., Cork, M. A., Yang, M., </w:t>
      </w:r>
      <w:proofErr w:type="spellStart"/>
      <w:r w:rsidRPr="00D13B6F">
        <w:rPr>
          <w:lang w:val="en-GB"/>
        </w:rPr>
        <w:t>Abbastabar</w:t>
      </w:r>
      <w:proofErr w:type="spellEnd"/>
      <w:r w:rsidRPr="00D13B6F">
        <w:rPr>
          <w:lang w:val="en-GB"/>
        </w:rPr>
        <w:t xml:space="preserve">, H., Abhilash, E. S., </w:t>
      </w:r>
      <w:proofErr w:type="spellStart"/>
      <w:r w:rsidRPr="00D13B6F">
        <w:rPr>
          <w:lang w:val="en-GB"/>
        </w:rPr>
        <w:t>Adabi</w:t>
      </w:r>
      <w:proofErr w:type="spellEnd"/>
      <w:r w:rsidRPr="00D13B6F">
        <w:rPr>
          <w:lang w:val="en-GB"/>
        </w:rPr>
        <w:t xml:space="preserve">, M., Adebayo, O. M., Adekanmbi, V., Adeyinka, D. A., Afzal, S., Ahinkorah, B. O., Ahmadi, K., Ahmed, M. B., Akalu, </w:t>
      </w:r>
      <w:proofErr w:type="spellStart"/>
      <w:r w:rsidRPr="00D13B6F">
        <w:rPr>
          <w:lang w:val="en-GB"/>
        </w:rPr>
        <w:t>Y.,</w:t>
      </w:r>
      <w:r w:rsidRPr="00D13B6F">
        <w:rPr>
          <w:b/>
          <w:lang w:val="en-GB"/>
        </w:rPr>
        <w:t>Appiah</w:t>
      </w:r>
      <w:proofErr w:type="spellEnd"/>
      <w:r w:rsidRPr="00D13B6F">
        <w:rPr>
          <w:b/>
          <w:lang w:val="en-GB"/>
        </w:rPr>
        <w:t>, SCY;</w:t>
      </w:r>
      <w:r w:rsidRPr="00D13B6F">
        <w:rPr>
          <w:lang w:val="en-GB"/>
        </w:rPr>
        <w:t xml:space="preserve"> Akinyemi, R. O., Akunna, C. J., </w:t>
      </w:r>
      <w:proofErr w:type="spellStart"/>
      <w:r w:rsidRPr="00D13B6F">
        <w:rPr>
          <w:lang w:val="en-GB"/>
        </w:rPr>
        <w:t>Alahdab</w:t>
      </w:r>
      <w:proofErr w:type="spellEnd"/>
      <w:r w:rsidRPr="00D13B6F">
        <w:rPr>
          <w:lang w:val="en-GB"/>
        </w:rPr>
        <w:t xml:space="preserve">, F., </w:t>
      </w:r>
      <w:proofErr w:type="spellStart"/>
      <w:r w:rsidRPr="00D13B6F">
        <w:rPr>
          <w:lang w:val="en-GB"/>
        </w:rPr>
        <w:t>Alanezi</w:t>
      </w:r>
      <w:proofErr w:type="spellEnd"/>
      <w:r w:rsidRPr="00D13B6F">
        <w:rPr>
          <w:lang w:val="en-GB"/>
        </w:rPr>
        <w:t xml:space="preserve">, F. M., Alanzi, T. M., … Local Burden of Disease sub-Saharan Africa HIV Prevalence Collaborators (2022). Mapping age- and sex-specific HIV prevalence in adults in sub-Saharan Africa, 2000-2018. </w:t>
      </w:r>
      <w:r w:rsidRPr="00D13B6F">
        <w:rPr>
          <w:i/>
          <w:iCs/>
          <w:lang w:val="en-GB"/>
        </w:rPr>
        <w:t>BMC medicine</w:t>
      </w:r>
      <w:r w:rsidRPr="00D13B6F">
        <w:rPr>
          <w:lang w:val="en-GB"/>
        </w:rPr>
        <w:t xml:space="preserve">, </w:t>
      </w:r>
      <w:r w:rsidRPr="00D13B6F">
        <w:rPr>
          <w:i/>
          <w:iCs/>
          <w:lang w:val="en-GB"/>
        </w:rPr>
        <w:t>20</w:t>
      </w:r>
      <w:r w:rsidRPr="00D13B6F">
        <w:rPr>
          <w:lang w:val="en-GB"/>
        </w:rPr>
        <w:t>(1), 488. https://doi.org/10.1186/s12916-022-02639-z</w:t>
      </w:r>
    </w:p>
    <w:p w14:paraId="22F5F437" w14:textId="77777777" w:rsidR="00783EDD" w:rsidRPr="00D13B6F" w:rsidRDefault="00783EDD" w:rsidP="00E66E72">
      <w:pPr>
        <w:widowControl/>
        <w:numPr>
          <w:ilvl w:val="0"/>
          <w:numId w:val="26"/>
        </w:numPr>
        <w:tabs>
          <w:tab w:val="left" w:pos="1061"/>
        </w:tabs>
        <w:autoSpaceDE/>
        <w:autoSpaceDN/>
        <w:ind w:right="434"/>
        <w:jc w:val="both"/>
        <w:rPr>
          <w:lang w:val="en-GB"/>
        </w:rPr>
      </w:pPr>
      <w:r w:rsidRPr="00D13B6F">
        <w:rPr>
          <w:lang w:val="en-GB"/>
        </w:rPr>
        <w:t xml:space="preserve">Reiner, R. </w:t>
      </w:r>
      <w:proofErr w:type="gramStart"/>
      <w:r w:rsidRPr="00D13B6F">
        <w:rPr>
          <w:lang w:val="en-GB"/>
        </w:rPr>
        <w:t>C.,</w:t>
      </w:r>
      <w:proofErr w:type="spellStart"/>
      <w:r w:rsidRPr="00D13B6F">
        <w:rPr>
          <w:lang w:val="en-GB"/>
        </w:rPr>
        <w:t>Welgan</w:t>
      </w:r>
      <w:proofErr w:type="spellEnd"/>
      <w:proofErr w:type="gramEnd"/>
      <w:r w:rsidRPr="00D13B6F">
        <w:rPr>
          <w:lang w:val="en-GB"/>
        </w:rPr>
        <w:t xml:space="preserve">, C. A; </w:t>
      </w:r>
      <w:r w:rsidRPr="00D13B6F">
        <w:t xml:space="preserve">Troeger, C.E; </w:t>
      </w:r>
      <w:r w:rsidRPr="00D13B6F">
        <w:rPr>
          <w:b/>
          <w:lang w:val="en-GB"/>
        </w:rPr>
        <w:t xml:space="preserve">Appiah SCY; </w:t>
      </w:r>
      <w:bookmarkStart w:id="27" w:name="_Hlk148360954"/>
      <w:proofErr w:type="spellStart"/>
      <w:r w:rsidRPr="00D13B6F">
        <w:rPr>
          <w:lang w:val="en-GB"/>
        </w:rPr>
        <w:t>Arabloo</w:t>
      </w:r>
      <w:proofErr w:type="spellEnd"/>
      <w:r w:rsidRPr="00D13B6F">
        <w:rPr>
          <w:lang w:val="en-GB"/>
        </w:rPr>
        <w:t>, J</w:t>
      </w:r>
      <w:r w:rsidRPr="00D13B6F">
        <w:rPr>
          <w:b/>
          <w:lang w:val="en-GB"/>
        </w:rPr>
        <w:t xml:space="preserve"> </w:t>
      </w:r>
      <w:r w:rsidRPr="00D13B6F">
        <w:rPr>
          <w:lang w:val="en-GB"/>
        </w:rPr>
        <w:t xml:space="preserve">&amp; </w:t>
      </w:r>
      <w:r w:rsidRPr="00D13B6F">
        <w:t xml:space="preserve">LBD Triple Burden Collaborators; </w:t>
      </w:r>
      <w:bookmarkEnd w:id="27"/>
      <w:r w:rsidRPr="00D13B6F">
        <w:rPr>
          <w:lang w:val="en-GB"/>
        </w:rPr>
        <w:t xml:space="preserve">Hay, S. I. (2022). The overlapping burden of the three leading causes of disability and death in sub-Saharan African children. </w:t>
      </w:r>
      <w:r w:rsidRPr="00D13B6F">
        <w:rPr>
          <w:i/>
          <w:iCs/>
          <w:lang w:val="en-GB"/>
        </w:rPr>
        <w:t>Nature Communications</w:t>
      </w:r>
      <w:r w:rsidRPr="00D13B6F">
        <w:rPr>
          <w:lang w:val="en-GB"/>
        </w:rPr>
        <w:t xml:space="preserve">, </w:t>
      </w:r>
      <w:r w:rsidRPr="00D13B6F">
        <w:rPr>
          <w:i/>
          <w:iCs/>
          <w:lang w:val="en-GB"/>
        </w:rPr>
        <w:t>13</w:t>
      </w:r>
      <w:r w:rsidRPr="00D13B6F">
        <w:rPr>
          <w:lang w:val="en-GB"/>
        </w:rPr>
        <w:t>(1), 1-14.</w:t>
      </w:r>
    </w:p>
    <w:p w14:paraId="50A6B85F" w14:textId="77777777" w:rsidR="00783EDD" w:rsidRPr="00D13B6F" w:rsidRDefault="00783EDD" w:rsidP="00E66E72">
      <w:pPr>
        <w:widowControl/>
        <w:numPr>
          <w:ilvl w:val="0"/>
          <w:numId w:val="26"/>
        </w:numPr>
        <w:tabs>
          <w:tab w:val="left" w:pos="1061"/>
        </w:tabs>
        <w:autoSpaceDE/>
        <w:autoSpaceDN/>
        <w:ind w:right="434"/>
        <w:jc w:val="both"/>
        <w:rPr>
          <w:lang w:val="en-GB"/>
        </w:rPr>
      </w:pPr>
      <w:r w:rsidRPr="00D13B6F">
        <w:rPr>
          <w:lang w:val="en-GB"/>
        </w:rPr>
        <w:t xml:space="preserve">Fazmiya, M.J.A., Sultana, A., Rahman, K., Heyat, M.B.B., Akhtar, F., Khan, S. and </w:t>
      </w:r>
      <w:r w:rsidRPr="00D13B6F">
        <w:rPr>
          <w:b/>
          <w:lang w:val="en-GB"/>
        </w:rPr>
        <w:t>Appiah, S.C.Y., 2022</w:t>
      </w:r>
      <w:r w:rsidRPr="00D13B6F">
        <w:rPr>
          <w:lang w:val="en-GB"/>
        </w:rPr>
        <w:t xml:space="preserve">. Current Insights on Bioactive Molecules, Antioxidant, Anti-Inflammatory, and Other Pharmacological Activities of Cinnamomum </w:t>
      </w:r>
      <w:proofErr w:type="spellStart"/>
      <w:r w:rsidRPr="00D13B6F">
        <w:rPr>
          <w:lang w:val="en-GB"/>
        </w:rPr>
        <w:t>camphora</w:t>
      </w:r>
      <w:proofErr w:type="spellEnd"/>
      <w:r w:rsidRPr="00D13B6F">
        <w:rPr>
          <w:lang w:val="en-GB"/>
        </w:rPr>
        <w:t xml:space="preserve"> Linn. </w:t>
      </w:r>
      <w:r w:rsidRPr="00D13B6F">
        <w:rPr>
          <w:i/>
          <w:iCs/>
          <w:lang w:val="en-GB"/>
        </w:rPr>
        <w:t>Oxidative Medicine and Cellular Longevity</w:t>
      </w:r>
      <w:r w:rsidRPr="00D13B6F">
        <w:rPr>
          <w:lang w:val="en-GB"/>
        </w:rPr>
        <w:t xml:space="preserve">, </w:t>
      </w:r>
      <w:r w:rsidRPr="00D13B6F">
        <w:rPr>
          <w:i/>
          <w:iCs/>
          <w:lang w:val="en-GB"/>
        </w:rPr>
        <w:t>2022</w:t>
      </w:r>
      <w:r w:rsidRPr="00D13B6F">
        <w:rPr>
          <w:lang w:val="en-GB"/>
        </w:rPr>
        <w:t>.</w:t>
      </w:r>
    </w:p>
    <w:p w14:paraId="26FBFEE9" w14:textId="77777777" w:rsidR="00783EDD" w:rsidRPr="00D13B6F" w:rsidRDefault="00783EDD" w:rsidP="00E66E72">
      <w:pPr>
        <w:widowControl/>
        <w:numPr>
          <w:ilvl w:val="0"/>
          <w:numId w:val="26"/>
        </w:numPr>
        <w:tabs>
          <w:tab w:val="left" w:pos="1061"/>
        </w:tabs>
        <w:autoSpaceDE/>
        <w:autoSpaceDN/>
        <w:ind w:right="434"/>
        <w:jc w:val="both"/>
        <w:rPr>
          <w:lang w:val="en-GB"/>
        </w:rPr>
      </w:pPr>
      <w:r w:rsidRPr="00D13B6F">
        <w:rPr>
          <w:lang w:val="en-GB"/>
        </w:rPr>
        <w:t xml:space="preserve">Schmidt, C.A., Cromwell, E.A., </w:t>
      </w:r>
      <w:r w:rsidRPr="00D13B6F">
        <w:rPr>
          <w:b/>
          <w:lang w:val="en-GB"/>
        </w:rPr>
        <w:t>Appiah, SCY</w:t>
      </w:r>
      <w:r w:rsidRPr="00D13B6F">
        <w:rPr>
          <w:lang w:val="en-GB"/>
        </w:rPr>
        <w:t xml:space="preserve">; Hill, E., Donkers, K.M., Schipp, M.F., Johnson, K.B., Pigott, D.M. and Hay, S.I., 2022. The prevalence of onchocerciasis in Africa and Yemen, 2000-2018: a geospatial analysis. </w:t>
      </w:r>
      <w:r w:rsidRPr="00D13B6F">
        <w:rPr>
          <w:i/>
          <w:iCs/>
          <w:lang w:val="en-GB"/>
        </w:rPr>
        <w:t>BMC Medicine</w:t>
      </w:r>
      <w:r w:rsidRPr="00D13B6F">
        <w:rPr>
          <w:lang w:val="en-GB"/>
        </w:rPr>
        <w:t xml:space="preserve">, </w:t>
      </w:r>
      <w:r w:rsidRPr="00D13B6F">
        <w:rPr>
          <w:i/>
          <w:iCs/>
          <w:lang w:val="en-GB"/>
        </w:rPr>
        <w:t>20</w:t>
      </w:r>
      <w:r w:rsidRPr="00D13B6F">
        <w:rPr>
          <w:lang w:val="en-GB"/>
        </w:rPr>
        <w:t>(1), pp.293-293.</w:t>
      </w:r>
    </w:p>
    <w:p w14:paraId="2C6F07CA" w14:textId="77777777" w:rsidR="00783EDD" w:rsidRPr="00D13B6F" w:rsidRDefault="00783EDD" w:rsidP="00E66E72">
      <w:pPr>
        <w:widowControl/>
        <w:numPr>
          <w:ilvl w:val="0"/>
          <w:numId w:val="26"/>
        </w:numPr>
        <w:tabs>
          <w:tab w:val="left" w:pos="1061"/>
        </w:tabs>
        <w:autoSpaceDE/>
        <w:autoSpaceDN/>
        <w:ind w:right="434"/>
        <w:jc w:val="both"/>
        <w:rPr>
          <w:lang w:val="en-GB"/>
        </w:rPr>
      </w:pPr>
      <w:r w:rsidRPr="00D13B6F">
        <w:rPr>
          <w:lang w:val="en-GB"/>
        </w:rPr>
        <w:t xml:space="preserve">Gizaw, A.T., El-Khatib, Z., </w:t>
      </w:r>
      <w:proofErr w:type="spellStart"/>
      <w:r w:rsidRPr="00D13B6F">
        <w:rPr>
          <w:lang w:val="en-GB"/>
        </w:rPr>
        <w:t>Wolancho</w:t>
      </w:r>
      <w:proofErr w:type="spellEnd"/>
      <w:r w:rsidRPr="00D13B6F">
        <w:rPr>
          <w:lang w:val="en-GB"/>
        </w:rPr>
        <w:t xml:space="preserve">, W., </w:t>
      </w:r>
      <w:proofErr w:type="spellStart"/>
      <w:r w:rsidRPr="00D13B6F">
        <w:rPr>
          <w:lang w:val="en-GB"/>
        </w:rPr>
        <w:t>Amdissa</w:t>
      </w:r>
      <w:proofErr w:type="spellEnd"/>
      <w:r w:rsidRPr="00D13B6F">
        <w:rPr>
          <w:lang w:val="en-GB"/>
        </w:rPr>
        <w:t xml:space="preserve">, D., </w:t>
      </w:r>
      <w:proofErr w:type="spellStart"/>
      <w:r w:rsidRPr="00D13B6F">
        <w:rPr>
          <w:lang w:val="en-GB"/>
        </w:rPr>
        <w:t>Bamboro</w:t>
      </w:r>
      <w:proofErr w:type="spellEnd"/>
      <w:r w:rsidRPr="00D13B6F">
        <w:rPr>
          <w:lang w:val="en-GB"/>
        </w:rPr>
        <w:t xml:space="preserve">, S., </w:t>
      </w:r>
      <w:proofErr w:type="spellStart"/>
      <w:r w:rsidRPr="00D13B6F">
        <w:rPr>
          <w:lang w:val="en-GB"/>
        </w:rPr>
        <w:t>Boltena</w:t>
      </w:r>
      <w:proofErr w:type="spellEnd"/>
      <w:r w:rsidRPr="00D13B6F">
        <w:rPr>
          <w:lang w:val="en-GB"/>
        </w:rPr>
        <w:t xml:space="preserve">, M.T., </w:t>
      </w:r>
      <w:r w:rsidRPr="00D13B6F">
        <w:rPr>
          <w:b/>
          <w:lang w:val="en-GB"/>
        </w:rPr>
        <w:t>Appiah, S.C.Y</w:t>
      </w:r>
      <w:r w:rsidRPr="00D13B6F">
        <w:rPr>
          <w:lang w:val="en-GB"/>
        </w:rPr>
        <w:t xml:space="preserve">., Asamoah, B.O., </w:t>
      </w:r>
      <w:proofErr w:type="spellStart"/>
      <w:r w:rsidRPr="00D13B6F">
        <w:rPr>
          <w:lang w:val="en-GB"/>
        </w:rPr>
        <w:t>Wasihun</w:t>
      </w:r>
      <w:proofErr w:type="spellEnd"/>
      <w:r w:rsidRPr="00D13B6F">
        <w:rPr>
          <w:lang w:val="en-GB"/>
        </w:rPr>
        <w:t xml:space="preserve">, Y. and </w:t>
      </w:r>
      <w:proofErr w:type="spellStart"/>
      <w:r w:rsidRPr="00D13B6F">
        <w:rPr>
          <w:lang w:val="en-GB"/>
        </w:rPr>
        <w:t>Tareke</w:t>
      </w:r>
      <w:proofErr w:type="spellEnd"/>
      <w:r w:rsidRPr="00D13B6F">
        <w:rPr>
          <w:lang w:val="en-GB"/>
        </w:rPr>
        <w:t xml:space="preserve">, K.G., 2022. Uptake of cervical cancer screening and its predictors among women of reproductive age in </w:t>
      </w:r>
      <w:proofErr w:type="spellStart"/>
      <w:r w:rsidRPr="00D13B6F">
        <w:rPr>
          <w:lang w:val="en-GB"/>
        </w:rPr>
        <w:t>Gomma</w:t>
      </w:r>
      <w:proofErr w:type="spellEnd"/>
      <w:r w:rsidRPr="00D13B6F">
        <w:rPr>
          <w:lang w:val="en-GB"/>
        </w:rPr>
        <w:t xml:space="preserve"> district, South West Ethiopia: a community-based cross-sectional study. </w:t>
      </w:r>
      <w:r w:rsidRPr="00D13B6F">
        <w:rPr>
          <w:i/>
          <w:iCs/>
          <w:lang w:val="en-GB"/>
        </w:rPr>
        <w:t>Infectious Agents and Cancer</w:t>
      </w:r>
      <w:r w:rsidRPr="00D13B6F">
        <w:rPr>
          <w:lang w:val="en-GB"/>
        </w:rPr>
        <w:t xml:space="preserve">, </w:t>
      </w:r>
      <w:r w:rsidRPr="00D13B6F">
        <w:rPr>
          <w:i/>
          <w:iCs/>
          <w:lang w:val="en-GB"/>
        </w:rPr>
        <w:t>17</w:t>
      </w:r>
      <w:r w:rsidRPr="00D13B6F">
        <w:rPr>
          <w:lang w:val="en-GB"/>
        </w:rPr>
        <w:t>(1), pp.1-10.</w:t>
      </w:r>
    </w:p>
    <w:p w14:paraId="3A8A8D60" w14:textId="77777777" w:rsidR="00783EDD" w:rsidRPr="00D13B6F" w:rsidRDefault="00783EDD" w:rsidP="00E66E72">
      <w:pPr>
        <w:widowControl/>
        <w:numPr>
          <w:ilvl w:val="0"/>
          <w:numId w:val="26"/>
        </w:numPr>
        <w:tabs>
          <w:tab w:val="left" w:pos="1061"/>
        </w:tabs>
        <w:autoSpaceDE/>
        <w:autoSpaceDN/>
        <w:ind w:right="434"/>
        <w:jc w:val="both"/>
        <w:rPr>
          <w:lang w:val="en-GB"/>
        </w:rPr>
      </w:pPr>
      <w:r w:rsidRPr="00D13B6F">
        <w:rPr>
          <w:lang w:val="en-GB"/>
        </w:rPr>
        <w:t xml:space="preserve">Tadesse Boltena, M., El-Khatib, Z., Kebede, A.S., Asamoah, B.O., </w:t>
      </w:r>
      <w:r w:rsidRPr="00D13B6F">
        <w:rPr>
          <w:b/>
          <w:lang w:val="en-GB"/>
        </w:rPr>
        <w:t>Appiah, SCY</w:t>
      </w:r>
      <w:r w:rsidRPr="00D13B6F">
        <w:rPr>
          <w:lang w:val="en-GB"/>
        </w:rPr>
        <w:t xml:space="preserve">; Kamara, K., Constant Assogba, P., Tadesse Boltena, A., Adane, H.T., </w:t>
      </w:r>
      <w:proofErr w:type="spellStart"/>
      <w:r w:rsidRPr="00D13B6F">
        <w:rPr>
          <w:lang w:val="en-GB"/>
        </w:rPr>
        <w:t>Hailemeskel</w:t>
      </w:r>
      <w:proofErr w:type="spellEnd"/>
      <w:r w:rsidRPr="00D13B6F">
        <w:rPr>
          <w:lang w:val="en-GB"/>
        </w:rPr>
        <w:t xml:space="preserve">, E. and Biru, M., 2022. Malaria and Helminthic Co-Infection during Pregnancy in Sub-Saharan Africa: </w:t>
      </w:r>
      <w:r w:rsidRPr="00D13B6F">
        <w:rPr>
          <w:lang w:val="en-GB"/>
        </w:rPr>
        <w:lastRenderedPageBreak/>
        <w:t xml:space="preserve">A Systematic Review and Meta-Analysis. </w:t>
      </w:r>
      <w:r w:rsidRPr="00D13B6F">
        <w:rPr>
          <w:i/>
          <w:iCs/>
          <w:lang w:val="en-GB"/>
        </w:rPr>
        <w:t>International Journal of Environmental Research and Public Health</w:t>
      </w:r>
      <w:r w:rsidRPr="00D13B6F">
        <w:rPr>
          <w:lang w:val="en-GB"/>
        </w:rPr>
        <w:t xml:space="preserve">, </w:t>
      </w:r>
      <w:r w:rsidRPr="00D13B6F">
        <w:rPr>
          <w:i/>
          <w:iCs/>
          <w:lang w:val="en-GB"/>
        </w:rPr>
        <w:t>19</w:t>
      </w:r>
      <w:r w:rsidRPr="00D13B6F">
        <w:rPr>
          <w:lang w:val="en-GB"/>
        </w:rPr>
        <w:t>(9), p.5444.</w:t>
      </w:r>
    </w:p>
    <w:p w14:paraId="705E702B" w14:textId="77777777" w:rsidR="00783EDD" w:rsidRPr="00D13B6F" w:rsidRDefault="00783EDD" w:rsidP="00E66E72">
      <w:pPr>
        <w:widowControl/>
        <w:numPr>
          <w:ilvl w:val="0"/>
          <w:numId w:val="26"/>
        </w:numPr>
        <w:tabs>
          <w:tab w:val="left" w:pos="1061"/>
        </w:tabs>
        <w:autoSpaceDE/>
        <w:autoSpaceDN/>
        <w:ind w:right="434"/>
        <w:jc w:val="both"/>
        <w:rPr>
          <w:lang w:val="en-GB"/>
        </w:rPr>
      </w:pPr>
      <w:r w:rsidRPr="00D13B6F">
        <w:rPr>
          <w:lang w:val="en-GB"/>
        </w:rPr>
        <w:t xml:space="preserve">Sawicki, A. J., </w:t>
      </w:r>
      <w:proofErr w:type="spellStart"/>
      <w:r w:rsidRPr="00D13B6F">
        <w:rPr>
          <w:lang w:val="en-GB"/>
        </w:rPr>
        <w:t>Żemojtel</w:t>
      </w:r>
      <w:proofErr w:type="spellEnd"/>
      <w:r w:rsidRPr="00D13B6F">
        <w:rPr>
          <w:lang w:val="en-GB"/>
        </w:rPr>
        <w:t xml:space="preserve">-Piotrowska, M., </w:t>
      </w:r>
      <w:proofErr w:type="spellStart"/>
      <w:r w:rsidRPr="00D13B6F">
        <w:rPr>
          <w:lang w:val="en-GB"/>
        </w:rPr>
        <w:t>Balcerowska</w:t>
      </w:r>
      <w:proofErr w:type="spellEnd"/>
      <w:r w:rsidRPr="00D13B6F">
        <w:rPr>
          <w:lang w:val="en-GB"/>
        </w:rPr>
        <w:t xml:space="preserve">, J. M., Sawicka, M. J., Piotrowski, J., Sedikides, </w:t>
      </w:r>
      <w:proofErr w:type="gramStart"/>
      <w:r w:rsidRPr="00D13B6F">
        <w:rPr>
          <w:lang w:val="en-GB"/>
        </w:rPr>
        <w:t>C..</w:t>
      </w:r>
      <w:proofErr w:type="gramEnd"/>
      <w:r w:rsidRPr="00D13B6F">
        <w:rPr>
          <w:lang w:val="en-GB"/>
        </w:rPr>
        <w:t xml:space="preserve"> </w:t>
      </w:r>
      <w:r w:rsidRPr="00D13B6F">
        <w:rPr>
          <w:b/>
          <w:lang w:val="en-GB"/>
        </w:rPr>
        <w:t>Appiah S.C.Y</w:t>
      </w:r>
      <w:r w:rsidRPr="00D13B6F">
        <w:rPr>
          <w:lang w:val="en-GB"/>
        </w:rPr>
        <w:t xml:space="preserve">., Ardi, R., </w:t>
      </w:r>
      <w:proofErr w:type="spellStart"/>
      <w:r w:rsidRPr="00D13B6F">
        <w:rPr>
          <w:lang w:val="en-GB"/>
        </w:rPr>
        <w:t>Babakr</w:t>
      </w:r>
      <w:proofErr w:type="spellEnd"/>
      <w:r w:rsidRPr="00D13B6F">
        <w:rPr>
          <w:lang w:val="en-GB"/>
        </w:rPr>
        <w:t xml:space="preserve"> </w:t>
      </w:r>
      <w:proofErr w:type="gramStart"/>
      <w:r w:rsidRPr="00D13B6F">
        <w:rPr>
          <w:lang w:val="en-GB"/>
        </w:rPr>
        <w:t>H.Z</w:t>
      </w:r>
      <w:proofErr w:type="gramEnd"/>
      <w:r w:rsidRPr="00D13B6F">
        <w:rPr>
          <w:lang w:val="en-GB"/>
        </w:rPr>
        <w:t xml:space="preserve"> &amp;…</w:t>
      </w:r>
      <w:proofErr w:type="gramStart"/>
      <w:r w:rsidRPr="00D13B6F">
        <w:rPr>
          <w:lang w:val="en-GB"/>
        </w:rPr>
        <w:t>….Zand</w:t>
      </w:r>
      <w:proofErr w:type="gramEnd"/>
      <w:r w:rsidRPr="00D13B6F">
        <w:rPr>
          <w:lang w:val="en-GB"/>
        </w:rPr>
        <w:t xml:space="preserve"> S (2022). The fear of COVID-19 </w:t>
      </w:r>
      <w:proofErr w:type="gramStart"/>
      <w:r w:rsidRPr="00D13B6F">
        <w:rPr>
          <w:lang w:val="en-GB"/>
        </w:rPr>
        <w:t>scale</w:t>
      </w:r>
      <w:proofErr w:type="gramEnd"/>
      <w:r w:rsidRPr="00D13B6F">
        <w:rPr>
          <w:lang w:val="en-GB"/>
        </w:rPr>
        <w:t xml:space="preserve">: its structure and measurement invariance across 48 countries. </w:t>
      </w:r>
      <w:r w:rsidRPr="00D13B6F">
        <w:rPr>
          <w:i/>
          <w:iCs/>
          <w:lang w:val="en-GB"/>
        </w:rPr>
        <w:t>Psychological Assessment</w:t>
      </w:r>
      <w:r w:rsidRPr="00D13B6F">
        <w:rPr>
          <w:lang w:val="en-GB"/>
        </w:rPr>
        <w:t xml:space="preserve"> (9)1-30</w:t>
      </w:r>
    </w:p>
    <w:p w14:paraId="720208B8" w14:textId="77777777" w:rsidR="00783EDD" w:rsidRPr="00D13B6F" w:rsidRDefault="00783EDD" w:rsidP="00E66E72">
      <w:pPr>
        <w:tabs>
          <w:tab w:val="left" w:pos="1061"/>
        </w:tabs>
        <w:ind w:right="434"/>
        <w:jc w:val="both"/>
        <w:rPr>
          <w:lang w:val="en-GB"/>
        </w:rPr>
      </w:pPr>
    </w:p>
    <w:p w14:paraId="531578A6" w14:textId="77777777" w:rsidR="00783EDD" w:rsidRPr="00D13B6F" w:rsidRDefault="00783EDD" w:rsidP="00E66E72">
      <w:pPr>
        <w:tabs>
          <w:tab w:val="left" w:pos="1061"/>
        </w:tabs>
        <w:ind w:right="434"/>
        <w:jc w:val="both"/>
        <w:rPr>
          <w:b/>
          <w:lang w:val="en-GB"/>
        </w:rPr>
      </w:pPr>
      <w:r w:rsidRPr="00D13B6F">
        <w:rPr>
          <w:b/>
          <w:lang w:val="en-GB"/>
        </w:rPr>
        <w:t>2021</w:t>
      </w:r>
    </w:p>
    <w:p w14:paraId="79C2513E" w14:textId="77777777" w:rsidR="00783EDD" w:rsidRPr="00D13B6F" w:rsidRDefault="00783EDD" w:rsidP="00E66E72">
      <w:pPr>
        <w:widowControl/>
        <w:numPr>
          <w:ilvl w:val="0"/>
          <w:numId w:val="15"/>
        </w:numPr>
        <w:tabs>
          <w:tab w:val="left" w:pos="1061"/>
        </w:tabs>
        <w:autoSpaceDE/>
        <w:autoSpaceDN/>
        <w:ind w:right="434"/>
        <w:jc w:val="both"/>
      </w:pPr>
      <w:r w:rsidRPr="00D13B6F">
        <w:t>Ward</w:t>
      </w:r>
      <w:r w:rsidRPr="00D13B6F">
        <w:rPr>
          <w:spacing w:val="51"/>
        </w:rPr>
        <w:t xml:space="preserve"> </w:t>
      </w:r>
      <w:r w:rsidRPr="00D13B6F">
        <w:t>J.</w:t>
      </w:r>
      <w:r w:rsidRPr="00D13B6F">
        <w:rPr>
          <w:spacing w:val="26"/>
        </w:rPr>
        <w:t xml:space="preserve"> </w:t>
      </w:r>
      <w:proofErr w:type="spellStart"/>
      <w:r w:rsidRPr="00D13B6F">
        <w:t>L,Azzopardi</w:t>
      </w:r>
      <w:proofErr w:type="spellEnd"/>
      <w:r w:rsidRPr="00D13B6F">
        <w:t>,</w:t>
      </w:r>
      <w:r w:rsidRPr="00D13B6F">
        <w:rPr>
          <w:spacing w:val="25"/>
        </w:rPr>
        <w:t xml:space="preserve"> </w:t>
      </w:r>
      <w:r w:rsidRPr="00D13B6F">
        <w:t>P.</w:t>
      </w:r>
      <w:r w:rsidRPr="00D13B6F">
        <w:rPr>
          <w:spacing w:val="26"/>
        </w:rPr>
        <w:t xml:space="preserve"> </w:t>
      </w:r>
      <w:proofErr w:type="spellStart"/>
      <w:r w:rsidRPr="00D13B6F">
        <w:t>S,Francis</w:t>
      </w:r>
      <w:proofErr w:type="spellEnd"/>
      <w:r w:rsidRPr="00D13B6F">
        <w:t>,</w:t>
      </w:r>
      <w:r w:rsidRPr="00D13B6F">
        <w:rPr>
          <w:spacing w:val="26"/>
        </w:rPr>
        <w:t xml:space="preserve"> </w:t>
      </w:r>
      <w:r w:rsidRPr="00D13B6F">
        <w:t>K.</w:t>
      </w:r>
      <w:r w:rsidRPr="00D13B6F">
        <w:rPr>
          <w:spacing w:val="26"/>
        </w:rPr>
        <w:t xml:space="preserve"> </w:t>
      </w:r>
      <w:r w:rsidRPr="00D13B6F">
        <w:t>L;</w:t>
      </w:r>
      <w:r w:rsidRPr="00D13B6F">
        <w:rPr>
          <w:spacing w:val="27"/>
        </w:rPr>
        <w:t xml:space="preserve"> </w:t>
      </w:r>
      <w:r w:rsidRPr="00D13B6F">
        <w:t>Santelli,</w:t>
      </w:r>
      <w:r w:rsidRPr="00D13B6F">
        <w:rPr>
          <w:spacing w:val="26"/>
        </w:rPr>
        <w:t xml:space="preserve"> </w:t>
      </w:r>
      <w:r w:rsidRPr="00D13B6F">
        <w:t>J.S</w:t>
      </w:r>
      <w:r w:rsidRPr="00D13B6F">
        <w:rPr>
          <w:spacing w:val="26"/>
        </w:rPr>
        <w:t xml:space="preserve"> </w:t>
      </w:r>
      <w:proofErr w:type="spellStart"/>
      <w:r w:rsidRPr="00D13B6F">
        <w:t>Skirbekk</w:t>
      </w:r>
      <w:proofErr w:type="spellEnd"/>
      <w:r w:rsidRPr="00D13B6F">
        <w:t>,</w:t>
      </w:r>
      <w:r w:rsidRPr="00D13B6F">
        <w:rPr>
          <w:spacing w:val="27"/>
        </w:rPr>
        <w:t xml:space="preserve"> </w:t>
      </w:r>
      <w:r w:rsidRPr="00D13B6F">
        <w:t>V.;</w:t>
      </w:r>
      <w:r w:rsidRPr="00D13B6F">
        <w:rPr>
          <w:spacing w:val="27"/>
        </w:rPr>
        <w:t xml:space="preserve"> </w:t>
      </w:r>
      <w:proofErr w:type="spellStart"/>
      <w:r w:rsidRPr="00D13B6F">
        <w:t>Sawyer,S.M</w:t>
      </w:r>
      <w:proofErr w:type="spellEnd"/>
      <w:r w:rsidRPr="00D13B6F">
        <w:t xml:space="preserve"> </w:t>
      </w:r>
      <w:r w:rsidRPr="00D13B6F">
        <w:rPr>
          <w:b/>
        </w:rPr>
        <w:t>SCY Appiah</w:t>
      </w:r>
      <w:r w:rsidRPr="00D13B6F">
        <w:t>, Kassebaum, N.J …… Vine R.M (2021) Global, regional, and national mortality among young people aged 10–24 years, 1950–2019: a systematic analysis for the Global Burden of Disease Study 2019, The Lancet, ISSN: 0140-6736, Vol: 398, Issue: 10311, Page: 1593-1618,</w:t>
      </w:r>
      <w:hyperlink r:id="rId20">
        <w:r w:rsidRPr="00D13B6F">
          <w:rPr>
            <w:color w:val="0000FF"/>
            <w:u w:val="single" w:color="0000FF"/>
          </w:rPr>
          <w:t xml:space="preserve"> https://doi.org/10.1016/S0140-6736(21)01546-4</w:t>
        </w:r>
      </w:hyperlink>
    </w:p>
    <w:p w14:paraId="2EB3A8AB" w14:textId="77777777" w:rsidR="00783EDD" w:rsidRPr="00D13B6F" w:rsidRDefault="00783EDD" w:rsidP="00E66E72">
      <w:pPr>
        <w:widowControl/>
        <w:numPr>
          <w:ilvl w:val="0"/>
          <w:numId w:val="15"/>
        </w:numPr>
        <w:tabs>
          <w:tab w:val="left" w:pos="1061"/>
        </w:tabs>
        <w:autoSpaceDE/>
        <w:autoSpaceDN/>
        <w:ind w:right="434"/>
        <w:jc w:val="both"/>
      </w:pPr>
      <w:r w:rsidRPr="00D13B6F">
        <w:t xml:space="preserve">Cromwell, EA., </w:t>
      </w:r>
      <w:proofErr w:type="spellStart"/>
      <w:r w:rsidRPr="00D13B6F">
        <w:t>Os</w:t>
      </w:r>
      <w:proofErr w:type="spellEnd"/>
      <w:r w:rsidRPr="00D13B6F">
        <w:t xml:space="preserve"> </w:t>
      </w:r>
      <w:proofErr w:type="spellStart"/>
      <w:r w:rsidRPr="00D13B6F">
        <w:t>orne</w:t>
      </w:r>
      <w:proofErr w:type="spellEnd"/>
      <w:r w:rsidRPr="00D13B6F">
        <w:t xml:space="preserve">, JCP., Unnasch, TR., </w:t>
      </w:r>
      <w:proofErr w:type="spellStart"/>
      <w:r w:rsidRPr="00D13B6F">
        <w:t>asa</w:t>
      </w:r>
      <w:proofErr w:type="spellEnd"/>
      <w:r w:rsidRPr="00D13B6F">
        <w:t xml:space="preserve"> </w:t>
      </w:r>
      <w:proofErr w:type="gramStart"/>
      <w:r w:rsidRPr="00D13B6F">
        <w:t>e ,</w:t>
      </w:r>
      <w:proofErr w:type="gramEnd"/>
      <w:r w:rsidRPr="00D13B6F">
        <w:t xml:space="preserve"> M-G., Gass, KM., Barbre, KA., </w:t>
      </w:r>
      <w:r w:rsidRPr="00D13B6F">
        <w:rPr>
          <w:b/>
        </w:rPr>
        <w:t xml:space="preserve">Appiah, SCY., </w:t>
      </w:r>
      <w:proofErr w:type="spellStart"/>
      <w:r w:rsidRPr="00D13B6F">
        <w:t>ArablooI</w:t>
      </w:r>
      <w:proofErr w:type="spellEnd"/>
      <w:r w:rsidRPr="00D13B6F">
        <w:t xml:space="preserve">, F. Arnold F.B., Ausloos, M et al. (2021) Predicting the environmental suitability for onchocerciasis in Africa as an aid to elimination planning. PLoS </w:t>
      </w:r>
      <w:proofErr w:type="spellStart"/>
      <w:r w:rsidRPr="00D13B6F">
        <w:t>Negl</w:t>
      </w:r>
      <w:proofErr w:type="spellEnd"/>
      <w:r w:rsidRPr="00D13B6F">
        <w:t xml:space="preserve"> Trop Dis 15(7): e0008824. </w:t>
      </w:r>
      <w:hyperlink r:id="rId21" w:history="1">
        <w:r w:rsidRPr="00D13B6F">
          <w:rPr>
            <w:color w:val="0000FF"/>
            <w:u w:val="single"/>
          </w:rPr>
          <w:t>https://doi.org/10.1371/journal.pntd.0008824</w:t>
        </w:r>
      </w:hyperlink>
    </w:p>
    <w:bookmarkEnd w:id="21"/>
    <w:p w14:paraId="3D5A6663" w14:textId="77777777" w:rsidR="00783EDD" w:rsidRPr="00D13B6F" w:rsidRDefault="00783EDD" w:rsidP="00E66E72">
      <w:pPr>
        <w:widowControl/>
        <w:numPr>
          <w:ilvl w:val="0"/>
          <w:numId w:val="15"/>
        </w:numPr>
        <w:tabs>
          <w:tab w:val="left" w:pos="1061"/>
        </w:tabs>
        <w:autoSpaceDE/>
        <w:autoSpaceDN/>
        <w:ind w:right="434"/>
        <w:jc w:val="both"/>
      </w:pPr>
      <w:r w:rsidRPr="00D13B6F">
        <w:rPr>
          <w:lang w:val="en-GB"/>
        </w:rPr>
        <w:t xml:space="preserve">Sakyi, S.A., Antwi, M.H., </w:t>
      </w:r>
      <w:proofErr w:type="spellStart"/>
      <w:r w:rsidRPr="00D13B6F">
        <w:rPr>
          <w:lang w:val="en-GB"/>
        </w:rPr>
        <w:t>Ahenkorah</w:t>
      </w:r>
      <w:proofErr w:type="spellEnd"/>
      <w:r w:rsidRPr="00D13B6F">
        <w:rPr>
          <w:lang w:val="en-GB"/>
        </w:rPr>
        <w:t xml:space="preserve"> Fondjo, L., Laing, E.F., Ephraim, R.K.D., Kwarteng, A., </w:t>
      </w:r>
      <w:proofErr w:type="spellStart"/>
      <w:r w:rsidRPr="00D13B6F">
        <w:rPr>
          <w:lang w:val="en-GB"/>
        </w:rPr>
        <w:t>Amoani</w:t>
      </w:r>
      <w:proofErr w:type="spellEnd"/>
      <w:r w:rsidRPr="00D13B6F">
        <w:rPr>
          <w:lang w:val="en-GB"/>
        </w:rPr>
        <w:t xml:space="preserve">, B., </w:t>
      </w:r>
      <w:r w:rsidRPr="00D13B6F">
        <w:rPr>
          <w:b/>
          <w:lang w:val="en-GB"/>
        </w:rPr>
        <w:t>Appiah, S.C.Y,</w:t>
      </w:r>
      <w:r w:rsidRPr="00D13B6F">
        <w:rPr>
          <w:lang w:val="en-GB"/>
        </w:rPr>
        <w:t xml:space="preserve"> Oppong </w:t>
      </w:r>
      <w:proofErr w:type="spellStart"/>
      <w:r w:rsidRPr="00D13B6F">
        <w:rPr>
          <w:lang w:val="en-GB"/>
        </w:rPr>
        <w:t>Afranie</w:t>
      </w:r>
      <w:proofErr w:type="spellEnd"/>
      <w:r w:rsidRPr="00D13B6F">
        <w:rPr>
          <w:lang w:val="en-GB"/>
        </w:rPr>
        <w:t xml:space="preserve">, B., Opoku, S. and Buckman, T.A., 2021. Vitamin D Deficiency Is Common in Ghana despite Abundance of Sunlight: A Multicentre Comparative Cross-Sectional Study. </w:t>
      </w:r>
      <w:r w:rsidRPr="00D13B6F">
        <w:rPr>
          <w:i/>
          <w:iCs/>
          <w:lang w:val="en-GB"/>
        </w:rPr>
        <w:t>Journal of Nutrition and Metabolism</w:t>
      </w:r>
      <w:r w:rsidRPr="00D13B6F">
        <w:rPr>
          <w:lang w:val="en-GB"/>
        </w:rPr>
        <w:t xml:space="preserve">, </w:t>
      </w:r>
      <w:r w:rsidRPr="00D13B6F">
        <w:rPr>
          <w:i/>
          <w:iCs/>
          <w:lang w:val="en-GB"/>
        </w:rPr>
        <w:t>2021</w:t>
      </w:r>
      <w:r w:rsidRPr="00D13B6F">
        <w:rPr>
          <w:lang w:val="en-GB"/>
        </w:rPr>
        <w:t xml:space="preserve">. </w:t>
      </w:r>
      <w:hyperlink r:id="rId22" w:history="1">
        <w:r w:rsidRPr="00D13B6F">
          <w:rPr>
            <w:color w:val="0000FF"/>
            <w:u w:val="single"/>
          </w:rPr>
          <w:t>https://doi.org/10.1155/2021/9987141</w:t>
        </w:r>
      </w:hyperlink>
    </w:p>
    <w:p w14:paraId="5016BBA1" w14:textId="77777777" w:rsidR="00783EDD" w:rsidRPr="00D13B6F" w:rsidRDefault="00783EDD" w:rsidP="00E66E72">
      <w:pPr>
        <w:widowControl/>
        <w:numPr>
          <w:ilvl w:val="0"/>
          <w:numId w:val="15"/>
        </w:numPr>
        <w:tabs>
          <w:tab w:val="left" w:pos="1061"/>
        </w:tabs>
        <w:autoSpaceDE/>
        <w:autoSpaceDN/>
        <w:ind w:right="434"/>
        <w:jc w:val="both"/>
      </w:pPr>
      <w:r w:rsidRPr="00D13B6F">
        <w:t xml:space="preserve">Sartorius, B., VanderHeide, J. D., Yang, M., Goosmann, E. A., Hon, J., Haeuser, E., ... &amp; </w:t>
      </w:r>
      <w:r w:rsidRPr="00D13B6F">
        <w:rPr>
          <w:b/>
        </w:rPr>
        <w:t>Appiah, SCY</w:t>
      </w:r>
      <w:r w:rsidRPr="00D13B6F">
        <w:t xml:space="preserve">; Gilani, S. A&amp; Local Burden of Disease HIV Collaborators (2021). Subnational mapping of HIV incidence and mortality among individuals aged 15–49 years in sub-Saharan Africa, 2000–18: a modelling study. </w:t>
      </w:r>
      <w:r w:rsidRPr="00D13B6F">
        <w:rPr>
          <w:i/>
        </w:rPr>
        <w:t>The Lancet HIV</w:t>
      </w:r>
      <w:r w:rsidRPr="00D13B6F">
        <w:t xml:space="preserve">, </w:t>
      </w:r>
      <w:r w:rsidRPr="00D13B6F">
        <w:rPr>
          <w:i/>
        </w:rPr>
        <w:t>8</w:t>
      </w:r>
      <w:r w:rsidRPr="00D13B6F">
        <w:t xml:space="preserve">(6), e363-e375 </w:t>
      </w:r>
      <w:hyperlink r:id="rId23" w:history="1">
        <w:r w:rsidRPr="00D13B6F">
          <w:rPr>
            <w:color w:val="0000FF"/>
            <w:u w:val="single"/>
          </w:rPr>
          <w:t>https://doi.org/10.1016/S2352-3018(21)00051-5</w:t>
        </w:r>
      </w:hyperlink>
    </w:p>
    <w:p w14:paraId="1328FD43" w14:textId="77777777" w:rsidR="00783EDD" w:rsidRPr="00D13B6F" w:rsidRDefault="00783EDD" w:rsidP="00E66E72">
      <w:pPr>
        <w:widowControl/>
        <w:numPr>
          <w:ilvl w:val="0"/>
          <w:numId w:val="15"/>
        </w:numPr>
        <w:tabs>
          <w:tab w:val="left" w:pos="1061"/>
        </w:tabs>
        <w:autoSpaceDE/>
        <w:autoSpaceDN/>
        <w:ind w:right="434"/>
        <w:jc w:val="both"/>
      </w:pPr>
      <w:proofErr w:type="spellStart"/>
      <w:r w:rsidRPr="00D13B6F">
        <w:t>Dongyele</w:t>
      </w:r>
      <w:proofErr w:type="spellEnd"/>
      <w:r w:rsidRPr="00D13B6F">
        <w:t xml:space="preserve">, M., Ansong, D., Osei, F. A., Newton, S., New, E. X. </w:t>
      </w:r>
      <w:r w:rsidRPr="00D13B6F">
        <w:rPr>
          <w:spacing w:val="2"/>
        </w:rPr>
        <w:t xml:space="preserve">A., </w:t>
      </w:r>
      <w:r w:rsidRPr="00D13B6F">
        <w:t xml:space="preserve">New, N. K. M., ... &amp; </w:t>
      </w:r>
      <w:r w:rsidRPr="00D13B6F">
        <w:rPr>
          <w:b/>
        </w:rPr>
        <w:t xml:space="preserve">Appiah, SCY., </w:t>
      </w:r>
      <w:r w:rsidRPr="00D13B6F">
        <w:t xml:space="preserve">Newton S (2021). Communication mediums used by clients and health professionals in accessing and providing healthcare in low resource settings: A descriptive cross-sectional study. Advances in Public Health, Volume 2021, Article ID 7419305, 7pages </w:t>
      </w:r>
      <w:hyperlink r:id="rId24" w:history="1">
        <w:r w:rsidRPr="00D13B6F">
          <w:rPr>
            <w:color w:val="0000FF"/>
            <w:u w:val="single"/>
          </w:rPr>
          <w:t>https://doi.org/10.1155/2021/7419305</w:t>
        </w:r>
      </w:hyperlink>
    </w:p>
    <w:p w14:paraId="2688AACA" w14:textId="77777777" w:rsidR="00783EDD" w:rsidRPr="00D13B6F" w:rsidRDefault="00783EDD" w:rsidP="00E66E72">
      <w:pPr>
        <w:widowControl/>
        <w:numPr>
          <w:ilvl w:val="0"/>
          <w:numId w:val="15"/>
        </w:numPr>
        <w:tabs>
          <w:tab w:val="left" w:pos="1061"/>
        </w:tabs>
        <w:autoSpaceDE/>
        <w:autoSpaceDN/>
        <w:ind w:right="434"/>
        <w:jc w:val="both"/>
      </w:pPr>
      <w:bookmarkStart w:id="28" w:name="_Hlk159589270"/>
      <w:bookmarkStart w:id="29" w:name="_Hlk157439736"/>
      <w:r w:rsidRPr="00D13B6F">
        <w:rPr>
          <w:b/>
        </w:rPr>
        <w:t>Appiah, S.C.Y</w:t>
      </w:r>
      <w:r w:rsidRPr="00D13B6F">
        <w:t xml:space="preserve">., Ivanova, O., Hoelscher, M., Kroidl, I., &amp; Dapaah, J. M.  (2021). Disclosure of HIV/AIDS status to infected children in Ghana-a north- south comparison of barriers and enablers. </w:t>
      </w:r>
      <w:r w:rsidRPr="00D13B6F">
        <w:rPr>
          <w:i/>
        </w:rPr>
        <w:t>Children and Youth Services Review</w:t>
      </w:r>
      <w:r w:rsidRPr="00D13B6F">
        <w:t>,</w:t>
      </w:r>
      <w:r w:rsidRPr="00D13B6F">
        <w:rPr>
          <w:spacing w:val="-3"/>
        </w:rPr>
        <w:t xml:space="preserve"> </w:t>
      </w:r>
      <w:r w:rsidRPr="00D13B6F">
        <w:t>105753.</w:t>
      </w:r>
    </w:p>
    <w:bookmarkEnd w:id="20"/>
    <w:bookmarkEnd w:id="28"/>
    <w:p w14:paraId="640CCABE" w14:textId="77777777" w:rsidR="00783EDD" w:rsidRPr="00D13B6F" w:rsidRDefault="00783EDD" w:rsidP="00E66E72"/>
    <w:bookmarkEnd w:id="29"/>
    <w:p w14:paraId="59CAC02D" w14:textId="77777777" w:rsidR="00783EDD" w:rsidRPr="00D13B6F" w:rsidRDefault="00783EDD" w:rsidP="00E66E72">
      <w:pPr>
        <w:outlineLvl w:val="0"/>
        <w:rPr>
          <w:b/>
          <w:bCs/>
        </w:rPr>
      </w:pPr>
      <w:r w:rsidRPr="00D13B6F">
        <w:rPr>
          <w:b/>
          <w:bCs/>
        </w:rPr>
        <w:t>2020</w:t>
      </w:r>
    </w:p>
    <w:p w14:paraId="523B606E" w14:textId="77777777" w:rsidR="00783EDD" w:rsidRPr="00D13B6F" w:rsidRDefault="00783EDD" w:rsidP="00E66E72">
      <w:pPr>
        <w:widowControl/>
        <w:numPr>
          <w:ilvl w:val="0"/>
          <w:numId w:val="14"/>
        </w:numPr>
        <w:tabs>
          <w:tab w:val="left" w:pos="1061"/>
        </w:tabs>
        <w:autoSpaceDE/>
        <w:autoSpaceDN/>
        <w:spacing w:line="276" w:lineRule="auto"/>
        <w:ind w:right="435"/>
        <w:jc w:val="both"/>
      </w:pPr>
      <w:bookmarkStart w:id="30" w:name="_Hlk157439803"/>
      <w:r w:rsidRPr="00D13B6F">
        <w:t xml:space="preserve">Agyemang, E. O., Dapaah, J. M., Osei, F. A., </w:t>
      </w:r>
      <w:r w:rsidRPr="00D13B6F">
        <w:rPr>
          <w:b/>
        </w:rPr>
        <w:t>Appiah, SCY</w:t>
      </w:r>
      <w:r w:rsidRPr="00D13B6F">
        <w:t>., Mensah, N. K., Odoom, S. F., Owusu-Ansah, M., &amp; Martyn-Dickens, C. (2020). Self-Esteem Assessment among Adolescents Living with HIV and Seeking</w:t>
      </w:r>
      <w:r w:rsidRPr="00D13B6F">
        <w:rPr>
          <w:spacing w:val="-14"/>
        </w:rPr>
        <w:t xml:space="preserve"> </w:t>
      </w:r>
      <w:r w:rsidRPr="00D13B6F">
        <w:t xml:space="preserve">Healthcare at Komfo Anokye Teaching Hospital-Kumasi, Ghana. </w:t>
      </w:r>
      <w:r w:rsidRPr="00D13B6F">
        <w:rPr>
          <w:i/>
        </w:rPr>
        <w:t>Journal of the International Association of Providers of AIDS Care (JIAPAC)</w:t>
      </w:r>
      <w:r w:rsidRPr="00D13B6F">
        <w:t xml:space="preserve">. </w:t>
      </w:r>
      <w:hyperlink r:id="rId25">
        <w:r w:rsidRPr="00D13B6F">
          <w:rPr>
            <w:color w:val="0000FF"/>
            <w:u w:val="single" w:color="0000FF"/>
          </w:rPr>
          <w:t>https://doi.org/10.1177/2325958220976828</w:t>
        </w:r>
      </w:hyperlink>
    </w:p>
    <w:bookmarkEnd w:id="30"/>
    <w:p w14:paraId="4AEF2CE2" w14:textId="77777777" w:rsidR="00783EDD" w:rsidRPr="00D13B6F" w:rsidRDefault="00783EDD" w:rsidP="00E66E72">
      <w:pPr>
        <w:widowControl/>
        <w:numPr>
          <w:ilvl w:val="0"/>
          <w:numId w:val="14"/>
        </w:numPr>
        <w:autoSpaceDE/>
        <w:autoSpaceDN/>
        <w:spacing w:line="276" w:lineRule="auto"/>
        <w:ind w:right="434"/>
        <w:jc w:val="both"/>
      </w:pPr>
      <w:r w:rsidRPr="00D13B6F">
        <w:t xml:space="preserve">Murray, </w:t>
      </w:r>
      <w:proofErr w:type="gramStart"/>
      <w:r w:rsidRPr="00D13B6F">
        <w:t>C.J ,</w:t>
      </w:r>
      <w:proofErr w:type="gramEnd"/>
      <w:r w:rsidRPr="00D13B6F">
        <w:t xml:space="preserve"> Abbas K M, </w:t>
      </w:r>
      <w:r w:rsidRPr="00D13B6F">
        <w:rPr>
          <w:b/>
        </w:rPr>
        <w:t>Appiah, SCY</w:t>
      </w:r>
      <w:r w:rsidRPr="00D13B6F">
        <w:t xml:space="preserve">., Abedi </w:t>
      </w:r>
      <w:proofErr w:type="gramStart"/>
      <w:r w:rsidRPr="00D13B6F">
        <w:t>P.,..</w:t>
      </w:r>
      <w:proofErr w:type="gramEnd"/>
      <w:r w:rsidRPr="00D13B6F">
        <w:t xml:space="preserve"> et al (2020) Five insights from the Global Burden of Disease Study 2019. The Lancet, Volume 396, Issue 10258, 1135 –</w:t>
      </w:r>
      <w:r w:rsidRPr="00D13B6F">
        <w:rPr>
          <w:spacing w:val="-4"/>
        </w:rPr>
        <w:t xml:space="preserve"> </w:t>
      </w:r>
      <w:r w:rsidRPr="00D13B6F">
        <w:t>1159</w:t>
      </w:r>
    </w:p>
    <w:p w14:paraId="5499BA89" w14:textId="77777777" w:rsidR="00783EDD" w:rsidRPr="00D13B6F" w:rsidRDefault="00783EDD" w:rsidP="00E66E72">
      <w:pPr>
        <w:widowControl/>
        <w:numPr>
          <w:ilvl w:val="0"/>
          <w:numId w:val="14"/>
        </w:numPr>
        <w:autoSpaceDE/>
        <w:autoSpaceDN/>
        <w:spacing w:line="276" w:lineRule="auto"/>
        <w:ind w:right="434"/>
        <w:jc w:val="both"/>
      </w:pPr>
      <w:r w:rsidRPr="00D13B6F">
        <w:t xml:space="preserve">Murray, C. J. </w:t>
      </w:r>
      <w:proofErr w:type="spellStart"/>
      <w:r w:rsidRPr="00D13B6F">
        <w:t>Aravkin</w:t>
      </w:r>
      <w:proofErr w:type="spellEnd"/>
      <w:r w:rsidRPr="00D13B6F">
        <w:t xml:space="preserve">, A., Zheng </w:t>
      </w:r>
      <w:proofErr w:type="spellStart"/>
      <w:proofErr w:type="gramStart"/>
      <w:r w:rsidRPr="00D13B6F">
        <w:t>P.,</w:t>
      </w:r>
      <w:r w:rsidRPr="00D13B6F">
        <w:rPr>
          <w:b/>
        </w:rPr>
        <w:t>Appiah</w:t>
      </w:r>
      <w:proofErr w:type="spellEnd"/>
      <w:proofErr w:type="gramEnd"/>
      <w:r w:rsidRPr="00D13B6F">
        <w:rPr>
          <w:b/>
        </w:rPr>
        <w:t xml:space="preserve"> SCY</w:t>
      </w:r>
      <w:r w:rsidRPr="00D13B6F">
        <w:t xml:space="preserve">...GBD 2019 Risk Factors Collaborators (2020) Global burden of 87 risk factors in 204 countries and territories, 1990–2019: a systematic analysis for the Global Burden of Disease Study 2019. </w:t>
      </w:r>
      <w:r w:rsidRPr="00D13B6F">
        <w:rPr>
          <w:i/>
        </w:rPr>
        <w:t xml:space="preserve">The Lancet. </w:t>
      </w:r>
      <w:r w:rsidRPr="00D13B6F">
        <w:t>17 October 2020. doi:10.1016/S0140- 6736(20)30752-2</w:t>
      </w:r>
    </w:p>
    <w:p w14:paraId="2895EAD8" w14:textId="77777777" w:rsidR="00783EDD" w:rsidRPr="00D13B6F" w:rsidRDefault="00783EDD" w:rsidP="00E66E72">
      <w:pPr>
        <w:widowControl/>
        <w:numPr>
          <w:ilvl w:val="0"/>
          <w:numId w:val="14"/>
        </w:numPr>
        <w:autoSpaceDE/>
        <w:autoSpaceDN/>
        <w:spacing w:line="276" w:lineRule="auto"/>
        <w:ind w:right="434"/>
        <w:jc w:val="both"/>
      </w:pPr>
      <w:r w:rsidRPr="00D13B6F">
        <w:rPr>
          <w:w w:val="105"/>
        </w:rPr>
        <w:t>Wang, H., G D 2019 Demographics Colla orators, ……</w:t>
      </w:r>
      <w:r w:rsidRPr="00D13B6F">
        <w:rPr>
          <w:b/>
          <w:w w:val="105"/>
        </w:rPr>
        <w:t>Appiah, SCY</w:t>
      </w:r>
      <w:r w:rsidRPr="00D13B6F">
        <w:rPr>
          <w:w w:val="105"/>
        </w:rPr>
        <w:t xml:space="preserve">, Murray, C. </w:t>
      </w:r>
      <w:proofErr w:type="gramStart"/>
      <w:r w:rsidRPr="00D13B6F">
        <w:rPr>
          <w:w w:val="105"/>
        </w:rPr>
        <w:t>J.,(</w:t>
      </w:r>
      <w:proofErr w:type="gramEnd"/>
      <w:r w:rsidRPr="00D13B6F">
        <w:rPr>
          <w:w w:val="105"/>
        </w:rPr>
        <w:t>2020) Global age-sex-specific fertility, mortality, healthy life expectancy</w:t>
      </w:r>
      <w:r w:rsidRPr="00D13B6F">
        <w:rPr>
          <w:spacing w:val="-40"/>
          <w:w w:val="105"/>
        </w:rPr>
        <w:t xml:space="preserve"> </w:t>
      </w:r>
      <w:r w:rsidRPr="00D13B6F">
        <w:rPr>
          <w:w w:val="105"/>
        </w:rPr>
        <w:t>(HALE),</w:t>
      </w:r>
      <w:r w:rsidRPr="00D13B6F">
        <w:rPr>
          <w:spacing w:val="-37"/>
          <w:w w:val="105"/>
        </w:rPr>
        <w:t xml:space="preserve"> </w:t>
      </w:r>
      <w:r w:rsidRPr="00D13B6F">
        <w:rPr>
          <w:w w:val="105"/>
        </w:rPr>
        <w:t>and</w:t>
      </w:r>
      <w:r w:rsidRPr="00D13B6F">
        <w:rPr>
          <w:spacing w:val="-37"/>
          <w:w w:val="105"/>
        </w:rPr>
        <w:t xml:space="preserve"> </w:t>
      </w:r>
      <w:r w:rsidRPr="00D13B6F">
        <w:rPr>
          <w:w w:val="105"/>
        </w:rPr>
        <w:t>population</w:t>
      </w:r>
      <w:r w:rsidRPr="00D13B6F">
        <w:rPr>
          <w:spacing w:val="-38"/>
          <w:w w:val="105"/>
        </w:rPr>
        <w:t xml:space="preserve"> </w:t>
      </w:r>
      <w:r w:rsidRPr="00D13B6F">
        <w:rPr>
          <w:w w:val="105"/>
        </w:rPr>
        <w:t>estimates</w:t>
      </w:r>
      <w:r w:rsidRPr="00D13B6F">
        <w:rPr>
          <w:spacing w:val="-38"/>
          <w:w w:val="105"/>
        </w:rPr>
        <w:t xml:space="preserve"> </w:t>
      </w:r>
      <w:r w:rsidRPr="00D13B6F">
        <w:rPr>
          <w:w w:val="105"/>
        </w:rPr>
        <w:t>in</w:t>
      </w:r>
      <w:r w:rsidRPr="00D13B6F">
        <w:rPr>
          <w:spacing w:val="-39"/>
          <w:w w:val="105"/>
        </w:rPr>
        <w:t xml:space="preserve"> </w:t>
      </w:r>
      <w:r w:rsidRPr="00D13B6F">
        <w:rPr>
          <w:w w:val="105"/>
        </w:rPr>
        <w:t>204</w:t>
      </w:r>
      <w:r w:rsidRPr="00D13B6F">
        <w:rPr>
          <w:spacing w:val="-37"/>
          <w:w w:val="105"/>
        </w:rPr>
        <w:t xml:space="preserve"> </w:t>
      </w:r>
      <w:r w:rsidRPr="00D13B6F">
        <w:rPr>
          <w:w w:val="105"/>
        </w:rPr>
        <w:t>countries</w:t>
      </w:r>
      <w:r w:rsidRPr="00D13B6F">
        <w:rPr>
          <w:spacing w:val="-39"/>
          <w:w w:val="105"/>
        </w:rPr>
        <w:t xml:space="preserve"> </w:t>
      </w:r>
      <w:r w:rsidRPr="00D13B6F">
        <w:rPr>
          <w:w w:val="105"/>
        </w:rPr>
        <w:t>and</w:t>
      </w:r>
      <w:r w:rsidRPr="00D13B6F">
        <w:rPr>
          <w:spacing w:val="-38"/>
          <w:w w:val="105"/>
        </w:rPr>
        <w:t xml:space="preserve"> </w:t>
      </w:r>
      <w:r w:rsidRPr="00D13B6F">
        <w:rPr>
          <w:w w:val="105"/>
        </w:rPr>
        <w:t>territories, 1950–2019:</w:t>
      </w:r>
      <w:r w:rsidRPr="00D13B6F">
        <w:rPr>
          <w:spacing w:val="-31"/>
          <w:w w:val="105"/>
        </w:rPr>
        <w:t xml:space="preserve"> </w:t>
      </w:r>
      <w:r w:rsidRPr="00D13B6F">
        <w:rPr>
          <w:w w:val="105"/>
        </w:rPr>
        <w:t>a</w:t>
      </w:r>
      <w:r w:rsidRPr="00D13B6F">
        <w:rPr>
          <w:spacing w:val="-30"/>
          <w:w w:val="105"/>
        </w:rPr>
        <w:t xml:space="preserve"> </w:t>
      </w:r>
      <w:r w:rsidRPr="00D13B6F">
        <w:rPr>
          <w:w w:val="105"/>
        </w:rPr>
        <w:t>comprehensive</w:t>
      </w:r>
      <w:r w:rsidRPr="00D13B6F">
        <w:rPr>
          <w:spacing w:val="-31"/>
          <w:w w:val="105"/>
        </w:rPr>
        <w:t xml:space="preserve"> </w:t>
      </w:r>
      <w:r w:rsidRPr="00D13B6F">
        <w:rPr>
          <w:w w:val="105"/>
        </w:rPr>
        <w:lastRenderedPageBreak/>
        <w:t>demographic</w:t>
      </w:r>
      <w:r w:rsidRPr="00D13B6F">
        <w:rPr>
          <w:spacing w:val="-31"/>
          <w:w w:val="105"/>
        </w:rPr>
        <w:t xml:space="preserve"> </w:t>
      </w:r>
      <w:r w:rsidRPr="00D13B6F">
        <w:rPr>
          <w:w w:val="105"/>
        </w:rPr>
        <w:t>analysis</w:t>
      </w:r>
      <w:r w:rsidRPr="00D13B6F">
        <w:rPr>
          <w:spacing w:val="-31"/>
          <w:w w:val="105"/>
        </w:rPr>
        <w:t xml:space="preserve"> </w:t>
      </w:r>
      <w:r w:rsidRPr="00D13B6F">
        <w:rPr>
          <w:w w:val="105"/>
        </w:rPr>
        <w:t>for</w:t>
      </w:r>
      <w:r w:rsidRPr="00D13B6F">
        <w:rPr>
          <w:spacing w:val="-31"/>
          <w:w w:val="105"/>
        </w:rPr>
        <w:t xml:space="preserve"> </w:t>
      </w:r>
      <w:r w:rsidRPr="00D13B6F">
        <w:rPr>
          <w:w w:val="105"/>
        </w:rPr>
        <w:t>the</w:t>
      </w:r>
      <w:r w:rsidRPr="00D13B6F">
        <w:rPr>
          <w:spacing w:val="-31"/>
          <w:w w:val="105"/>
        </w:rPr>
        <w:t xml:space="preserve"> </w:t>
      </w:r>
      <w:r w:rsidRPr="00D13B6F">
        <w:rPr>
          <w:w w:val="105"/>
        </w:rPr>
        <w:t>Global</w:t>
      </w:r>
      <w:r w:rsidRPr="00D13B6F">
        <w:rPr>
          <w:spacing w:val="-32"/>
          <w:w w:val="105"/>
        </w:rPr>
        <w:t xml:space="preserve"> </w:t>
      </w:r>
      <w:r w:rsidRPr="00D13B6F">
        <w:rPr>
          <w:w w:val="105"/>
        </w:rPr>
        <w:t>Burden</w:t>
      </w:r>
      <w:r w:rsidRPr="00D13B6F">
        <w:rPr>
          <w:spacing w:val="-31"/>
          <w:w w:val="105"/>
        </w:rPr>
        <w:t xml:space="preserve"> </w:t>
      </w:r>
      <w:r w:rsidRPr="00D13B6F">
        <w:rPr>
          <w:w w:val="105"/>
        </w:rPr>
        <w:t xml:space="preserve">of Disease Study 2019. </w:t>
      </w:r>
      <w:r w:rsidRPr="00D13B6F">
        <w:rPr>
          <w:i/>
          <w:w w:val="105"/>
        </w:rPr>
        <w:t xml:space="preserve">The Lancet. </w:t>
      </w:r>
      <w:r w:rsidRPr="00D13B6F">
        <w:rPr>
          <w:w w:val="105"/>
        </w:rPr>
        <w:t>17 October 2020. doi:10.1016/S0140- 6736(20)30977-6</w:t>
      </w:r>
    </w:p>
    <w:p w14:paraId="1A5F287A" w14:textId="77777777" w:rsidR="00783EDD" w:rsidRPr="00D13B6F" w:rsidRDefault="00783EDD" w:rsidP="00E66E72">
      <w:pPr>
        <w:widowControl/>
        <w:numPr>
          <w:ilvl w:val="0"/>
          <w:numId w:val="14"/>
        </w:numPr>
        <w:autoSpaceDE/>
        <w:autoSpaceDN/>
        <w:spacing w:line="276" w:lineRule="auto"/>
        <w:ind w:right="434"/>
        <w:jc w:val="both"/>
      </w:pPr>
      <w:r w:rsidRPr="00D13B6F">
        <w:t xml:space="preserve">Deshpande, A., Miller-Petrie, M. K., Lindstedt, P. A., Baumann, M. M., Johnson, K. B., </w:t>
      </w:r>
      <w:r w:rsidRPr="00D13B6F">
        <w:rPr>
          <w:b/>
        </w:rPr>
        <w:t>Appiah SCY</w:t>
      </w:r>
      <w:r w:rsidRPr="00D13B6F">
        <w:t xml:space="preserve">; Blacker, B. F., ... &amp; Abegaz, K. H. (2020). The global distribution of lymphatic filariasis, 2000–18: a geospatial analysis. </w:t>
      </w:r>
      <w:r w:rsidRPr="00D13B6F">
        <w:rPr>
          <w:i/>
        </w:rPr>
        <w:t>The Lancet Global Health</w:t>
      </w:r>
      <w:r w:rsidRPr="00D13B6F">
        <w:t xml:space="preserve">, </w:t>
      </w:r>
      <w:r w:rsidRPr="00D13B6F">
        <w:rPr>
          <w:i/>
        </w:rPr>
        <w:t>8</w:t>
      </w:r>
      <w:r w:rsidRPr="00D13B6F">
        <w:t>(9), e1186-e1194</w:t>
      </w:r>
      <w:r w:rsidRPr="00D13B6F">
        <w:rPr>
          <w:color w:val="0000FF"/>
        </w:rPr>
        <w:t xml:space="preserve"> </w:t>
      </w:r>
      <w:hyperlink r:id="rId26">
        <w:r w:rsidRPr="00D13B6F">
          <w:rPr>
            <w:color w:val="0000FF"/>
            <w:u w:val="single" w:color="0000FF"/>
          </w:rPr>
          <w:t>https://doi.org/10.1016/S2214-</w:t>
        </w:r>
      </w:hyperlink>
      <w:hyperlink r:id="rId27">
        <w:r w:rsidRPr="00D13B6F">
          <w:rPr>
            <w:color w:val="0000FF"/>
            <w:u w:val="single" w:color="0000FF"/>
          </w:rPr>
          <w:t xml:space="preserve"> 109X(20)30286-2</w:t>
        </w:r>
      </w:hyperlink>
    </w:p>
    <w:p w14:paraId="4FA09926" w14:textId="77777777" w:rsidR="00783EDD" w:rsidRPr="00D13B6F" w:rsidRDefault="00783EDD" w:rsidP="00E66E72">
      <w:pPr>
        <w:widowControl/>
        <w:numPr>
          <w:ilvl w:val="0"/>
          <w:numId w:val="14"/>
        </w:numPr>
        <w:tabs>
          <w:tab w:val="left" w:pos="1061"/>
        </w:tabs>
        <w:autoSpaceDE/>
        <w:autoSpaceDN/>
        <w:spacing w:line="276" w:lineRule="auto"/>
        <w:ind w:right="435"/>
        <w:jc w:val="both"/>
      </w:pPr>
      <w:r w:rsidRPr="00D13B6F">
        <w:t xml:space="preserve">Agyei-Baffour, P., Ansong, D., Osei, F. A., </w:t>
      </w:r>
      <w:r w:rsidRPr="00D13B6F">
        <w:rPr>
          <w:b/>
        </w:rPr>
        <w:t>Appiah, S. C. Y</w:t>
      </w:r>
      <w:r w:rsidRPr="00D13B6F">
        <w:t xml:space="preserve">., Kwarteng, S. O., Nyanor, I., ... &amp; Mensah, N. (2020). Social constructs, late recognition and decision making for managing fast breathing in children. </w:t>
      </w:r>
      <w:r w:rsidRPr="00D13B6F">
        <w:rPr>
          <w:i/>
        </w:rPr>
        <w:t>Children and Youth Services Review</w:t>
      </w:r>
      <w:r w:rsidRPr="00D13B6F">
        <w:t>, 105416.doi:</w:t>
      </w:r>
      <w:r w:rsidRPr="00D13B6F">
        <w:rPr>
          <w:spacing w:val="-5"/>
        </w:rPr>
        <w:t xml:space="preserve"> </w:t>
      </w:r>
      <w:r w:rsidRPr="00D13B6F">
        <w:t>https://doi.org/10.1016/j.childyouth.</w:t>
      </w:r>
    </w:p>
    <w:p w14:paraId="5F2035EC" w14:textId="77777777" w:rsidR="00783EDD" w:rsidRPr="00D13B6F" w:rsidRDefault="00783EDD" w:rsidP="00E66E72">
      <w:pPr>
        <w:widowControl/>
        <w:numPr>
          <w:ilvl w:val="0"/>
          <w:numId w:val="14"/>
        </w:numPr>
        <w:tabs>
          <w:tab w:val="left" w:pos="1061"/>
        </w:tabs>
        <w:autoSpaceDE/>
        <w:autoSpaceDN/>
        <w:spacing w:line="276" w:lineRule="auto"/>
        <w:ind w:right="434"/>
        <w:jc w:val="both"/>
      </w:pPr>
      <w:r w:rsidRPr="00D13B6F">
        <w:t xml:space="preserve">James   SL,   Castle   CD,    </w:t>
      </w:r>
      <w:proofErr w:type="spellStart"/>
      <w:r w:rsidRPr="00D13B6F">
        <w:t>Dingels</w:t>
      </w:r>
      <w:proofErr w:type="spellEnd"/>
      <w:r w:rsidRPr="00D13B6F">
        <w:t xml:space="preserve">    ZV,    </w:t>
      </w:r>
      <w:r w:rsidRPr="00D13B6F">
        <w:rPr>
          <w:b/>
        </w:rPr>
        <w:t>Appiah,    SCY</w:t>
      </w:r>
      <w:r w:rsidRPr="00D13B6F">
        <w:t xml:space="preserve">;    </w:t>
      </w:r>
      <w:hyperlink r:id="rId28">
        <w:proofErr w:type="spellStart"/>
        <w:r w:rsidRPr="00D13B6F">
          <w:t>Abdelalim</w:t>
        </w:r>
        <w:proofErr w:type="spellEnd"/>
      </w:hyperlink>
      <w:r w:rsidRPr="00D13B6F">
        <w:t xml:space="preserve">,    A; </w:t>
      </w:r>
      <w:hyperlink r:id="rId29">
        <w:proofErr w:type="spellStart"/>
        <w:r w:rsidRPr="00D13B6F">
          <w:t>Abdollahpour</w:t>
        </w:r>
        <w:proofErr w:type="spellEnd"/>
      </w:hyperlink>
      <w:r w:rsidRPr="00D13B6F">
        <w:t xml:space="preserve"> I , </w:t>
      </w:r>
      <w:hyperlink r:id="rId30">
        <w:proofErr w:type="spellStart"/>
        <w:r w:rsidRPr="00D13B6F">
          <w:t>Suliankatchi</w:t>
        </w:r>
        <w:proofErr w:type="spellEnd"/>
        <w:r w:rsidRPr="00D13B6F">
          <w:t>,</w:t>
        </w:r>
      </w:hyperlink>
      <w:r w:rsidRPr="00D13B6F">
        <w:t xml:space="preserve"> R et al. 2020 Estimating global injuries morbidity and mortality: methods and data used in the Global Burden of Disease 2017 study [published online ahead of print, 2020 Aug 24]. </w:t>
      </w:r>
      <w:proofErr w:type="spellStart"/>
      <w:r w:rsidRPr="00D13B6F">
        <w:rPr>
          <w:i/>
        </w:rPr>
        <w:t>Inj</w:t>
      </w:r>
      <w:proofErr w:type="spellEnd"/>
      <w:r w:rsidRPr="00D13B6F">
        <w:rPr>
          <w:i/>
        </w:rPr>
        <w:t xml:space="preserve"> Prev</w:t>
      </w:r>
      <w:r w:rsidRPr="00D13B6F">
        <w:t>. 2020; injuryprev-2019-043531.</w:t>
      </w:r>
      <w:r w:rsidRPr="00D13B6F">
        <w:rPr>
          <w:spacing w:val="-4"/>
        </w:rPr>
        <w:t xml:space="preserve"> </w:t>
      </w:r>
      <w:r w:rsidRPr="00D13B6F">
        <w:t>doi:10.1136/injuryprev-2019-043531</w:t>
      </w:r>
    </w:p>
    <w:p w14:paraId="71C186E2" w14:textId="77777777" w:rsidR="00783EDD" w:rsidRPr="00D13B6F" w:rsidRDefault="00783EDD" w:rsidP="00E66E72">
      <w:pPr>
        <w:widowControl/>
        <w:numPr>
          <w:ilvl w:val="0"/>
          <w:numId w:val="14"/>
        </w:numPr>
        <w:tabs>
          <w:tab w:val="left" w:pos="1061"/>
        </w:tabs>
        <w:autoSpaceDE/>
        <w:autoSpaceDN/>
        <w:spacing w:line="276" w:lineRule="auto"/>
        <w:ind w:right="434"/>
        <w:jc w:val="both"/>
      </w:pPr>
      <w:r w:rsidRPr="00D13B6F">
        <w:t xml:space="preserve">D Ansong, F A Osei, S K Owusu, I Nyanor, J </w:t>
      </w:r>
      <w:proofErr w:type="spellStart"/>
      <w:r w:rsidRPr="00D13B6F">
        <w:t>Bonney,A</w:t>
      </w:r>
      <w:proofErr w:type="spellEnd"/>
      <w:r w:rsidRPr="00D13B6F">
        <w:t xml:space="preserve"> </w:t>
      </w:r>
      <w:proofErr w:type="spellStart"/>
      <w:r w:rsidRPr="00D13B6F">
        <w:t>Enimil</w:t>
      </w:r>
      <w:proofErr w:type="spellEnd"/>
      <w:r w:rsidRPr="00D13B6F">
        <w:t>, D O Laryea, J Dapaah, P Agyei-Baffour, N Mensah, I Osei-</w:t>
      </w:r>
      <w:proofErr w:type="spellStart"/>
      <w:r w:rsidRPr="00D13B6F">
        <w:t>Peprah,A</w:t>
      </w:r>
      <w:proofErr w:type="spellEnd"/>
      <w:r w:rsidRPr="00D13B6F">
        <w:t xml:space="preserve"> Owusu, E Addo-Yobo, A Osei-Akoto, O A Owusu, </w:t>
      </w:r>
      <w:r w:rsidRPr="00D13B6F">
        <w:rPr>
          <w:b/>
        </w:rPr>
        <w:t>SCY Appiah</w:t>
      </w:r>
      <w:r w:rsidRPr="00D13B6F">
        <w:t xml:space="preserve">, V Ampiah, J O Saahene, E X </w:t>
      </w:r>
      <w:proofErr w:type="spellStart"/>
      <w:r w:rsidRPr="00D13B6F">
        <w:t>Amuzu</w:t>
      </w:r>
      <w:proofErr w:type="spellEnd"/>
      <w:r w:rsidRPr="00D13B6F">
        <w:t xml:space="preserve">, M Telly, J </w:t>
      </w:r>
      <w:proofErr w:type="spellStart"/>
      <w:r w:rsidRPr="00D13B6F">
        <w:t>Sylverken</w:t>
      </w:r>
      <w:proofErr w:type="spellEnd"/>
      <w:r w:rsidRPr="00D13B6F">
        <w:t xml:space="preserve"> (2020) Educating caregivers to recognize the clinical signs of pneumonia in children younger than 6 months </w:t>
      </w:r>
      <w:r w:rsidRPr="00D13B6F">
        <w:rPr>
          <w:i/>
        </w:rPr>
        <w:t xml:space="preserve">S </w:t>
      </w:r>
      <w:proofErr w:type="spellStart"/>
      <w:r w:rsidRPr="00D13B6F">
        <w:rPr>
          <w:i/>
        </w:rPr>
        <w:t>Afr</w:t>
      </w:r>
      <w:proofErr w:type="spellEnd"/>
      <w:r w:rsidRPr="00D13B6F">
        <w:rPr>
          <w:i/>
        </w:rPr>
        <w:t xml:space="preserve"> J Child Health </w:t>
      </w:r>
      <w:r w:rsidRPr="00D13B6F">
        <w:t>2020;14(2):70-76.</w:t>
      </w:r>
      <w:r w:rsidRPr="00D13B6F">
        <w:rPr>
          <w:color w:val="0000FF"/>
        </w:rPr>
        <w:t xml:space="preserve"> </w:t>
      </w:r>
      <w:hyperlink r:id="rId31">
        <w:r w:rsidRPr="00D13B6F">
          <w:rPr>
            <w:color w:val="0000FF"/>
            <w:u w:val="single" w:color="0000FF"/>
          </w:rPr>
          <w:t>https://doi.org/10.7196/SAJCH.2020.v14i2.1642</w:t>
        </w:r>
      </w:hyperlink>
    </w:p>
    <w:p w14:paraId="28607860" w14:textId="77777777" w:rsidR="00783EDD" w:rsidRPr="00D13B6F" w:rsidRDefault="00783EDD" w:rsidP="00E66E72">
      <w:pPr>
        <w:widowControl/>
        <w:numPr>
          <w:ilvl w:val="0"/>
          <w:numId w:val="14"/>
        </w:numPr>
        <w:tabs>
          <w:tab w:val="left" w:pos="1061"/>
        </w:tabs>
        <w:autoSpaceDE/>
        <w:autoSpaceDN/>
        <w:spacing w:line="276" w:lineRule="auto"/>
        <w:ind w:right="434"/>
        <w:jc w:val="both"/>
      </w:pPr>
      <w:r w:rsidRPr="00D13B6F">
        <w:t xml:space="preserve">Marvin Obeng, </w:t>
      </w:r>
      <w:r w:rsidRPr="00D13B6F">
        <w:rPr>
          <w:b/>
        </w:rPr>
        <w:t xml:space="preserve">Appiah SCY </w:t>
      </w:r>
      <w:r w:rsidRPr="00D13B6F">
        <w:t xml:space="preserve">(2020) Indigenous justice delivery in land conflict resolution: The case of the paramount Chief court in the </w:t>
      </w:r>
      <w:proofErr w:type="spellStart"/>
      <w:r w:rsidRPr="00D13B6F">
        <w:t>Oguaa</w:t>
      </w:r>
      <w:proofErr w:type="spellEnd"/>
      <w:r w:rsidRPr="00D13B6F">
        <w:t xml:space="preserve"> Traditional area, Ghana. African Union Scientific Technical Research Commission (ASRIC) Journal on Social Sciences &amp; Humanities 1 (2020)</w:t>
      </w:r>
      <w:r w:rsidRPr="00D13B6F">
        <w:rPr>
          <w:spacing w:val="-10"/>
        </w:rPr>
        <w:t xml:space="preserve"> </w:t>
      </w:r>
      <w:r w:rsidRPr="00D13B6F">
        <w:t>37-49</w:t>
      </w:r>
    </w:p>
    <w:p w14:paraId="17F6C07C" w14:textId="77777777" w:rsidR="00783EDD" w:rsidRPr="00D13B6F" w:rsidRDefault="00783EDD" w:rsidP="00E66E72">
      <w:pPr>
        <w:widowControl/>
        <w:numPr>
          <w:ilvl w:val="0"/>
          <w:numId w:val="14"/>
        </w:numPr>
        <w:tabs>
          <w:tab w:val="left" w:pos="1061"/>
        </w:tabs>
        <w:autoSpaceDE/>
        <w:autoSpaceDN/>
        <w:spacing w:line="276" w:lineRule="auto"/>
        <w:ind w:right="434"/>
        <w:jc w:val="both"/>
      </w:pPr>
      <w:r w:rsidRPr="00D13B6F">
        <w:t xml:space="preserve">Reiner Jr, R. C., Hay, S. I., Wiens, K. E., Deshpande, A., </w:t>
      </w:r>
      <w:r w:rsidRPr="00D13B6F">
        <w:rPr>
          <w:b/>
        </w:rPr>
        <w:t>Appiah, SCY</w:t>
      </w:r>
      <w:r w:rsidRPr="00D13B6F">
        <w:t xml:space="preserve">., Baumann, M. M., Lindstedt, P. A., ... &amp; Abate, D. (2020). Mapping geographical inequalities in childhood </w:t>
      </w:r>
      <w:proofErr w:type="spellStart"/>
      <w:r w:rsidRPr="00D13B6F">
        <w:t>diarrhoeal</w:t>
      </w:r>
      <w:proofErr w:type="spellEnd"/>
      <w:r w:rsidRPr="00D13B6F">
        <w:t xml:space="preserve"> morbidity and mortality in low-income and middle-income countries, 2000–17: analysis for the Global Burden of Disease Study 2017. </w:t>
      </w:r>
      <w:r w:rsidRPr="00D13B6F">
        <w:rPr>
          <w:i/>
        </w:rPr>
        <w:t>The</w:t>
      </w:r>
      <w:r w:rsidRPr="00D13B6F">
        <w:rPr>
          <w:i/>
          <w:spacing w:val="-5"/>
        </w:rPr>
        <w:t xml:space="preserve"> </w:t>
      </w:r>
      <w:r w:rsidRPr="00D13B6F">
        <w:rPr>
          <w:i/>
        </w:rPr>
        <w:t>Lancet</w:t>
      </w:r>
    </w:p>
    <w:p w14:paraId="70432511" w14:textId="77777777" w:rsidR="00783EDD" w:rsidRPr="00D13B6F" w:rsidRDefault="00783EDD" w:rsidP="00E66E72">
      <w:pPr>
        <w:widowControl/>
        <w:numPr>
          <w:ilvl w:val="0"/>
          <w:numId w:val="14"/>
        </w:numPr>
        <w:tabs>
          <w:tab w:val="left" w:pos="1061"/>
        </w:tabs>
        <w:autoSpaceDE/>
        <w:autoSpaceDN/>
        <w:spacing w:line="276" w:lineRule="auto"/>
        <w:ind w:right="606"/>
        <w:jc w:val="both"/>
        <w:rPr>
          <w:i/>
        </w:rPr>
      </w:pPr>
      <w:r w:rsidRPr="00D13B6F">
        <w:t xml:space="preserve">James, S. L., Castle, C. D., </w:t>
      </w:r>
      <w:proofErr w:type="spellStart"/>
      <w:r w:rsidRPr="00D13B6F">
        <w:t>Dingels</w:t>
      </w:r>
      <w:proofErr w:type="spellEnd"/>
      <w:r w:rsidRPr="00D13B6F">
        <w:t xml:space="preserve">, Z. V., Fox, J. T., Hamilton, E. B., Liu, Z., </w:t>
      </w:r>
      <w:r w:rsidRPr="00D13B6F">
        <w:rPr>
          <w:b/>
        </w:rPr>
        <w:t xml:space="preserve">Appiah SCY </w:t>
      </w:r>
      <w:r w:rsidRPr="00D13B6F">
        <w:t>... &amp; Abdelalim, A. (2020). Global injury morbidity and mortality from 1990 to 2017: results from the Global Burden of Disease Study 2017</w:t>
      </w:r>
      <w:r w:rsidRPr="00D13B6F">
        <w:rPr>
          <w:i/>
        </w:rPr>
        <w:t>. Injury</w:t>
      </w:r>
      <w:r w:rsidRPr="00D13B6F">
        <w:rPr>
          <w:i/>
          <w:spacing w:val="-1"/>
        </w:rPr>
        <w:t xml:space="preserve"> </w:t>
      </w:r>
      <w:r w:rsidRPr="00D13B6F">
        <w:rPr>
          <w:i/>
        </w:rPr>
        <w:t>Prevention.</w:t>
      </w:r>
    </w:p>
    <w:p w14:paraId="5AF1FD14" w14:textId="77777777" w:rsidR="00783EDD" w:rsidRPr="00D13B6F" w:rsidRDefault="00783EDD" w:rsidP="00E66E72">
      <w:pPr>
        <w:widowControl/>
        <w:numPr>
          <w:ilvl w:val="0"/>
          <w:numId w:val="14"/>
        </w:numPr>
        <w:tabs>
          <w:tab w:val="left" w:pos="1061"/>
        </w:tabs>
        <w:autoSpaceDE/>
        <w:autoSpaceDN/>
        <w:spacing w:line="276" w:lineRule="auto"/>
        <w:ind w:right="606"/>
        <w:jc w:val="both"/>
        <w:rPr>
          <w:i/>
        </w:rPr>
      </w:pPr>
      <w:proofErr w:type="spellStart"/>
      <w:r w:rsidRPr="00D13B6F">
        <w:t>Kinyoki</w:t>
      </w:r>
      <w:proofErr w:type="spellEnd"/>
      <w:r w:rsidRPr="00D13B6F">
        <w:t xml:space="preserve">, D.K., Ross, J.M., Lazzar-Atwood, A., </w:t>
      </w:r>
      <w:r w:rsidRPr="00D13B6F">
        <w:rPr>
          <w:b/>
        </w:rPr>
        <w:t xml:space="preserve">Appiah, </w:t>
      </w:r>
      <w:proofErr w:type="gramStart"/>
      <w:r w:rsidRPr="00D13B6F">
        <w:rPr>
          <w:b/>
        </w:rPr>
        <w:t>SCY</w:t>
      </w:r>
      <w:r w:rsidRPr="00D13B6F">
        <w:t>,.</w:t>
      </w:r>
      <w:proofErr w:type="gramEnd"/>
      <w:r w:rsidRPr="00D13B6F">
        <w:t xml:space="preserve"> LBD Double Burden of Malnutrition Collaborators et al. Mapping local patterns </w:t>
      </w:r>
      <w:proofErr w:type="gramStart"/>
      <w:r w:rsidRPr="00D13B6F">
        <w:t>of  childhood</w:t>
      </w:r>
      <w:proofErr w:type="gramEnd"/>
      <w:r w:rsidRPr="00D13B6F">
        <w:t xml:space="preserve"> overweight and wasting in low- and middle-income countries between 2000 and 2017. </w:t>
      </w:r>
      <w:r w:rsidRPr="00D13B6F">
        <w:rPr>
          <w:i/>
        </w:rPr>
        <w:t xml:space="preserve">Nature Medicine </w:t>
      </w:r>
      <w:r w:rsidRPr="00D13B6F">
        <w:t xml:space="preserve">(2020). </w:t>
      </w:r>
      <w:hyperlink r:id="rId32" w:history="1">
        <w:r w:rsidRPr="00D13B6F">
          <w:rPr>
            <w:color w:val="0000FF"/>
            <w:u w:val="single"/>
          </w:rPr>
          <w:t>https://doi.org/10.1038/s41591-020-0807-6</w:t>
        </w:r>
      </w:hyperlink>
    </w:p>
    <w:p w14:paraId="1086C481" w14:textId="77777777" w:rsidR="00783EDD" w:rsidRPr="00D13B6F" w:rsidRDefault="00783EDD" w:rsidP="00E66E72">
      <w:pPr>
        <w:widowControl/>
        <w:numPr>
          <w:ilvl w:val="0"/>
          <w:numId w:val="14"/>
        </w:numPr>
        <w:tabs>
          <w:tab w:val="left" w:pos="1061"/>
        </w:tabs>
        <w:autoSpaceDE/>
        <w:autoSpaceDN/>
        <w:spacing w:line="276" w:lineRule="auto"/>
        <w:ind w:right="606"/>
        <w:jc w:val="both"/>
        <w:rPr>
          <w:i/>
        </w:rPr>
      </w:pPr>
      <w:r w:rsidRPr="00D13B6F">
        <w:t xml:space="preserve">Haagsma JA, James SL, Castle CD, </w:t>
      </w:r>
      <w:proofErr w:type="spellStart"/>
      <w:r w:rsidRPr="00D13B6F">
        <w:t>Dingels</w:t>
      </w:r>
      <w:proofErr w:type="spellEnd"/>
      <w:r w:rsidRPr="00D13B6F">
        <w:t xml:space="preserve"> ZV, Fox JT, Hamilton EB, Liu Z, Lucchesi LR, Roberts NLS, Sylte DO, Adebayo OM, Ahmadi A, Ahmed MB, </w:t>
      </w:r>
      <w:proofErr w:type="spellStart"/>
      <w:r w:rsidRPr="00D13B6F">
        <w:t>Aichour</w:t>
      </w:r>
      <w:proofErr w:type="spellEnd"/>
      <w:r w:rsidRPr="00D13B6F">
        <w:t xml:space="preserve"> MTE, </w:t>
      </w:r>
      <w:proofErr w:type="spellStart"/>
      <w:r w:rsidRPr="00D13B6F">
        <w:t>Alahdab</w:t>
      </w:r>
      <w:proofErr w:type="spellEnd"/>
      <w:r w:rsidRPr="00D13B6F">
        <w:t xml:space="preserve"> F, </w:t>
      </w:r>
      <w:proofErr w:type="spellStart"/>
      <w:r w:rsidRPr="00D13B6F">
        <w:t>Alghnam</w:t>
      </w:r>
      <w:proofErr w:type="spellEnd"/>
      <w:r w:rsidRPr="00D13B6F">
        <w:t xml:space="preserve"> SA, </w:t>
      </w:r>
      <w:proofErr w:type="spellStart"/>
      <w:r w:rsidRPr="00D13B6F">
        <w:t>Aljunid</w:t>
      </w:r>
      <w:proofErr w:type="spellEnd"/>
      <w:r w:rsidRPr="00D13B6F">
        <w:t xml:space="preserve"> SM, Al-</w:t>
      </w:r>
      <w:proofErr w:type="spellStart"/>
      <w:r w:rsidRPr="00D13B6F">
        <w:t>Raddadi</w:t>
      </w:r>
      <w:proofErr w:type="spellEnd"/>
      <w:r w:rsidRPr="00D13B6F">
        <w:t xml:space="preserve"> RM, Alsharif U, </w:t>
      </w:r>
      <w:proofErr w:type="spellStart"/>
      <w:r w:rsidRPr="00D13B6F">
        <w:t>Altirkawi</w:t>
      </w:r>
      <w:proofErr w:type="spellEnd"/>
      <w:r w:rsidRPr="00D13B6F">
        <w:t xml:space="preserve"> K, </w:t>
      </w:r>
      <w:proofErr w:type="spellStart"/>
      <w:r w:rsidRPr="00D13B6F">
        <w:t>Anjomshoa</w:t>
      </w:r>
      <w:proofErr w:type="spellEnd"/>
      <w:r w:rsidRPr="00D13B6F">
        <w:t xml:space="preserve"> M, Antonio CAT, </w:t>
      </w:r>
      <w:r w:rsidRPr="00D13B6F">
        <w:rPr>
          <w:b/>
        </w:rPr>
        <w:t xml:space="preserve">Appiah SCY, </w:t>
      </w:r>
      <w:r w:rsidRPr="00D13B6F">
        <w:t xml:space="preserve">Aremu O, Arora A, </w:t>
      </w:r>
      <w:proofErr w:type="spellStart"/>
      <w:r w:rsidRPr="00D13B6F">
        <w:t>Asayesh</w:t>
      </w:r>
      <w:proofErr w:type="spellEnd"/>
      <w:r w:rsidRPr="00D13B6F">
        <w:t xml:space="preserve"> H, Assadi R, Awasthi A, Quintanilla BPA et al (2020) Burden of injury along the development spectrum: associations between the Socio- demographic Index and disability-adjusted life year estimates from the Global Burden of Disease Study 2017. </w:t>
      </w:r>
      <w:r w:rsidRPr="00D13B6F">
        <w:rPr>
          <w:i/>
        </w:rPr>
        <w:t>Injury Prevention</w:t>
      </w:r>
      <w:r w:rsidRPr="00D13B6F">
        <w:t>. 8 January 2020; 0:1-15. doi:10.1136/injuryprev-2019-043296</w:t>
      </w:r>
    </w:p>
    <w:p w14:paraId="1D2D5358" w14:textId="77777777" w:rsidR="00783EDD" w:rsidRPr="00D13B6F" w:rsidRDefault="00783EDD" w:rsidP="00E66E72">
      <w:pPr>
        <w:jc w:val="both"/>
      </w:pPr>
    </w:p>
    <w:p w14:paraId="6EE31F92" w14:textId="77777777" w:rsidR="00783EDD" w:rsidRPr="00D13B6F" w:rsidRDefault="00783EDD" w:rsidP="00E66E72">
      <w:pPr>
        <w:jc w:val="both"/>
        <w:outlineLvl w:val="0"/>
        <w:rPr>
          <w:b/>
          <w:bCs/>
        </w:rPr>
      </w:pPr>
      <w:r w:rsidRPr="00D13B6F">
        <w:rPr>
          <w:b/>
          <w:bCs/>
          <w:u w:val="thick"/>
        </w:rPr>
        <w:t>2019</w:t>
      </w:r>
    </w:p>
    <w:p w14:paraId="1A3F249E" w14:textId="77777777" w:rsidR="00783EDD" w:rsidRPr="00D13B6F" w:rsidRDefault="00783EDD" w:rsidP="00E66E72">
      <w:pPr>
        <w:jc w:val="both"/>
        <w:rPr>
          <w:b/>
        </w:rPr>
      </w:pPr>
    </w:p>
    <w:p w14:paraId="036C8F8D" w14:textId="77777777" w:rsidR="00783EDD" w:rsidRPr="00D13B6F" w:rsidRDefault="00783EDD" w:rsidP="00E66E72">
      <w:pPr>
        <w:widowControl/>
        <w:numPr>
          <w:ilvl w:val="0"/>
          <w:numId w:val="4"/>
        </w:numPr>
        <w:tabs>
          <w:tab w:val="left" w:pos="1061"/>
        </w:tabs>
        <w:autoSpaceDE/>
        <w:autoSpaceDN/>
        <w:ind w:right="439"/>
        <w:jc w:val="both"/>
      </w:pPr>
      <w:bookmarkStart w:id="31" w:name="_Hlk152600416"/>
      <w:bookmarkStart w:id="32" w:name="_Hlk159589560"/>
      <w:r w:rsidRPr="00D13B6F">
        <w:rPr>
          <w:b/>
        </w:rPr>
        <w:lastRenderedPageBreak/>
        <w:t>Appiah, SCY</w:t>
      </w:r>
      <w:r w:rsidRPr="00D13B6F">
        <w:t xml:space="preserve">, Adekunle, </w:t>
      </w:r>
      <w:proofErr w:type="gramStart"/>
      <w:r w:rsidRPr="00D13B6F">
        <w:t>A. ,</w:t>
      </w:r>
      <w:proofErr w:type="gramEnd"/>
      <w:r w:rsidRPr="00D13B6F">
        <w:t xml:space="preserve"> Oladokun, </w:t>
      </w:r>
      <w:proofErr w:type="gramStart"/>
      <w:r w:rsidRPr="00D13B6F">
        <w:t>A. ,</w:t>
      </w:r>
      <w:proofErr w:type="gramEnd"/>
      <w:r w:rsidRPr="00D13B6F">
        <w:t xml:space="preserve"> Dapaah, J. and Nicholas, K. (2019) Parental Disclosure of Own HIV Status to Children in Two Ghanaian Regions; Examining the Determinants within a Child Vulnerability Context. </w:t>
      </w:r>
      <w:r w:rsidRPr="00D13B6F">
        <w:rPr>
          <w:i/>
        </w:rPr>
        <w:t>Health</w:t>
      </w:r>
      <w:r w:rsidRPr="00D13B6F">
        <w:t xml:space="preserve">, </w:t>
      </w:r>
      <w:r w:rsidRPr="00D13B6F">
        <w:rPr>
          <w:b/>
        </w:rPr>
        <w:t>11</w:t>
      </w:r>
      <w:r w:rsidRPr="00D13B6F">
        <w:t xml:space="preserve">, 1347-1366. </w:t>
      </w:r>
      <w:proofErr w:type="spellStart"/>
      <w:r w:rsidRPr="00D13B6F">
        <w:t>doi</w:t>
      </w:r>
      <w:proofErr w:type="spellEnd"/>
      <w:r w:rsidRPr="00D13B6F">
        <w:t>:</w:t>
      </w:r>
      <w:r w:rsidRPr="00D13B6F">
        <w:rPr>
          <w:spacing w:val="-9"/>
        </w:rPr>
        <w:t xml:space="preserve"> </w:t>
      </w:r>
      <w:r w:rsidRPr="00D13B6F">
        <w:rPr>
          <w:u w:val="single"/>
        </w:rPr>
        <w:t>10.4236/health.2019.1110104</w:t>
      </w:r>
      <w:r w:rsidRPr="00D13B6F">
        <w:t>.</w:t>
      </w:r>
    </w:p>
    <w:p w14:paraId="76CBD901" w14:textId="77777777" w:rsidR="00783EDD" w:rsidRPr="00D13B6F" w:rsidRDefault="00783EDD" w:rsidP="00E66E72">
      <w:pPr>
        <w:widowControl/>
        <w:numPr>
          <w:ilvl w:val="0"/>
          <w:numId w:val="4"/>
        </w:numPr>
        <w:tabs>
          <w:tab w:val="left" w:pos="1061"/>
        </w:tabs>
        <w:autoSpaceDE/>
        <w:autoSpaceDN/>
        <w:ind w:right="434"/>
        <w:jc w:val="both"/>
      </w:pPr>
      <w:r w:rsidRPr="00D13B6F">
        <w:rPr>
          <w:b/>
        </w:rPr>
        <w:t xml:space="preserve">Appiah, </w:t>
      </w:r>
      <w:proofErr w:type="gramStart"/>
      <w:r w:rsidRPr="00D13B6F">
        <w:rPr>
          <w:b/>
        </w:rPr>
        <w:t xml:space="preserve">SCY </w:t>
      </w:r>
      <w:r w:rsidRPr="00D13B6F">
        <w:t>,</w:t>
      </w:r>
      <w:proofErr w:type="gramEnd"/>
      <w:r w:rsidRPr="00D13B6F">
        <w:t xml:space="preserve"> Adekunle, </w:t>
      </w:r>
      <w:proofErr w:type="gramStart"/>
      <w:r w:rsidRPr="00D13B6F">
        <w:t>A. ,</w:t>
      </w:r>
      <w:proofErr w:type="gramEnd"/>
      <w:r w:rsidRPr="00D13B6F">
        <w:t xml:space="preserve"> Oladokun, </w:t>
      </w:r>
      <w:proofErr w:type="gramStart"/>
      <w:r w:rsidRPr="00D13B6F">
        <w:t>A. ,</w:t>
      </w:r>
      <w:proofErr w:type="gramEnd"/>
      <w:r w:rsidRPr="00D13B6F">
        <w:t xml:space="preserve"> Dapaah, J.M &amp; Karikari </w:t>
      </w:r>
      <w:proofErr w:type="gramStart"/>
      <w:r w:rsidRPr="00D13B6F">
        <w:t>M,N</w:t>
      </w:r>
      <w:proofErr w:type="gramEnd"/>
      <w:r w:rsidRPr="00D13B6F">
        <w:t xml:space="preserve"> (2019) Designing a Need Based Social Protection Intervention Package for Children and Adolescents Living with HIV and AIDS in Ghana—An Eclectic Perspective on Desired Social Protection Intervention Package/Framework. </w:t>
      </w:r>
      <w:r w:rsidRPr="00D13B6F">
        <w:rPr>
          <w:i/>
        </w:rPr>
        <w:t>Health</w:t>
      </w:r>
      <w:r w:rsidRPr="00D13B6F">
        <w:t xml:space="preserve">, </w:t>
      </w:r>
      <w:r w:rsidRPr="00D13B6F">
        <w:rPr>
          <w:b/>
        </w:rPr>
        <w:t>11</w:t>
      </w:r>
      <w:r w:rsidRPr="00D13B6F">
        <w:t xml:space="preserve">, 1396-1413. </w:t>
      </w:r>
      <w:proofErr w:type="spellStart"/>
      <w:r w:rsidRPr="00D13B6F">
        <w:t>doi</w:t>
      </w:r>
      <w:proofErr w:type="spellEnd"/>
      <w:r w:rsidRPr="00D13B6F">
        <w:t>:</w:t>
      </w:r>
      <w:r w:rsidRPr="00D13B6F">
        <w:rPr>
          <w:spacing w:val="-8"/>
        </w:rPr>
        <w:t xml:space="preserve"> </w:t>
      </w:r>
      <w:hyperlink r:id="rId33">
        <w:r w:rsidRPr="00D13B6F">
          <w:rPr>
            <w:u w:val="single"/>
          </w:rPr>
          <w:t>10.4236/health.2019.1110107</w:t>
        </w:r>
      </w:hyperlink>
      <w:r w:rsidRPr="00D13B6F">
        <w:t>.</w:t>
      </w:r>
    </w:p>
    <w:bookmarkEnd w:id="31"/>
    <w:p w14:paraId="0550F1D4" w14:textId="77777777" w:rsidR="00783EDD" w:rsidRPr="00D13B6F" w:rsidRDefault="00783EDD" w:rsidP="00E66E72">
      <w:pPr>
        <w:widowControl/>
        <w:numPr>
          <w:ilvl w:val="0"/>
          <w:numId w:val="4"/>
        </w:numPr>
        <w:tabs>
          <w:tab w:val="left" w:pos="1061"/>
        </w:tabs>
        <w:autoSpaceDE/>
        <w:autoSpaceDN/>
        <w:ind w:right="433"/>
        <w:jc w:val="both"/>
      </w:pPr>
      <w:r w:rsidRPr="00D13B6F">
        <w:t xml:space="preserve">Fitzmaurice, </w:t>
      </w:r>
      <w:proofErr w:type="spellStart"/>
      <w:proofErr w:type="gramStart"/>
      <w:r w:rsidRPr="00D13B6F">
        <w:t>C.,Abate</w:t>
      </w:r>
      <w:proofErr w:type="spellEnd"/>
      <w:proofErr w:type="gramEnd"/>
      <w:r w:rsidRPr="00D13B6F">
        <w:t xml:space="preserve">, D., Abbasi, N.., </w:t>
      </w:r>
      <w:r w:rsidRPr="00D13B6F">
        <w:rPr>
          <w:b/>
        </w:rPr>
        <w:t xml:space="preserve">Appiah, SCY, </w:t>
      </w:r>
      <w:proofErr w:type="spellStart"/>
      <w:r w:rsidRPr="00D13B6F">
        <w:t>Abdelalim</w:t>
      </w:r>
      <w:proofErr w:type="spellEnd"/>
      <w:r w:rsidRPr="00D13B6F">
        <w:t>, A., &amp; The Global Burden of Disease Cancer Collaboration (2019</w:t>
      </w:r>
      <w:proofErr w:type="gramStart"/>
      <w:r w:rsidRPr="00D13B6F">
        <w:t>) .</w:t>
      </w:r>
      <w:proofErr w:type="gramEnd"/>
      <w:r w:rsidRPr="00D13B6F">
        <w:t xml:space="preserve"> Global, Regional, and National Cancer Incidence, Mortality, Years of Life Lost, Years Lived </w:t>
      </w:r>
      <w:proofErr w:type="gramStart"/>
      <w:r w:rsidRPr="00D13B6F">
        <w:t>With</w:t>
      </w:r>
      <w:proofErr w:type="gramEnd"/>
      <w:r w:rsidRPr="00D13B6F">
        <w:t xml:space="preserve"> Disability, and Disability-Adjusted Life-Years for 29 Cancer Groups, 1990 to 2017: A Systematic Analysis for the Global Burden of Disease Study. </w:t>
      </w:r>
      <w:r w:rsidRPr="00D13B6F">
        <w:rPr>
          <w:i/>
        </w:rPr>
        <w:t>Journal of American Medical Association (JAMA) O</w:t>
      </w:r>
      <w:r w:rsidRPr="00D13B6F">
        <w:t>ncol. Published online September 27, 2019.</w:t>
      </w:r>
      <w:r w:rsidRPr="00D13B6F">
        <w:rPr>
          <w:spacing w:val="-5"/>
        </w:rPr>
        <w:t xml:space="preserve"> </w:t>
      </w:r>
      <w:r w:rsidRPr="00D13B6F">
        <w:t>doi:10.1001/jamaoncol.2019.2996</w:t>
      </w:r>
    </w:p>
    <w:p w14:paraId="0D5A0C3D" w14:textId="77777777" w:rsidR="00783EDD" w:rsidRPr="00D13B6F" w:rsidRDefault="00783EDD" w:rsidP="00E66E72">
      <w:pPr>
        <w:widowControl/>
        <w:numPr>
          <w:ilvl w:val="0"/>
          <w:numId w:val="4"/>
        </w:numPr>
        <w:tabs>
          <w:tab w:val="left" w:pos="1061"/>
        </w:tabs>
        <w:autoSpaceDE/>
        <w:autoSpaceDN/>
        <w:ind w:right="434"/>
        <w:jc w:val="both"/>
      </w:pPr>
      <w:r w:rsidRPr="00D13B6F">
        <w:rPr>
          <w:b/>
        </w:rPr>
        <w:t>Appiah, SCY</w:t>
      </w:r>
      <w:r w:rsidRPr="00D13B6F">
        <w:t xml:space="preserve">.; Kroidl, I.; Hoelscher, M.; Ivanova, O.; Dapaah, J.M. (2019) A Phenomenological Account of HIV Disclosure Experiences of Children and Adolescents from Northern and Southern Ghana. </w:t>
      </w:r>
      <w:r w:rsidRPr="00D13B6F">
        <w:rPr>
          <w:i/>
        </w:rPr>
        <w:t>Int. J. Environ. Res. Public Health 16</w:t>
      </w:r>
      <w:r w:rsidRPr="00D13B6F">
        <w:t>,</w:t>
      </w:r>
      <w:r w:rsidRPr="00D13B6F">
        <w:rPr>
          <w:spacing w:val="-3"/>
        </w:rPr>
        <w:t xml:space="preserve"> </w:t>
      </w:r>
      <w:r w:rsidRPr="00D13B6F">
        <w:t>595.</w:t>
      </w:r>
    </w:p>
    <w:p w14:paraId="529438CE" w14:textId="77777777" w:rsidR="00783EDD" w:rsidRPr="00D13B6F" w:rsidRDefault="00783EDD" w:rsidP="00E66E72">
      <w:pPr>
        <w:widowControl/>
        <w:numPr>
          <w:ilvl w:val="0"/>
          <w:numId w:val="4"/>
        </w:numPr>
        <w:tabs>
          <w:tab w:val="left" w:pos="1061"/>
        </w:tabs>
        <w:autoSpaceDE/>
        <w:autoSpaceDN/>
        <w:ind w:right="434"/>
        <w:jc w:val="both"/>
      </w:pPr>
      <w:bookmarkStart w:id="33" w:name="_Hlk152600528"/>
      <w:bookmarkEnd w:id="32"/>
      <w:r w:rsidRPr="00D13B6F">
        <w:t xml:space="preserve">Antwi, MH; </w:t>
      </w:r>
      <w:r w:rsidRPr="00D13B6F">
        <w:rPr>
          <w:b/>
        </w:rPr>
        <w:t xml:space="preserve">Appiah SCY (2019) </w:t>
      </w:r>
      <w:r w:rsidRPr="00D13B6F">
        <w:t xml:space="preserve">Prevalence of Unsatisfactory Pap Smear and Associated Clinical History and Diagnosis in a Tertiary Teaching Hospital in Ghana. </w:t>
      </w:r>
      <w:r w:rsidRPr="00D13B6F">
        <w:rPr>
          <w:i/>
        </w:rPr>
        <w:t>Journal of Biomedical Science and Engineering</w:t>
      </w:r>
      <w:r w:rsidRPr="00D13B6F">
        <w:t xml:space="preserve">, </w:t>
      </w:r>
      <w:r w:rsidRPr="00D13B6F">
        <w:rPr>
          <w:b/>
        </w:rPr>
        <w:t>12</w:t>
      </w:r>
      <w:r w:rsidRPr="00D13B6F">
        <w:t>, 311-321.doi:</w:t>
      </w:r>
      <w:hyperlink r:id="rId34">
        <w:r w:rsidRPr="00D13B6F">
          <w:rPr>
            <w:u w:val="single"/>
          </w:rPr>
          <w:t xml:space="preserve"> 10.4236/jbise.2019.126023</w:t>
        </w:r>
      </w:hyperlink>
      <w:r w:rsidRPr="00D13B6F">
        <w:t>.</w:t>
      </w:r>
    </w:p>
    <w:bookmarkEnd w:id="33"/>
    <w:p w14:paraId="1B541CF7" w14:textId="77777777" w:rsidR="00783EDD" w:rsidRPr="00D13B6F" w:rsidRDefault="00783EDD" w:rsidP="00E66E72">
      <w:pPr>
        <w:widowControl/>
        <w:numPr>
          <w:ilvl w:val="0"/>
          <w:numId w:val="4"/>
        </w:numPr>
        <w:tabs>
          <w:tab w:val="left" w:pos="1061"/>
        </w:tabs>
        <w:autoSpaceDE/>
        <w:autoSpaceDN/>
        <w:ind w:right="434"/>
        <w:jc w:val="both"/>
      </w:pPr>
      <w:r w:rsidRPr="00D13B6F">
        <w:rPr>
          <w:b/>
        </w:rPr>
        <w:t xml:space="preserve">Appiah, </w:t>
      </w:r>
      <w:r w:rsidRPr="00D13B6F">
        <w:t xml:space="preserve">S.C.Y., Osei, F.A., Mensah, N.K., </w:t>
      </w:r>
      <w:proofErr w:type="spellStart"/>
      <w:r w:rsidRPr="00D13B6F">
        <w:t>Adonoo</w:t>
      </w:r>
      <w:proofErr w:type="spellEnd"/>
      <w:r w:rsidRPr="00D13B6F">
        <w:t xml:space="preserve">, P.L., Tanko, A.G. and Sarpong, P.O. (2019) Males as Partners in Family Planning Service Up-take in Ghana: A Descriptive Cross-Sectional Survey. </w:t>
      </w:r>
      <w:r w:rsidRPr="00D13B6F">
        <w:rPr>
          <w:i/>
        </w:rPr>
        <w:t>Health</w:t>
      </w:r>
      <w:r w:rsidRPr="00D13B6F">
        <w:t>, 11, 1043- 1054.https://doi.org/10.4236/health.2019</w:t>
      </w:r>
    </w:p>
    <w:p w14:paraId="04E7F950" w14:textId="77777777" w:rsidR="00783EDD" w:rsidRPr="00D13B6F" w:rsidRDefault="00783EDD" w:rsidP="00E66E72">
      <w:pPr>
        <w:widowControl/>
        <w:numPr>
          <w:ilvl w:val="0"/>
          <w:numId w:val="4"/>
        </w:numPr>
        <w:tabs>
          <w:tab w:val="left" w:pos="1061"/>
        </w:tabs>
        <w:autoSpaceDE/>
        <w:autoSpaceDN/>
        <w:ind w:right="434"/>
        <w:jc w:val="both"/>
      </w:pPr>
      <w:proofErr w:type="spellStart"/>
      <w:r w:rsidRPr="00D13B6F">
        <w:t>Adonoo</w:t>
      </w:r>
      <w:proofErr w:type="spellEnd"/>
      <w:r w:rsidRPr="00D13B6F">
        <w:t xml:space="preserve">, P.; </w:t>
      </w:r>
      <w:r w:rsidRPr="00D13B6F">
        <w:rPr>
          <w:b/>
        </w:rPr>
        <w:t xml:space="preserve">Appiah, </w:t>
      </w:r>
      <w:r w:rsidRPr="00D13B6F">
        <w:t xml:space="preserve">SCY (2019) Diaspora Governance: The Instrumentality of Informal Religio-Politico Structures for Migrant Integration among Ghanaian Diaspora in Guangzhou, China. </w:t>
      </w:r>
      <w:r w:rsidRPr="00D13B6F">
        <w:rPr>
          <w:i/>
        </w:rPr>
        <w:t>Advances in Applied Sociology</w:t>
      </w:r>
      <w:r w:rsidRPr="00D13B6F">
        <w:t xml:space="preserve">, </w:t>
      </w:r>
      <w:r w:rsidRPr="00D13B6F">
        <w:rPr>
          <w:b/>
        </w:rPr>
        <w:t>9</w:t>
      </w:r>
      <w:r w:rsidRPr="00D13B6F">
        <w:t xml:space="preserve">, 357-369. </w:t>
      </w:r>
      <w:proofErr w:type="spellStart"/>
      <w:r w:rsidRPr="00D13B6F">
        <w:t>doi</w:t>
      </w:r>
      <w:proofErr w:type="spellEnd"/>
      <w:r w:rsidRPr="00D13B6F">
        <w:t>:</w:t>
      </w:r>
      <w:r w:rsidRPr="00D13B6F">
        <w:rPr>
          <w:color w:val="0000FF"/>
        </w:rPr>
        <w:t xml:space="preserve"> </w:t>
      </w:r>
      <w:hyperlink r:id="rId35">
        <w:r w:rsidRPr="00D13B6F">
          <w:rPr>
            <w:color w:val="0000FF"/>
            <w:u w:val="single" w:color="0000FF"/>
          </w:rPr>
          <w:t>10.4236/aasoci.2019.98026</w:t>
        </w:r>
      </w:hyperlink>
      <w:r w:rsidRPr="00D13B6F">
        <w:t>.</w:t>
      </w:r>
    </w:p>
    <w:p w14:paraId="525433C6" w14:textId="77777777" w:rsidR="00783EDD" w:rsidRPr="00D13B6F" w:rsidRDefault="00783EDD" w:rsidP="00E66E72">
      <w:pPr>
        <w:widowControl/>
        <w:numPr>
          <w:ilvl w:val="0"/>
          <w:numId w:val="4"/>
        </w:numPr>
        <w:tabs>
          <w:tab w:val="left" w:pos="1061"/>
        </w:tabs>
        <w:autoSpaceDE/>
        <w:autoSpaceDN/>
        <w:ind w:right="437"/>
        <w:jc w:val="both"/>
      </w:pPr>
      <w:r w:rsidRPr="00D13B6F">
        <w:t xml:space="preserve">Schall, M. </w:t>
      </w:r>
      <w:proofErr w:type="spellStart"/>
      <w:r w:rsidRPr="00D13B6F">
        <w:t>Adonoo</w:t>
      </w:r>
      <w:proofErr w:type="spellEnd"/>
      <w:r w:rsidRPr="00D13B6F">
        <w:t xml:space="preserve">, P &amp; Appiah, SCY (2019) Exploring the Utility of </w:t>
      </w:r>
      <w:proofErr w:type="gramStart"/>
      <w:r w:rsidRPr="00D13B6F">
        <w:t>Word of Mouth</w:t>
      </w:r>
      <w:proofErr w:type="gramEnd"/>
      <w:r w:rsidRPr="00D13B6F">
        <w:t xml:space="preserve"> Advertisement in Improving Product Sales: The Case of Selected Companies in the Kumasi Metropolis of Ghana. </w:t>
      </w:r>
      <w:r w:rsidRPr="00D13B6F">
        <w:rPr>
          <w:i/>
        </w:rPr>
        <w:t>Advances in Applied Sociology</w:t>
      </w:r>
      <w:r w:rsidRPr="00D13B6F">
        <w:t xml:space="preserve">, 9, 227-241. </w:t>
      </w:r>
      <w:proofErr w:type="spellStart"/>
      <w:r w:rsidRPr="00D13B6F">
        <w:t>doi</w:t>
      </w:r>
      <w:proofErr w:type="spellEnd"/>
      <w:r w:rsidRPr="00D13B6F">
        <w:t>:</w:t>
      </w:r>
      <w:r w:rsidRPr="00D13B6F">
        <w:rPr>
          <w:spacing w:val="-6"/>
        </w:rPr>
        <w:t xml:space="preserve"> </w:t>
      </w:r>
      <w:r w:rsidRPr="00D13B6F">
        <w:t>10.4236/aasoci.2019.96018.</w:t>
      </w:r>
    </w:p>
    <w:p w14:paraId="0353183D" w14:textId="77777777" w:rsidR="00783EDD" w:rsidRPr="00D13B6F" w:rsidRDefault="00783EDD" w:rsidP="00E66E72"/>
    <w:p w14:paraId="25D57F74" w14:textId="77777777" w:rsidR="00783EDD" w:rsidRPr="00D13B6F" w:rsidRDefault="00783EDD" w:rsidP="00E66E72">
      <w:pPr>
        <w:outlineLvl w:val="0"/>
        <w:rPr>
          <w:b/>
          <w:bCs/>
        </w:rPr>
      </w:pPr>
      <w:r w:rsidRPr="00D13B6F">
        <w:rPr>
          <w:b/>
          <w:bCs/>
          <w:u w:val="thick"/>
        </w:rPr>
        <w:t>2018</w:t>
      </w:r>
    </w:p>
    <w:p w14:paraId="0A874DD4" w14:textId="77777777" w:rsidR="00783EDD" w:rsidRPr="00D13B6F" w:rsidRDefault="00783EDD" w:rsidP="00E66E72">
      <w:pPr>
        <w:widowControl/>
        <w:numPr>
          <w:ilvl w:val="0"/>
          <w:numId w:val="16"/>
        </w:numPr>
        <w:tabs>
          <w:tab w:val="left" w:pos="1061"/>
        </w:tabs>
        <w:autoSpaceDE/>
        <w:autoSpaceDN/>
        <w:ind w:right="432"/>
        <w:jc w:val="both"/>
      </w:pPr>
      <w:r w:rsidRPr="00D13B6F">
        <w:t xml:space="preserve">James, S. L., </w:t>
      </w:r>
      <w:proofErr w:type="spellStart"/>
      <w:r w:rsidRPr="00D13B6F">
        <w:t>Theadom</w:t>
      </w:r>
      <w:proofErr w:type="spellEnd"/>
      <w:r w:rsidRPr="00D13B6F">
        <w:t xml:space="preserve">, A., Ellenbogen, R. G., Bannick, M. S., Montjoy- Venning, </w:t>
      </w:r>
      <w:r w:rsidRPr="00D13B6F">
        <w:rPr>
          <w:spacing w:val="2"/>
        </w:rPr>
        <w:t xml:space="preserve">W., </w:t>
      </w:r>
      <w:r w:rsidRPr="00D13B6F">
        <w:rPr>
          <w:b/>
        </w:rPr>
        <w:t>Appiah, SCY</w:t>
      </w:r>
      <w:r w:rsidRPr="00D13B6F">
        <w:t xml:space="preserve">; Lucchesi, L. R., ... &amp; </w:t>
      </w:r>
      <w:proofErr w:type="spellStart"/>
      <w:r w:rsidRPr="00D13B6F">
        <w:t>Afarideh</w:t>
      </w:r>
      <w:proofErr w:type="spellEnd"/>
      <w:r w:rsidRPr="00D13B6F">
        <w:t xml:space="preserve">, M. (2018). Global, regional, and national burden of traumatic brain injury and spinal cord injury, 1990–2016: a systematic analysis for the Global Burden of Disease Study 2016. </w:t>
      </w:r>
      <w:r w:rsidRPr="00D13B6F">
        <w:rPr>
          <w:i/>
        </w:rPr>
        <w:t>The Lancet Neurology</w:t>
      </w:r>
      <w:r w:rsidRPr="00D13B6F">
        <w:t>.</w:t>
      </w:r>
    </w:p>
    <w:p w14:paraId="03C1697A" w14:textId="77777777" w:rsidR="00783EDD" w:rsidRPr="00D13B6F" w:rsidRDefault="00783EDD" w:rsidP="00E66E72">
      <w:pPr>
        <w:widowControl/>
        <w:numPr>
          <w:ilvl w:val="0"/>
          <w:numId w:val="16"/>
        </w:numPr>
        <w:tabs>
          <w:tab w:val="left" w:pos="1061"/>
        </w:tabs>
        <w:autoSpaceDE/>
        <w:autoSpaceDN/>
        <w:ind w:right="434"/>
        <w:jc w:val="both"/>
      </w:pPr>
      <w:r w:rsidRPr="00D13B6F">
        <w:t xml:space="preserve">Murray, C. J., Callender, C. S., </w:t>
      </w:r>
      <w:proofErr w:type="spellStart"/>
      <w:r w:rsidRPr="00D13B6F">
        <w:t>Kulikoff</w:t>
      </w:r>
      <w:proofErr w:type="spellEnd"/>
      <w:r w:rsidRPr="00D13B6F">
        <w:t xml:space="preserve">, X. R., Srinivasan, V., Abate, D., Abate, K. H. </w:t>
      </w:r>
      <w:r w:rsidRPr="00D13B6F">
        <w:rPr>
          <w:b/>
        </w:rPr>
        <w:t xml:space="preserve">Appiah </w:t>
      </w:r>
      <w:proofErr w:type="gramStart"/>
      <w:r w:rsidRPr="00D13B6F">
        <w:rPr>
          <w:b/>
        </w:rPr>
        <w:t>SCY</w:t>
      </w:r>
      <w:r w:rsidRPr="00D13B6F">
        <w:t>,...</w:t>
      </w:r>
      <w:proofErr w:type="gramEnd"/>
      <w:r w:rsidRPr="00D13B6F">
        <w:t xml:space="preserve"> &amp; Abdelalim, A. (2018). Population and fertility by age and sex for 195 countries and territories, 1950–2017: a systematic analysis for the Global Burden of Disease Study 2017. </w:t>
      </w:r>
      <w:r w:rsidRPr="00D13B6F">
        <w:rPr>
          <w:i/>
        </w:rPr>
        <w:t>The Lancet</w:t>
      </w:r>
      <w:r w:rsidRPr="00D13B6F">
        <w:t xml:space="preserve">, </w:t>
      </w:r>
      <w:r w:rsidRPr="00D13B6F">
        <w:rPr>
          <w:i/>
        </w:rPr>
        <w:t>392</w:t>
      </w:r>
      <w:r w:rsidRPr="00D13B6F">
        <w:t>(10159), 1995-2051.</w:t>
      </w:r>
    </w:p>
    <w:p w14:paraId="2DF82E49" w14:textId="77777777" w:rsidR="00783EDD" w:rsidRPr="00D13B6F" w:rsidRDefault="00783EDD" w:rsidP="00E66E72">
      <w:pPr>
        <w:widowControl/>
        <w:numPr>
          <w:ilvl w:val="0"/>
          <w:numId w:val="16"/>
        </w:numPr>
        <w:tabs>
          <w:tab w:val="left" w:pos="1061"/>
        </w:tabs>
        <w:autoSpaceDE/>
        <w:autoSpaceDN/>
        <w:ind w:right="435"/>
        <w:jc w:val="both"/>
      </w:pPr>
      <w:r w:rsidRPr="00D13B6F">
        <w:t xml:space="preserve">Stanaway, J. D., Afshin, A., Gakidou, E., Lim, S. S., </w:t>
      </w:r>
      <w:r w:rsidRPr="00D13B6F">
        <w:rPr>
          <w:b/>
        </w:rPr>
        <w:t>Appiah SCY</w:t>
      </w:r>
      <w:r w:rsidRPr="00D13B6F">
        <w:t xml:space="preserve">; Abate, D., Abate, K. H., ... &amp; Abdela, J. (2018). Global, regional, and national comparative risk assessment of 84 behavioural, environmental and occupational, and metabolic risks or clusters of risks for 195 countries and territories, 1990–2017: a systematic analysis for the Global Burden of Disease Study 2017. </w:t>
      </w:r>
      <w:r w:rsidRPr="00D13B6F">
        <w:rPr>
          <w:i/>
        </w:rPr>
        <w:t>The Lancet</w:t>
      </w:r>
      <w:r w:rsidRPr="00D13B6F">
        <w:t xml:space="preserve">, </w:t>
      </w:r>
      <w:r w:rsidRPr="00D13B6F">
        <w:rPr>
          <w:i/>
        </w:rPr>
        <w:t>392</w:t>
      </w:r>
      <w:r w:rsidRPr="00D13B6F">
        <w:t>(10159),</w:t>
      </w:r>
      <w:r w:rsidRPr="00D13B6F">
        <w:rPr>
          <w:spacing w:val="-4"/>
        </w:rPr>
        <w:t xml:space="preserve"> </w:t>
      </w:r>
      <w:r w:rsidRPr="00D13B6F">
        <w:t>1923-1994.</w:t>
      </w:r>
    </w:p>
    <w:p w14:paraId="25146C81" w14:textId="77777777" w:rsidR="00783EDD" w:rsidRPr="00D13B6F" w:rsidRDefault="00783EDD" w:rsidP="00E66E72">
      <w:pPr>
        <w:widowControl/>
        <w:numPr>
          <w:ilvl w:val="0"/>
          <w:numId w:val="16"/>
        </w:numPr>
        <w:tabs>
          <w:tab w:val="left" w:pos="1061"/>
        </w:tabs>
        <w:autoSpaceDE/>
        <w:autoSpaceDN/>
        <w:ind w:right="432"/>
        <w:jc w:val="both"/>
      </w:pPr>
      <w:r w:rsidRPr="00D13B6F">
        <w:t xml:space="preserve">Dicker, D., Nguyen, G., Abate, D., Abate, K. H., Abay, S. M., </w:t>
      </w:r>
      <w:r w:rsidRPr="00D13B6F">
        <w:rPr>
          <w:b/>
        </w:rPr>
        <w:t>Appiah SCY</w:t>
      </w:r>
      <w:r w:rsidRPr="00D13B6F">
        <w:t xml:space="preserve">; </w:t>
      </w:r>
      <w:proofErr w:type="spellStart"/>
      <w:r w:rsidRPr="00D13B6F">
        <w:t>Abbafati</w:t>
      </w:r>
      <w:proofErr w:type="spellEnd"/>
      <w:r w:rsidRPr="00D13B6F">
        <w:t xml:space="preserve">, C., ... &amp; Abdelalim, A. (2018). Global, regional, and national age- sex-specific mortality and life expectancy, 1950–2017: a systematic analysis for the Global Burden of Disease Study 2017. </w:t>
      </w:r>
      <w:r w:rsidRPr="00D13B6F">
        <w:rPr>
          <w:i/>
        </w:rPr>
        <w:t>The Lancet</w:t>
      </w:r>
      <w:r w:rsidRPr="00D13B6F">
        <w:t xml:space="preserve">, </w:t>
      </w:r>
      <w:r w:rsidRPr="00D13B6F">
        <w:rPr>
          <w:i/>
        </w:rPr>
        <w:t>392</w:t>
      </w:r>
      <w:r w:rsidRPr="00D13B6F">
        <w:t>(10159), 1684- 1735.</w:t>
      </w:r>
    </w:p>
    <w:p w14:paraId="1B935D5E" w14:textId="77777777" w:rsidR="00783EDD" w:rsidRPr="00D13B6F" w:rsidRDefault="00783EDD" w:rsidP="00E66E72">
      <w:pPr>
        <w:jc w:val="both"/>
      </w:pPr>
    </w:p>
    <w:p w14:paraId="7F71A414" w14:textId="77777777" w:rsidR="00783EDD" w:rsidRPr="00D13B6F" w:rsidRDefault="00783EDD" w:rsidP="00E66E72">
      <w:pPr>
        <w:jc w:val="both"/>
        <w:outlineLvl w:val="0"/>
        <w:rPr>
          <w:b/>
          <w:bCs/>
        </w:rPr>
      </w:pPr>
      <w:r w:rsidRPr="00D13B6F">
        <w:rPr>
          <w:b/>
          <w:bCs/>
          <w:u w:val="thick"/>
        </w:rPr>
        <w:t>2017</w:t>
      </w:r>
    </w:p>
    <w:p w14:paraId="45B097AA" w14:textId="77777777" w:rsidR="00783EDD" w:rsidRPr="00D13B6F" w:rsidRDefault="00783EDD" w:rsidP="00E66E72">
      <w:pPr>
        <w:widowControl/>
        <w:numPr>
          <w:ilvl w:val="0"/>
          <w:numId w:val="19"/>
        </w:numPr>
        <w:tabs>
          <w:tab w:val="left" w:pos="1061"/>
        </w:tabs>
        <w:autoSpaceDE/>
        <w:autoSpaceDN/>
        <w:spacing w:line="261" w:lineRule="auto"/>
        <w:ind w:right="1033"/>
        <w:jc w:val="both"/>
      </w:pPr>
      <w:hyperlink r:id="rId36">
        <w:r w:rsidRPr="00D13B6F">
          <w:t>Barnie</w:t>
        </w:r>
      </w:hyperlink>
      <w:r w:rsidRPr="00D13B6F">
        <w:t xml:space="preserve">, </w:t>
      </w:r>
      <w:proofErr w:type="spellStart"/>
      <w:r w:rsidRPr="00D13B6F">
        <w:t>AJ.,</w:t>
      </w:r>
      <w:hyperlink r:id="rId37">
        <w:r w:rsidRPr="00D13B6F">
          <w:t>Nyarko</w:t>
        </w:r>
        <w:proofErr w:type="spellEnd"/>
      </w:hyperlink>
      <w:r w:rsidRPr="00D13B6F">
        <w:t xml:space="preserve">, AS, </w:t>
      </w:r>
      <w:hyperlink r:id="rId38">
        <w:r w:rsidRPr="00D13B6F">
          <w:t>Dapaah</w:t>
        </w:r>
      </w:hyperlink>
      <w:r w:rsidRPr="00D13B6F">
        <w:t xml:space="preserve">, JM. </w:t>
      </w:r>
      <w:r w:rsidRPr="00D13B6F">
        <w:rPr>
          <w:b/>
        </w:rPr>
        <w:t>Appiah, SCY</w:t>
      </w:r>
      <w:r w:rsidRPr="00D13B6F">
        <w:t xml:space="preserve">&amp; </w:t>
      </w:r>
      <w:hyperlink r:id="rId39">
        <w:r w:rsidRPr="00D13B6F">
          <w:t>Awuviry-Newton</w:t>
        </w:r>
      </w:hyperlink>
      <w:r w:rsidRPr="00D13B6F">
        <w:t xml:space="preserve">, K (2017) Understanding Youth Violence in Kumasi: Does Community Socialization Matter? A Cross-Sectional Study, </w:t>
      </w:r>
      <w:r w:rsidRPr="00D13B6F">
        <w:rPr>
          <w:i/>
        </w:rPr>
        <w:t xml:space="preserve">Urban Studies Research, </w:t>
      </w:r>
      <w:r w:rsidRPr="00D13B6F">
        <w:t xml:space="preserve">Volume </w:t>
      </w:r>
      <w:proofErr w:type="gramStart"/>
      <w:r w:rsidRPr="00D13B6F">
        <w:t>2017 ,</w:t>
      </w:r>
      <w:proofErr w:type="gramEnd"/>
      <w:r w:rsidRPr="00D13B6F">
        <w:t xml:space="preserve"> Article ID 1565602, 10 pages</w:t>
      </w:r>
      <w:hyperlink r:id="rId40">
        <w:r w:rsidRPr="00D13B6F">
          <w:rPr>
            <w:color w:val="0000FF"/>
            <w:u w:val="single" w:color="0000FF"/>
          </w:rPr>
          <w:t xml:space="preserve"> https://doi.org/10.1155/2017/1565602</w:t>
        </w:r>
      </w:hyperlink>
    </w:p>
    <w:p w14:paraId="22B72D1A" w14:textId="77777777" w:rsidR="00783EDD" w:rsidRPr="00D13B6F" w:rsidRDefault="00783EDD" w:rsidP="00E66E72">
      <w:pPr>
        <w:jc w:val="both"/>
        <w:outlineLvl w:val="0"/>
        <w:rPr>
          <w:b/>
          <w:bCs/>
        </w:rPr>
      </w:pPr>
      <w:r w:rsidRPr="00D13B6F">
        <w:rPr>
          <w:b/>
          <w:bCs/>
          <w:u w:val="thick"/>
        </w:rPr>
        <w:t>2016</w:t>
      </w:r>
    </w:p>
    <w:p w14:paraId="6849F7D7" w14:textId="77777777" w:rsidR="00783EDD" w:rsidRPr="00D13B6F" w:rsidRDefault="00783EDD" w:rsidP="00E66E72">
      <w:pPr>
        <w:widowControl/>
        <w:numPr>
          <w:ilvl w:val="0"/>
          <w:numId w:val="17"/>
        </w:numPr>
        <w:tabs>
          <w:tab w:val="left" w:pos="1061"/>
        </w:tabs>
        <w:autoSpaceDE/>
        <w:autoSpaceDN/>
        <w:spacing w:line="276" w:lineRule="auto"/>
        <w:ind w:right="438"/>
        <w:jc w:val="both"/>
      </w:pPr>
      <w:r w:rsidRPr="00D13B6F">
        <w:rPr>
          <w:color w:val="212121"/>
        </w:rPr>
        <w:t xml:space="preserve">Badu, E., Opoku, M. P., &amp; </w:t>
      </w:r>
      <w:r w:rsidRPr="00D13B6F">
        <w:rPr>
          <w:b/>
          <w:color w:val="212121"/>
        </w:rPr>
        <w:t xml:space="preserve">Appiah, S. C.Y </w:t>
      </w:r>
      <w:r w:rsidRPr="00D13B6F">
        <w:rPr>
          <w:color w:val="212121"/>
        </w:rPr>
        <w:t xml:space="preserve">(2016). Attitudes of health service providers: the perspective of people with disabilities in the Kumasi Metropolis of Ghana: original research. </w:t>
      </w:r>
      <w:r w:rsidRPr="00D13B6F">
        <w:rPr>
          <w:i/>
          <w:color w:val="212121"/>
        </w:rPr>
        <w:t>African Journal of Disability</w:t>
      </w:r>
      <w:r w:rsidRPr="00D13B6F">
        <w:rPr>
          <w:color w:val="212121"/>
        </w:rPr>
        <w:t xml:space="preserve">, </w:t>
      </w:r>
      <w:r w:rsidRPr="00D13B6F">
        <w:rPr>
          <w:i/>
          <w:color w:val="212121"/>
        </w:rPr>
        <w:t>5</w:t>
      </w:r>
      <w:r w:rsidRPr="00D13B6F">
        <w:rPr>
          <w:color w:val="212121"/>
        </w:rPr>
        <w:t>(1),</w:t>
      </w:r>
      <w:r w:rsidRPr="00D13B6F">
        <w:rPr>
          <w:color w:val="212121"/>
          <w:spacing w:val="-1"/>
        </w:rPr>
        <w:t xml:space="preserve"> </w:t>
      </w:r>
      <w:r w:rsidRPr="00D13B6F">
        <w:rPr>
          <w:color w:val="212121"/>
        </w:rPr>
        <w:t>1-8.</w:t>
      </w:r>
    </w:p>
    <w:p w14:paraId="78B5D230" w14:textId="77777777" w:rsidR="00783EDD" w:rsidRPr="00D13B6F" w:rsidRDefault="00783EDD" w:rsidP="00E66E72">
      <w:pPr>
        <w:widowControl/>
        <w:numPr>
          <w:ilvl w:val="0"/>
          <w:numId w:val="17"/>
        </w:numPr>
        <w:tabs>
          <w:tab w:val="left" w:pos="1061"/>
        </w:tabs>
        <w:autoSpaceDE/>
        <w:autoSpaceDN/>
        <w:ind w:right="438"/>
        <w:jc w:val="both"/>
      </w:pPr>
      <w:r w:rsidRPr="00D13B6F">
        <w:t xml:space="preserve">Dapaah, J.M., </w:t>
      </w:r>
      <w:r w:rsidRPr="00D13B6F">
        <w:rPr>
          <w:b/>
        </w:rPr>
        <w:t>Appiah, SCY</w:t>
      </w:r>
      <w:r w:rsidRPr="00D13B6F">
        <w:t xml:space="preserve">., Amankwaa, A. and Ohene, L.R. (2016) Knowledge about Sexual and Reproductive Health Services and Practice of What Is Known among Ghanaian Youth, a Mixed Method Approach. </w:t>
      </w:r>
      <w:r w:rsidRPr="00D13B6F">
        <w:rPr>
          <w:i/>
        </w:rPr>
        <w:t>Advances in Sexual Medicine</w:t>
      </w:r>
      <w:r w:rsidRPr="00D13B6F">
        <w:t xml:space="preserve">, </w:t>
      </w:r>
      <w:r w:rsidRPr="00D13B6F">
        <w:rPr>
          <w:b/>
        </w:rPr>
        <w:t>6</w:t>
      </w:r>
      <w:r w:rsidRPr="00D13B6F">
        <w:t>,</w:t>
      </w:r>
      <w:r w:rsidRPr="00D13B6F">
        <w:rPr>
          <w:spacing w:val="-7"/>
        </w:rPr>
        <w:t xml:space="preserve"> </w:t>
      </w:r>
      <w:r w:rsidRPr="00D13B6F">
        <w:t>1-13.</w:t>
      </w:r>
    </w:p>
    <w:p w14:paraId="724D6888" w14:textId="77777777" w:rsidR="00783EDD" w:rsidRPr="00D13B6F" w:rsidRDefault="00783EDD" w:rsidP="00E66E72">
      <w:pPr>
        <w:widowControl/>
        <w:numPr>
          <w:ilvl w:val="0"/>
          <w:numId w:val="17"/>
        </w:numPr>
        <w:tabs>
          <w:tab w:val="left" w:pos="1061"/>
        </w:tabs>
        <w:autoSpaceDE/>
        <w:autoSpaceDN/>
        <w:ind w:right="441"/>
        <w:jc w:val="both"/>
      </w:pPr>
      <w:proofErr w:type="spellStart"/>
      <w:r w:rsidRPr="00D13B6F">
        <w:t>Edusei</w:t>
      </w:r>
      <w:proofErr w:type="spellEnd"/>
      <w:r w:rsidRPr="00D13B6F">
        <w:t>, AK., Adjei-</w:t>
      </w:r>
      <w:proofErr w:type="spellStart"/>
      <w:r w:rsidRPr="00D13B6F">
        <w:t>Domfeh</w:t>
      </w:r>
      <w:proofErr w:type="spellEnd"/>
      <w:r w:rsidRPr="00D13B6F">
        <w:t xml:space="preserve">, </w:t>
      </w:r>
      <w:proofErr w:type="gramStart"/>
      <w:r w:rsidRPr="00D13B6F">
        <w:t>P.,</w:t>
      </w:r>
      <w:proofErr w:type="spellStart"/>
      <w:r w:rsidRPr="00D13B6F">
        <w:t>Mprah</w:t>
      </w:r>
      <w:proofErr w:type="spellEnd"/>
      <w:proofErr w:type="gramEnd"/>
      <w:r w:rsidRPr="00D13B6F">
        <w:t xml:space="preserve">, WK., Opoku, MP., </w:t>
      </w:r>
      <w:proofErr w:type="gramStart"/>
      <w:r w:rsidRPr="00D13B6F">
        <w:t>Badu,  E.,  &amp;</w:t>
      </w:r>
      <w:proofErr w:type="gramEnd"/>
      <w:r w:rsidRPr="00D13B6F">
        <w:rPr>
          <w:u w:val="thick"/>
        </w:rPr>
        <w:t xml:space="preserve"> </w:t>
      </w:r>
      <w:r w:rsidRPr="00D13B6F">
        <w:rPr>
          <w:b/>
          <w:u w:val="thick"/>
        </w:rPr>
        <w:t xml:space="preserve">Appiah, </w:t>
      </w:r>
      <w:proofErr w:type="gramStart"/>
      <w:r w:rsidRPr="00D13B6F">
        <w:rPr>
          <w:b/>
          <w:u w:val="thick"/>
        </w:rPr>
        <w:t>SCY</w:t>
      </w:r>
      <w:r w:rsidRPr="00D13B6F">
        <w:t>(</w:t>
      </w:r>
      <w:proofErr w:type="gramEnd"/>
      <w:r w:rsidRPr="00D13B6F">
        <w:t xml:space="preserve">2016) Assessing the impact and uses of the Disability Common Fund among Persons with Disabilities in Kumasi Metropolis in Ghana. Review of Disability Studies: </w:t>
      </w:r>
      <w:r w:rsidRPr="00D13B6F">
        <w:rPr>
          <w:i/>
        </w:rPr>
        <w:t>An International Journal</w:t>
      </w:r>
      <w:r w:rsidRPr="00D13B6F">
        <w:t>,</w:t>
      </w:r>
      <w:r w:rsidRPr="00D13B6F">
        <w:rPr>
          <w:spacing w:val="-3"/>
        </w:rPr>
        <w:t xml:space="preserve"> </w:t>
      </w:r>
      <w:r w:rsidRPr="00D13B6F">
        <w:t>12(4)</w:t>
      </w:r>
    </w:p>
    <w:p w14:paraId="1EB0153B" w14:textId="77777777" w:rsidR="00783EDD" w:rsidRPr="00D13B6F" w:rsidRDefault="00783EDD" w:rsidP="00E66E72">
      <w:pPr>
        <w:widowControl/>
        <w:numPr>
          <w:ilvl w:val="0"/>
          <w:numId w:val="17"/>
        </w:numPr>
        <w:tabs>
          <w:tab w:val="left" w:pos="1061"/>
        </w:tabs>
        <w:autoSpaceDE/>
        <w:autoSpaceDN/>
        <w:ind w:right="440"/>
        <w:jc w:val="both"/>
      </w:pPr>
      <w:r w:rsidRPr="00D13B6F">
        <w:t xml:space="preserve">Abubakari, M, Dapaah J.M., </w:t>
      </w:r>
      <w:r w:rsidRPr="00D13B6F">
        <w:rPr>
          <w:b/>
          <w:u w:val="thick"/>
        </w:rPr>
        <w:t>Appiah, SCY</w:t>
      </w:r>
      <w:r w:rsidRPr="00D13B6F">
        <w:t xml:space="preserve">., Asokwah, G (2016) A Review of Plan Implementation Management Experience of Bekwai Municipality in the Ashanti region of Ghana, </w:t>
      </w:r>
      <w:r w:rsidRPr="00D13B6F">
        <w:rPr>
          <w:i/>
        </w:rPr>
        <w:t>Current Urban Planning</w:t>
      </w:r>
      <w:r w:rsidRPr="00D13B6F">
        <w:rPr>
          <w:i/>
          <w:spacing w:val="-1"/>
        </w:rPr>
        <w:t xml:space="preserve"> </w:t>
      </w:r>
      <w:r w:rsidRPr="00D13B6F">
        <w:t>6(6)</w:t>
      </w:r>
    </w:p>
    <w:p w14:paraId="642B3A98" w14:textId="77777777" w:rsidR="00783EDD" w:rsidRPr="00D13B6F" w:rsidRDefault="00783EDD" w:rsidP="00E66E72">
      <w:pPr>
        <w:widowControl/>
        <w:numPr>
          <w:ilvl w:val="0"/>
          <w:numId w:val="17"/>
        </w:numPr>
        <w:tabs>
          <w:tab w:val="left" w:pos="1061"/>
        </w:tabs>
        <w:autoSpaceDE/>
        <w:autoSpaceDN/>
        <w:spacing w:line="273" w:lineRule="auto"/>
        <w:ind w:right="437"/>
        <w:jc w:val="both"/>
      </w:pPr>
      <w:r w:rsidRPr="00D13B6F">
        <w:rPr>
          <w:b/>
        </w:rPr>
        <w:t>Appiah, SCY</w:t>
      </w:r>
      <w:r w:rsidRPr="00D13B6F">
        <w:t xml:space="preserve">, Dapaah, JM &amp; </w:t>
      </w:r>
      <w:hyperlink r:id="rId41">
        <w:proofErr w:type="spellStart"/>
        <w:r w:rsidRPr="00D13B6F">
          <w:t>Awuviry</w:t>
        </w:r>
        <w:proofErr w:type="spellEnd"/>
        <w:r w:rsidRPr="00D13B6F">
          <w:t>-Newton</w:t>
        </w:r>
      </w:hyperlink>
      <w:r w:rsidRPr="00D13B6F">
        <w:t>, K (2016) Reflections on Research Communication, Dissemination and Uptake to impact Outreach,</w:t>
      </w:r>
      <w:hyperlink r:id="rId42">
        <w:r w:rsidRPr="00D13B6F">
          <w:t xml:space="preserve"> </w:t>
        </w:r>
        <w:r w:rsidRPr="00D13B6F">
          <w:rPr>
            <w:i/>
          </w:rPr>
          <w:t>British Journal of Education, Society &amp; Behavioural Science</w:t>
        </w:r>
      </w:hyperlink>
      <w:r w:rsidRPr="00D13B6F">
        <w:rPr>
          <w:i/>
        </w:rPr>
        <w:t xml:space="preserve">, </w:t>
      </w:r>
      <w:r w:rsidRPr="00D13B6F">
        <w:t>18(3),</w:t>
      </w:r>
      <w:r w:rsidRPr="00D13B6F">
        <w:rPr>
          <w:spacing w:val="-15"/>
        </w:rPr>
        <w:t xml:space="preserve"> </w:t>
      </w:r>
      <w:r w:rsidRPr="00D13B6F">
        <w:t>1-9</w:t>
      </w:r>
    </w:p>
    <w:p w14:paraId="6973C1F7" w14:textId="77777777" w:rsidR="00783EDD" w:rsidRDefault="00783EDD" w:rsidP="00E66E72"/>
    <w:p w14:paraId="62BCB39D" w14:textId="77777777" w:rsidR="00841893" w:rsidRPr="00D13B6F" w:rsidRDefault="00841893" w:rsidP="00E66E72"/>
    <w:p w14:paraId="18E51E63" w14:textId="77777777" w:rsidR="00783EDD" w:rsidRPr="00D13B6F" w:rsidRDefault="00783EDD" w:rsidP="00E66E72">
      <w:pPr>
        <w:outlineLvl w:val="0"/>
        <w:rPr>
          <w:b/>
          <w:bCs/>
        </w:rPr>
      </w:pPr>
      <w:r w:rsidRPr="00D13B6F">
        <w:rPr>
          <w:b/>
          <w:bCs/>
          <w:u w:val="thick"/>
        </w:rPr>
        <w:t>2015</w:t>
      </w:r>
    </w:p>
    <w:p w14:paraId="28CB86E5" w14:textId="77777777" w:rsidR="00783EDD" w:rsidRPr="00D13B6F" w:rsidRDefault="00783EDD" w:rsidP="00E66E72">
      <w:pPr>
        <w:widowControl/>
        <w:numPr>
          <w:ilvl w:val="0"/>
          <w:numId w:val="20"/>
        </w:numPr>
        <w:tabs>
          <w:tab w:val="left" w:pos="1061"/>
        </w:tabs>
        <w:autoSpaceDE/>
        <w:autoSpaceDN/>
        <w:spacing w:line="276" w:lineRule="auto"/>
        <w:ind w:right="435"/>
        <w:jc w:val="both"/>
        <w:rPr>
          <w:i/>
        </w:rPr>
      </w:pPr>
      <w:bookmarkStart w:id="34" w:name="_Hlk152600558"/>
      <w:r w:rsidRPr="00D13B6F">
        <w:t xml:space="preserve">Dapaah, J.M., </w:t>
      </w:r>
      <w:r w:rsidRPr="00D13B6F">
        <w:rPr>
          <w:b/>
        </w:rPr>
        <w:t>Appiah, SCY</w:t>
      </w:r>
      <w:r w:rsidRPr="00D13B6F">
        <w:t xml:space="preserve">, </w:t>
      </w:r>
      <w:proofErr w:type="spellStart"/>
      <w:r w:rsidRPr="00D13B6F">
        <w:t>adu</w:t>
      </w:r>
      <w:proofErr w:type="spellEnd"/>
      <w:r w:rsidRPr="00D13B6F">
        <w:t xml:space="preserve">, E., O </w:t>
      </w:r>
      <w:proofErr w:type="spellStart"/>
      <w:proofErr w:type="gramStart"/>
      <w:r w:rsidRPr="00D13B6F">
        <w:t>eng</w:t>
      </w:r>
      <w:proofErr w:type="spellEnd"/>
      <w:r w:rsidRPr="00D13B6F">
        <w:t>,  .</w:t>
      </w:r>
      <w:proofErr w:type="gramEnd"/>
      <w:r w:rsidRPr="00D13B6F">
        <w:t xml:space="preserve"> Ampiah V (2015) ‗</w:t>
      </w:r>
      <w:proofErr w:type="gramStart"/>
      <w:r w:rsidRPr="00D13B6F">
        <w:t>Does  facility</w:t>
      </w:r>
      <w:proofErr w:type="gramEnd"/>
      <w:r w:rsidRPr="00D13B6F">
        <w:t xml:space="preserve"> based sexual and reproductive health services meet the needs of young persons? Views from cross section of Ghanaian </w:t>
      </w:r>
      <w:proofErr w:type="gramStart"/>
      <w:r w:rsidRPr="00D13B6F">
        <w:t>Youth‘</w:t>
      </w:r>
      <w:proofErr w:type="gramEnd"/>
      <w:r w:rsidRPr="00D13B6F">
        <w:t xml:space="preserve">, </w:t>
      </w:r>
      <w:r w:rsidRPr="00D13B6F">
        <w:rPr>
          <w:i/>
        </w:rPr>
        <w:t>Advances in Sexual Medicine,2(5)</w:t>
      </w:r>
    </w:p>
    <w:p w14:paraId="2302CB3F" w14:textId="77777777" w:rsidR="00783EDD" w:rsidRPr="00D13B6F" w:rsidRDefault="00783EDD" w:rsidP="00E66E72">
      <w:pPr>
        <w:widowControl/>
        <w:numPr>
          <w:ilvl w:val="0"/>
          <w:numId w:val="20"/>
        </w:numPr>
        <w:tabs>
          <w:tab w:val="left" w:pos="1061"/>
        </w:tabs>
        <w:autoSpaceDE/>
        <w:autoSpaceDN/>
        <w:spacing w:line="276" w:lineRule="auto"/>
        <w:ind w:right="433"/>
        <w:jc w:val="both"/>
      </w:pPr>
      <w:r w:rsidRPr="00D13B6F">
        <w:t xml:space="preserve">Badu, E., Peprah, O.M., </w:t>
      </w:r>
      <w:r w:rsidRPr="00D13B6F">
        <w:rPr>
          <w:b/>
        </w:rPr>
        <w:t>Appiah, SCY</w:t>
      </w:r>
      <w:r w:rsidRPr="00D13B6F">
        <w:t xml:space="preserve">., Agyei-Okyere, E (2015) Financial access to healthcare among Persons with Disabilities in the Kumasi Metropolis of </w:t>
      </w:r>
      <w:proofErr w:type="gramStart"/>
      <w:r w:rsidRPr="00D13B6F">
        <w:t>Ghana‘</w:t>
      </w:r>
      <w:proofErr w:type="gramEnd"/>
      <w:r w:rsidRPr="00D13B6F">
        <w:t xml:space="preserve">. </w:t>
      </w:r>
      <w:r w:rsidRPr="00D13B6F">
        <w:rPr>
          <w:i/>
        </w:rPr>
        <w:t>Disability, CBR &amp; Inclusive Development, 26</w:t>
      </w:r>
      <w:r w:rsidRPr="00D13B6F">
        <w:t xml:space="preserve">(2), 47-64. </w:t>
      </w:r>
      <w:proofErr w:type="spellStart"/>
      <w:r w:rsidRPr="00D13B6F">
        <w:t>doi:</w:t>
      </w:r>
      <w:hyperlink r:id="rId43">
        <w:r w:rsidRPr="00D13B6F">
          <w:rPr>
            <w:color w:val="0000FF"/>
            <w:u w:val="single" w:color="0000FF"/>
          </w:rPr>
          <w:t>http</w:t>
        </w:r>
        <w:proofErr w:type="spellEnd"/>
        <w:r w:rsidRPr="00D13B6F">
          <w:rPr>
            <w:color w:val="0000FF"/>
            <w:u w:val="single" w:color="0000FF"/>
          </w:rPr>
          <w:t>://dx.doi.org/10.5463/dcid.v26i2.402</w:t>
        </w:r>
      </w:hyperlink>
    </w:p>
    <w:p w14:paraId="3D3BF160" w14:textId="77777777" w:rsidR="00783EDD" w:rsidRPr="00D13B6F" w:rsidRDefault="00783EDD" w:rsidP="00E66E72">
      <w:pPr>
        <w:widowControl/>
        <w:numPr>
          <w:ilvl w:val="0"/>
          <w:numId w:val="20"/>
        </w:numPr>
        <w:tabs>
          <w:tab w:val="left" w:pos="1061"/>
        </w:tabs>
        <w:autoSpaceDE/>
        <w:autoSpaceDN/>
        <w:ind w:right="435"/>
        <w:jc w:val="both"/>
        <w:rPr>
          <w:i/>
        </w:rPr>
      </w:pPr>
      <w:r w:rsidRPr="00D13B6F">
        <w:rPr>
          <w:b/>
          <w:u w:val="thick"/>
        </w:rPr>
        <w:t>Appiah, SCY</w:t>
      </w:r>
      <w:r w:rsidRPr="00D13B6F">
        <w:t xml:space="preserve">, Badu, E., Dapaah, J.M., Harriet T., Abubakar, M. (2015) </w:t>
      </w:r>
      <w:r w:rsidRPr="00D13B6F">
        <w:rPr>
          <w:i/>
        </w:rPr>
        <w:t>‘</w:t>
      </w:r>
      <w:r w:rsidRPr="00D13B6F">
        <w:t>Youth friendliness of sexual and reproductive health service delivery and reproductive health service utilization in Ghana</w:t>
      </w:r>
      <w:r w:rsidRPr="00D13B6F">
        <w:rPr>
          <w:i/>
        </w:rPr>
        <w:t>’, International Journal of Innovation and Applied Studies,10</w:t>
      </w:r>
      <w:r w:rsidRPr="00D13B6F">
        <w:rPr>
          <w:i/>
          <w:spacing w:val="-5"/>
        </w:rPr>
        <w:t xml:space="preserve"> </w:t>
      </w:r>
      <w:r w:rsidRPr="00D13B6F">
        <w:rPr>
          <w:i/>
        </w:rPr>
        <w:t>(2),716-725</w:t>
      </w:r>
    </w:p>
    <w:bookmarkEnd w:id="34"/>
    <w:p w14:paraId="3FA7C046" w14:textId="77777777" w:rsidR="00783EDD" w:rsidRPr="00D13B6F" w:rsidRDefault="00783EDD" w:rsidP="00E66E72">
      <w:pPr>
        <w:widowControl/>
        <w:numPr>
          <w:ilvl w:val="0"/>
          <w:numId w:val="20"/>
        </w:numPr>
        <w:tabs>
          <w:tab w:val="left" w:pos="1061"/>
        </w:tabs>
        <w:autoSpaceDE/>
        <w:autoSpaceDN/>
        <w:ind w:right="434"/>
        <w:jc w:val="both"/>
      </w:pPr>
      <w:r w:rsidRPr="00D13B6F">
        <w:rPr>
          <w:b/>
          <w:u w:val="thick"/>
        </w:rPr>
        <w:t xml:space="preserve">Appiah, </w:t>
      </w:r>
      <w:proofErr w:type="gramStart"/>
      <w:r w:rsidRPr="00D13B6F">
        <w:rPr>
          <w:b/>
          <w:u w:val="thick"/>
        </w:rPr>
        <w:t>SCY</w:t>
      </w:r>
      <w:r w:rsidRPr="00D13B6F">
        <w:t>.(</w:t>
      </w:r>
      <w:proofErr w:type="gramEnd"/>
      <w:r w:rsidRPr="00D13B6F">
        <w:t xml:space="preserve">2015 Perceptions of Care, Socio-Demographic Characteristics and Health Care Utilization among Health Insurance users in Ghana. </w:t>
      </w:r>
      <w:r w:rsidRPr="00D13B6F">
        <w:rPr>
          <w:i/>
        </w:rPr>
        <w:t>Journal of Social Sciences</w:t>
      </w:r>
      <w:r w:rsidRPr="00D13B6F">
        <w:t>, 11(2) DOI:</w:t>
      </w:r>
      <w:r w:rsidRPr="00D13B6F">
        <w:rPr>
          <w:spacing w:val="-3"/>
        </w:rPr>
        <w:t xml:space="preserve"> </w:t>
      </w:r>
      <w:r w:rsidRPr="00D13B6F">
        <w:t>10.3844/jsssp.2015</w:t>
      </w:r>
    </w:p>
    <w:bookmarkEnd w:id="19"/>
    <w:p w14:paraId="21881373" w14:textId="77777777" w:rsidR="00783EDD" w:rsidRPr="00D13B6F" w:rsidRDefault="00783EDD" w:rsidP="00E66E72">
      <w:pPr>
        <w:jc w:val="both"/>
      </w:pPr>
    </w:p>
    <w:p w14:paraId="7C5EEA55" w14:textId="77777777" w:rsidR="00783EDD" w:rsidRPr="00D13B6F" w:rsidRDefault="00783EDD" w:rsidP="00E66E72">
      <w:pPr>
        <w:spacing w:line="275" w:lineRule="exact"/>
        <w:outlineLvl w:val="0"/>
        <w:rPr>
          <w:b/>
          <w:bCs/>
        </w:rPr>
      </w:pPr>
      <w:r w:rsidRPr="00D13B6F">
        <w:rPr>
          <w:b/>
          <w:bCs/>
          <w:u w:val="thick"/>
        </w:rPr>
        <w:t>2014</w:t>
      </w:r>
    </w:p>
    <w:p w14:paraId="6050AAA0" w14:textId="77777777" w:rsidR="00783EDD" w:rsidRPr="00D13B6F" w:rsidRDefault="00783EDD" w:rsidP="00E66E72">
      <w:pPr>
        <w:widowControl/>
        <w:numPr>
          <w:ilvl w:val="0"/>
          <w:numId w:val="21"/>
        </w:numPr>
        <w:tabs>
          <w:tab w:val="left" w:pos="1061"/>
        </w:tabs>
        <w:autoSpaceDE/>
        <w:autoSpaceDN/>
        <w:ind w:right="435"/>
      </w:pPr>
      <w:r w:rsidRPr="00D13B6F">
        <w:rPr>
          <w:b/>
        </w:rPr>
        <w:t>Appiah, SCY</w:t>
      </w:r>
      <w:r w:rsidRPr="00D13B6F">
        <w:t xml:space="preserve">, </w:t>
      </w:r>
      <w:proofErr w:type="spellStart"/>
      <w:r w:rsidRPr="00D13B6F">
        <w:t>Ametepe</w:t>
      </w:r>
      <w:proofErr w:type="spellEnd"/>
      <w:r w:rsidRPr="00D13B6F">
        <w:t>, K., Dapaah, J.M. (2014</w:t>
      </w:r>
      <w:r w:rsidRPr="00D13B6F">
        <w:rPr>
          <w:i/>
        </w:rPr>
        <w:t xml:space="preserve">) ‘Systemic </w:t>
      </w:r>
      <w:r w:rsidRPr="00D13B6F">
        <w:t>barriers to the fight against corruption by anti-corruption institutions in Ghana</w:t>
      </w:r>
      <w:r w:rsidRPr="00D13B6F">
        <w:rPr>
          <w:i/>
        </w:rPr>
        <w:t>’, Journal of Emerging Trends in Economics and Management Sciences, 5(5),</w:t>
      </w:r>
      <w:r w:rsidRPr="00D13B6F">
        <w:rPr>
          <w:i/>
          <w:spacing w:val="-10"/>
        </w:rPr>
        <w:t xml:space="preserve"> </w:t>
      </w:r>
      <w:r w:rsidRPr="00D13B6F">
        <w:rPr>
          <w:i/>
        </w:rPr>
        <w:t>465-473</w:t>
      </w:r>
      <w:r w:rsidRPr="00D13B6F">
        <w:t>.</w:t>
      </w:r>
    </w:p>
    <w:p w14:paraId="11AE9DC2" w14:textId="77777777" w:rsidR="00783EDD" w:rsidRPr="00D13B6F" w:rsidRDefault="00783EDD" w:rsidP="002B7F2E">
      <w:pPr>
        <w:widowControl/>
        <w:numPr>
          <w:ilvl w:val="0"/>
          <w:numId w:val="21"/>
        </w:numPr>
        <w:tabs>
          <w:tab w:val="left" w:pos="1061"/>
        </w:tabs>
        <w:autoSpaceDE/>
        <w:autoSpaceDN/>
        <w:ind w:right="434"/>
        <w:jc w:val="both"/>
        <w:rPr>
          <w:i/>
        </w:rPr>
      </w:pPr>
      <w:r w:rsidRPr="00D13B6F">
        <w:rPr>
          <w:b/>
        </w:rPr>
        <w:t>Appiah, SCY</w:t>
      </w:r>
      <w:r w:rsidRPr="00D13B6F">
        <w:t xml:space="preserve">., Abubakar, M. and </w:t>
      </w:r>
      <w:proofErr w:type="spellStart"/>
      <w:r w:rsidRPr="00D13B6F">
        <w:t>Offeh</w:t>
      </w:r>
      <w:proofErr w:type="spellEnd"/>
      <w:r w:rsidRPr="00D13B6F">
        <w:t xml:space="preserve">, E. (2014) </w:t>
      </w:r>
      <w:proofErr w:type="gramStart"/>
      <w:r w:rsidRPr="00D13B6F">
        <w:rPr>
          <w:i/>
        </w:rPr>
        <w:t xml:space="preserve">‘ </w:t>
      </w:r>
      <w:r w:rsidRPr="00D13B6F">
        <w:t>Integrating</w:t>
      </w:r>
      <w:proofErr w:type="gramEnd"/>
      <w:r w:rsidRPr="00D13B6F">
        <w:t xml:space="preserve"> Environmental and Social Considerations into Public Procurement Practice in </w:t>
      </w:r>
      <w:proofErr w:type="gramStart"/>
      <w:r w:rsidRPr="00D13B6F">
        <w:t>Ghana‘</w:t>
      </w:r>
      <w:proofErr w:type="gramEnd"/>
      <w:r w:rsidRPr="00D13B6F">
        <w:t xml:space="preserve">, </w:t>
      </w:r>
      <w:r w:rsidRPr="00D13B6F">
        <w:rPr>
          <w:i/>
        </w:rPr>
        <w:t xml:space="preserve">The International Journal of Humanities &amp; Social Studies,2 </w:t>
      </w:r>
      <w:proofErr w:type="gramStart"/>
      <w:r w:rsidRPr="00D13B6F">
        <w:rPr>
          <w:i/>
        </w:rPr>
        <w:t>(</w:t>
      </w:r>
      <w:r w:rsidRPr="00D13B6F">
        <w:rPr>
          <w:i/>
          <w:spacing w:val="-7"/>
        </w:rPr>
        <w:t xml:space="preserve"> </w:t>
      </w:r>
      <w:r w:rsidRPr="00D13B6F">
        <w:rPr>
          <w:i/>
        </w:rPr>
        <w:t>6</w:t>
      </w:r>
      <w:proofErr w:type="gramEnd"/>
      <w:r w:rsidRPr="00D13B6F">
        <w:rPr>
          <w:i/>
        </w:rPr>
        <w:t>),276-280</w:t>
      </w:r>
    </w:p>
    <w:bookmarkEnd w:id="18"/>
    <w:p w14:paraId="72E6E8F3" w14:textId="77777777" w:rsidR="00134295" w:rsidRPr="00D13B6F" w:rsidRDefault="00134295" w:rsidP="00134295">
      <w:pPr>
        <w:widowControl/>
        <w:tabs>
          <w:tab w:val="left" w:pos="1061"/>
        </w:tabs>
        <w:autoSpaceDE/>
        <w:autoSpaceDN/>
        <w:ind w:left="1440" w:right="434"/>
        <w:jc w:val="both"/>
        <w:rPr>
          <w:i/>
        </w:rPr>
      </w:pPr>
    </w:p>
    <w:p w14:paraId="1F83AB70" w14:textId="77777777" w:rsidR="00783EDD" w:rsidRPr="00841893" w:rsidRDefault="00783EDD" w:rsidP="00134295">
      <w:pPr>
        <w:outlineLvl w:val="0"/>
        <w:rPr>
          <w:b/>
          <w:bCs/>
          <w:u w:val="single"/>
        </w:rPr>
      </w:pPr>
      <w:r w:rsidRPr="00841893">
        <w:rPr>
          <w:b/>
          <w:bCs/>
          <w:u w:val="single"/>
        </w:rPr>
        <w:t>Scientific conference attended and presentations</w:t>
      </w:r>
    </w:p>
    <w:p w14:paraId="1954B697" w14:textId="77777777" w:rsidR="00783EDD" w:rsidRPr="00D13B6F" w:rsidRDefault="00783EDD" w:rsidP="00E66E72">
      <w:pPr>
        <w:rPr>
          <w:b/>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6125"/>
      </w:tblGrid>
      <w:tr w:rsidR="00783EDD" w:rsidRPr="00D13B6F" w14:paraId="2AE9F308" w14:textId="77777777" w:rsidTr="00817C7C">
        <w:trPr>
          <w:trHeight w:val="391"/>
        </w:trPr>
        <w:tc>
          <w:tcPr>
            <w:tcW w:w="3223" w:type="dxa"/>
          </w:tcPr>
          <w:p w14:paraId="02253504" w14:textId="5ACBA5FF" w:rsidR="00742688" w:rsidRPr="00D13B6F" w:rsidRDefault="00742688" w:rsidP="00E66E72">
            <w:pPr>
              <w:spacing w:after="200" w:line="276" w:lineRule="auto"/>
              <w:rPr>
                <w:sz w:val="22"/>
                <w:szCs w:val="22"/>
              </w:rPr>
            </w:pPr>
            <w:r w:rsidRPr="00D13B6F">
              <w:rPr>
                <w:sz w:val="22"/>
                <w:szCs w:val="22"/>
              </w:rPr>
              <w:lastRenderedPageBreak/>
              <w:t>Oct 27-30,2024</w:t>
            </w:r>
          </w:p>
          <w:p w14:paraId="61ED7C98" w14:textId="61151DCD" w:rsidR="00F47ECF" w:rsidRPr="00D13B6F" w:rsidRDefault="00F47ECF" w:rsidP="00E66E72">
            <w:pPr>
              <w:spacing w:after="200" w:line="276" w:lineRule="auto"/>
              <w:rPr>
                <w:sz w:val="22"/>
                <w:szCs w:val="22"/>
              </w:rPr>
            </w:pPr>
            <w:r w:rsidRPr="00D13B6F">
              <w:rPr>
                <w:sz w:val="22"/>
                <w:szCs w:val="22"/>
              </w:rPr>
              <w:t>3</w:t>
            </w:r>
            <w:r w:rsidRPr="00D13B6F">
              <w:rPr>
                <w:sz w:val="22"/>
                <w:szCs w:val="22"/>
                <w:vertAlign w:val="superscript"/>
              </w:rPr>
              <w:t>rd</w:t>
            </w:r>
            <w:r w:rsidRPr="00D13B6F">
              <w:rPr>
                <w:sz w:val="22"/>
                <w:szCs w:val="22"/>
              </w:rPr>
              <w:t xml:space="preserve"> September, 2023 to 9</w:t>
            </w:r>
            <w:r w:rsidRPr="00D13B6F">
              <w:rPr>
                <w:sz w:val="22"/>
                <w:szCs w:val="22"/>
                <w:vertAlign w:val="superscript"/>
              </w:rPr>
              <w:t>th</w:t>
            </w:r>
            <w:r w:rsidRPr="00D13B6F">
              <w:rPr>
                <w:sz w:val="22"/>
                <w:szCs w:val="22"/>
              </w:rPr>
              <w:t xml:space="preserve"> September 2023</w:t>
            </w:r>
          </w:p>
          <w:p w14:paraId="6ED1C6D5" w14:textId="77777777" w:rsidR="00366457" w:rsidRPr="00D13B6F" w:rsidRDefault="00366457" w:rsidP="00E66E72">
            <w:pPr>
              <w:spacing w:after="200" w:line="276" w:lineRule="auto"/>
              <w:rPr>
                <w:sz w:val="22"/>
                <w:szCs w:val="22"/>
              </w:rPr>
            </w:pPr>
          </w:p>
          <w:p w14:paraId="00C5BDA3" w14:textId="77777777" w:rsidR="00366457" w:rsidRPr="00D13B6F" w:rsidRDefault="00366457" w:rsidP="00E66E72">
            <w:pPr>
              <w:spacing w:after="200" w:line="276" w:lineRule="auto"/>
              <w:rPr>
                <w:sz w:val="22"/>
                <w:szCs w:val="22"/>
              </w:rPr>
            </w:pPr>
          </w:p>
          <w:p w14:paraId="3D08CB31" w14:textId="77777777" w:rsidR="00783EDD" w:rsidRPr="00D13B6F" w:rsidRDefault="00783EDD" w:rsidP="00E66E72">
            <w:pPr>
              <w:spacing w:after="200" w:line="276" w:lineRule="auto"/>
              <w:rPr>
                <w:sz w:val="22"/>
                <w:szCs w:val="22"/>
              </w:rPr>
            </w:pPr>
            <w:r w:rsidRPr="00D13B6F">
              <w:rPr>
                <w:sz w:val="22"/>
                <w:szCs w:val="22"/>
              </w:rPr>
              <w:t xml:space="preserve">Dec 14-16, 2021 </w:t>
            </w:r>
          </w:p>
          <w:p w14:paraId="1567DA64" w14:textId="77777777" w:rsidR="00783EDD" w:rsidRPr="00D13B6F" w:rsidRDefault="00783EDD" w:rsidP="00E66E72">
            <w:pPr>
              <w:spacing w:after="160" w:line="280" w:lineRule="atLeast"/>
              <w:textAlignment w:val="baseline"/>
              <w:outlineLvl w:val="0"/>
              <w:rPr>
                <w:rFonts w:eastAsia="Perpetua"/>
                <w:color w:val="000000"/>
                <w:sz w:val="22"/>
                <w:szCs w:val="22"/>
                <w:lang w:eastAsia="ja-JP"/>
              </w:rPr>
            </w:pPr>
          </w:p>
          <w:p w14:paraId="4C31E720" w14:textId="77777777" w:rsidR="00783EDD" w:rsidRPr="00D13B6F" w:rsidRDefault="00783EDD" w:rsidP="00E66E72">
            <w:pPr>
              <w:spacing w:after="160" w:line="280" w:lineRule="atLeast"/>
              <w:textAlignment w:val="baseline"/>
              <w:outlineLvl w:val="0"/>
              <w:rPr>
                <w:rFonts w:eastAsia="Perpetua"/>
                <w:color w:val="000000"/>
                <w:sz w:val="22"/>
                <w:szCs w:val="22"/>
                <w:lang w:eastAsia="ja-JP"/>
              </w:rPr>
            </w:pPr>
            <w:r w:rsidRPr="00D13B6F">
              <w:rPr>
                <w:rFonts w:eastAsia="Perpetua"/>
                <w:color w:val="000000"/>
                <w:sz w:val="22"/>
                <w:szCs w:val="22"/>
                <w:lang w:eastAsia="ja-JP"/>
              </w:rPr>
              <w:t>Nov 4, 2021 06:15, London</w:t>
            </w:r>
          </w:p>
        </w:tc>
        <w:tc>
          <w:tcPr>
            <w:tcW w:w="6125" w:type="dxa"/>
          </w:tcPr>
          <w:p w14:paraId="1B28EF30" w14:textId="7168D334" w:rsidR="00742688" w:rsidRPr="00D13B6F" w:rsidRDefault="00742688" w:rsidP="00E66E72">
            <w:pPr>
              <w:jc w:val="both"/>
              <w:rPr>
                <w:rFonts w:eastAsia="Perpetua"/>
                <w:bCs/>
                <w:color w:val="000000"/>
                <w:sz w:val="22"/>
                <w:szCs w:val="22"/>
                <w:lang w:val="en-GB" w:eastAsia="ja-JP"/>
              </w:rPr>
            </w:pPr>
            <w:r w:rsidRPr="00D13B6F">
              <w:rPr>
                <w:rFonts w:eastAsia="Perpetua"/>
                <w:bCs/>
                <w:color w:val="000000"/>
                <w:sz w:val="22"/>
                <w:szCs w:val="22"/>
                <w:lang w:val="en-GB" w:eastAsia="ja-JP"/>
              </w:rPr>
              <w:t xml:space="preserve">Gren LH, </w:t>
            </w:r>
            <w:proofErr w:type="spellStart"/>
            <w:r w:rsidRPr="00D13B6F">
              <w:rPr>
                <w:rFonts w:eastAsia="Perpetua"/>
                <w:bCs/>
                <w:color w:val="000000"/>
                <w:sz w:val="22"/>
                <w:szCs w:val="22"/>
                <w:lang w:val="en-GB" w:eastAsia="ja-JP"/>
              </w:rPr>
              <w:t>Forkuor</w:t>
            </w:r>
            <w:proofErr w:type="spellEnd"/>
            <w:r w:rsidRPr="00D13B6F">
              <w:rPr>
                <w:rFonts w:eastAsia="Perpetua"/>
                <w:bCs/>
                <w:color w:val="000000"/>
                <w:sz w:val="22"/>
                <w:szCs w:val="22"/>
                <w:lang w:val="en-GB" w:eastAsia="ja-JP"/>
              </w:rPr>
              <w:t xml:space="preserve"> JB, Frost CJ, </w:t>
            </w:r>
            <w:r w:rsidRPr="00D13B6F">
              <w:rPr>
                <w:rFonts w:eastAsia="Perpetua"/>
                <w:b/>
                <w:color w:val="000000"/>
                <w:sz w:val="22"/>
                <w:szCs w:val="22"/>
                <w:lang w:val="en-GB" w:eastAsia="ja-JP"/>
              </w:rPr>
              <w:t>Appiah, SCY,</w:t>
            </w:r>
            <w:r w:rsidRPr="00D13B6F">
              <w:rPr>
                <w:rFonts w:eastAsia="Perpetua"/>
                <w:bCs/>
                <w:color w:val="000000"/>
                <w:sz w:val="22"/>
                <w:szCs w:val="22"/>
                <w:lang w:val="en-GB" w:eastAsia="ja-JP"/>
              </w:rPr>
              <w:t xml:space="preserve"> Benson LS, Ofori Dua K. Social Work-supported peer </w:t>
            </w:r>
            <w:proofErr w:type="spellStart"/>
            <w:r w:rsidRPr="00D13B6F">
              <w:rPr>
                <w:rFonts w:eastAsia="Perpetua"/>
                <w:bCs/>
                <w:color w:val="000000"/>
                <w:sz w:val="22"/>
                <w:szCs w:val="22"/>
                <w:lang w:val="en-GB" w:eastAsia="ja-JP"/>
              </w:rPr>
              <w:t>counseling</w:t>
            </w:r>
            <w:proofErr w:type="spellEnd"/>
            <w:r w:rsidRPr="00D13B6F">
              <w:rPr>
                <w:rFonts w:eastAsia="Perpetua"/>
                <w:bCs/>
                <w:color w:val="000000"/>
                <w:sz w:val="22"/>
                <w:szCs w:val="22"/>
                <w:lang w:val="en-GB" w:eastAsia="ja-JP"/>
              </w:rPr>
              <w:t>: Considerations for filling the gap in mental health service availability for high school youth in Ghana. APHA. October 27-30, 2024. Minneapolis, MN, USA.</w:t>
            </w:r>
          </w:p>
          <w:p w14:paraId="317C8454" w14:textId="686F9160" w:rsidR="00F47ECF" w:rsidRPr="00D13B6F" w:rsidRDefault="00F47ECF" w:rsidP="00E66E72">
            <w:pPr>
              <w:jc w:val="both"/>
              <w:rPr>
                <w:rFonts w:eastAsia="Perpetua"/>
                <w:bCs/>
                <w:color w:val="000000"/>
                <w:sz w:val="22"/>
                <w:szCs w:val="22"/>
                <w:lang w:val="en-GB" w:eastAsia="ja-JP"/>
              </w:rPr>
            </w:pPr>
            <w:r w:rsidRPr="00D13B6F">
              <w:rPr>
                <w:rFonts w:eastAsia="Perpetua"/>
                <w:b/>
                <w:color w:val="000000"/>
                <w:sz w:val="22"/>
                <w:szCs w:val="22"/>
                <w:lang w:val="en-GB" w:eastAsia="ja-JP"/>
              </w:rPr>
              <w:t>Moderator and Panellist</w:t>
            </w:r>
            <w:r w:rsidRPr="00D13B6F">
              <w:rPr>
                <w:rFonts w:eastAsia="Perpetua"/>
                <w:bCs/>
                <w:color w:val="000000"/>
                <w:sz w:val="22"/>
                <w:szCs w:val="22"/>
                <w:lang w:val="en-GB" w:eastAsia="ja-JP"/>
              </w:rPr>
              <w:t>- 32</w:t>
            </w:r>
            <w:r w:rsidRPr="00D13B6F">
              <w:rPr>
                <w:rFonts w:eastAsia="Perpetua"/>
                <w:bCs/>
                <w:color w:val="000000"/>
                <w:sz w:val="22"/>
                <w:szCs w:val="22"/>
                <w:vertAlign w:val="superscript"/>
                <w:lang w:val="en-GB" w:eastAsia="ja-JP"/>
              </w:rPr>
              <w:t>nd</w:t>
            </w:r>
            <w:r w:rsidRPr="00D13B6F">
              <w:rPr>
                <w:rFonts w:eastAsia="Perpetua"/>
                <w:bCs/>
                <w:color w:val="000000"/>
                <w:sz w:val="22"/>
                <w:szCs w:val="22"/>
                <w:lang w:val="en-GB" w:eastAsia="ja-JP"/>
              </w:rPr>
              <w:t xml:space="preserve"> Christof Hynes African Human Right Moot Court Competition at The Kwame Nkrumah University of Science and Technology (KNUST), Kumasi among Sixty-One (61) Universities from Seventeen (17) African countries</w:t>
            </w:r>
            <w:r w:rsidR="001623F0" w:rsidRPr="00D13B6F">
              <w:rPr>
                <w:rFonts w:eastAsia="Perpetua"/>
                <w:bCs/>
                <w:color w:val="000000"/>
                <w:sz w:val="22"/>
                <w:szCs w:val="22"/>
                <w:lang w:val="en-GB" w:eastAsia="ja-JP"/>
              </w:rPr>
              <w:t xml:space="preserve"> titled The African We Want: Sexual and gender minority rights in Africa, Climate Change and Corruption </w:t>
            </w:r>
          </w:p>
          <w:p w14:paraId="10ED4BDB" w14:textId="77777777" w:rsidR="00F47ECF" w:rsidRPr="00D13B6F" w:rsidRDefault="001623F0" w:rsidP="00E66E72">
            <w:pPr>
              <w:jc w:val="both"/>
              <w:rPr>
                <w:rFonts w:eastAsia="Perpetua"/>
                <w:bCs/>
                <w:color w:val="000000"/>
                <w:sz w:val="22"/>
                <w:szCs w:val="22"/>
                <w:lang w:val="en-GB" w:eastAsia="ja-JP"/>
              </w:rPr>
            </w:pPr>
            <w:r w:rsidRPr="00D13B6F">
              <w:rPr>
                <w:rFonts w:eastAsia="Perpetua"/>
                <w:bCs/>
                <w:color w:val="000000"/>
                <w:sz w:val="22"/>
                <w:szCs w:val="22"/>
                <w:lang w:val="en-GB" w:eastAsia="ja-JP"/>
              </w:rPr>
              <w:t xml:space="preserve"> </w:t>
            </w:r>
          </w:p>
          <w:p w14:paraId="7A83D304" w14:textId="77777777" w:rsidR="00783EDD" w:rsidRPr="00D13B6F" w:rsidRDefault="00783EDD" w:rsidP="00E66E72">
            <w:pPr>
              <w:jc w:val="both"/>
              <w:rPr>
                <w:rFonts w:eastAsia="Perpetua"/>
                <w:color w:val="000000"/>
                <w:sz w:val="22"/>
                <w:szCs w:val="22"/>
                <w:lang w:eastAsia="ja-JP"/>
              </w:rPr>
            </w:pPr>
            <w:r w:rsidRPr="00D13B6F">
              <w:rPr>
                <w:rFonts w:eastAsia="Perpetua"/>
                <w:bCs/>
                <w:color w:val="000000"/>
                <w:sz w:val="22"/>
                <w:szCs w:val="22"/>
                <w:lang w:val="en-GB" w:eastAsia="ja-JP"/>
              </w:rPr>
              <w:t>International Conference on Public Health in Africa (CPHIA 2021)</w:t>
            </w:r>
            <w:r w:rsidRPr="00D13B6F">
              <w:rPr>
                <w:rFonts w:eastAsia="Perpetua"/>
                <w:color w:val="000000"/>
                <w:sz w:val="22"/>
                <w:szCs w:val="22"/>
                <w:lang w:eastAsia="ja-JP"/>
              </w:rPr>
              <w:t xml:space="preserve"> </w:t>
            </w:r>
            <w:r w:rsidRPr="00D13B6F">
              <w:rPr>
                <w:rFonts w:eastAsia="Perpetua"/>
                <w:bCs/>
                <w:color w:val="000000"/>
                <w:sz w:val="22"/>
                <w:szCs w:val="22"/>
                <w:lang w:eastAsia="ja-JP"/>
              </w:rPr>
              <w:t xml:space="preserve">hosted by the Africa CDC and the African Union held virtual </w:t>
            </w:r>
          </w:p>
          <w:p w14:paraId="2E434514" w14:textId="77777777" w:rsidR="00783EDD" w:rsidRPr="00D13B6F" w:rsidRDefault="00783EDD" w:rsidP="00E66E72">
            <w:pPr>
              <w:jc w:val="both"/>
              <w:rPr>
                <w:rFonts w:eastAsia="Perpetua"/>
                <w:color w:val="000000"/>
                <w:sz w:val="22"/>
                <w:szCs w:val="22"/>
                <w:lang w:eastAsia="ja-JP"/>
              </w:rPr>
            </w:pPr>
          </w:p>
          <w:p w14:paraId="65BDD739" w14:textId="77777777" w:rsidR="00783EDD" w:rsidRPr="00D13B6F" w:rsidRDefault="00783EDD" w:rsidP="00E66E72">
            <w:pPr>
              <w:jc w:val="both"/>
              <w:rPr>
                <w:rFonts w:eastAsia="Perpetua"/>
                <w:color w:val="000000"/>
                <w:sz w:val="22"/>
                <w:szCs w:val="22"/>
                <w:lang w:eastAsia="ja-JP"/>
              </w:rPr>
            </w:pPr>
            <w:r w:rsidRPr="00D13B6F">
              <w:rPr>
                <w:rFonts w:eastAsia="Perpetua"/>
                <w:color w:val="000000"/>
                <w:sz w:val="22"/>
                <w:szCs w:val="22"/>
                <w:lang w:eastAsia="ja-JP"/>
              </w:rPr>
              <w:t xml:space="preserve">WHO COP 26 Health Pavilion under the Lancet Migration to advance Health global collaboration </w:t>
            </w:r>
          </w:p>
          <w:p w14:paraId="3EF68012" w14:textId="77777777" w:rsidR="00783EDD" w:rsidRPr="00D13B6F" w:rsidRDefault="00783EDD" w:rsidP="00E66E72">
            <w:pPr>
              <w:jc w:val="both"/>
              <w:rPr>
                <w:rFonts w:eastAsia="Perpetua"/>
                <w:color w:val="000000"/>
                <w:sz w:val="22"/>
                <w:szCs w:val="22"/>
                <w:lang w:eastAsia="ja-JP"/>
              </w:rPr>
            </w:pPr>
            <w:r w:rsidRPr="00D13B6F">
              <w:rPr>
                <w:rFonts w:eastAsia="Perpetua"/>
                <w:color w:val="000000"/>
                <w:sz w:val="22"/>
                <w:szCs w:val="22"/>
                <w:lang w:eastAsia="ja-JP"/>
              </w:rPr>
              <w:t>‘</w:t>
            </w:r>
            <w:r w:rsidRPr="00D13B6F">
              <w:rPr>
                <w:rFonts w:eastAsia="Perpetua"/>
                <w:i/>
                <w:color w:val="000000"/>
                <w:sz w:val="22"/>
                <w:szCs w:val="22"/>
                <w:lang w:eastAsia="ja-JP"/>
              </w:rPr>
              <w:t>Climate change, migration and health at COP26: transforming tomorrow – a call to action, held Virtually’</w:t>
            </w:r>
          </w:p>
          <w:p w14:paraId="119C0EA1" w14:textId="77777777" w:rsidR="00783EDD" w:rsidRPr="00D13B6F" w:rsidRDefault="00783EDD" w:rsidP="00E66E72">
            <w:pPr>
              <w:jc w:val="both"/>
              <w:rPr>
                <w:rFonts w:eastAsia="Perpetua"/>
                <w:color w:val="000000"/>
                <w:sz w:val="22"/>
                <w:szCs w:val="22"/>
                <w:lang w:eastAsia="ja-JP"/>
              </w:rPr>
            </w:pPr>
          </w:p>
        </w:tc>
      </w:tr>
      <w:tr w:rsidR="00783EDD" w:rsidRPr="00D13B6F" w14:paraId="652EAE1B" w14:textId="77777777" w:rsidTr="00817C7C">
        <w:trPr>
          <w:trHeight w:val="391"/>
        </w:trPr>
        <w:tc>
          <w:tcPr>
            <w:tcW w:w="3223" w:type="dxa"/>
          </w:tcPr>
          <w:p w14:paraId="6C1D4AC0" w14:textId="77777777" w:rsidR="00783EDD" w:rsidRPr="00D13B6F" w:rsidRDefault="00783EDD" w:rsidP="00E66E72">
            <w:pPr>
              <w:spacing w:after="160" w:line="280" w:lineRule="atLeast"/>
              <w:textAlignment w:val="baseline"/>
              <w:outlineLvl w:val="0"/>
              <w:rPr>
                <w:rFonts w:eastAsia="Times New Roman"/>
                <w:bCs/>
                <w:iCs/>
                <w:color w:val="000000"/>
                <w:sz w:val="22"/>
                <w:szCs w:val="22"/>
                <w:lang w:eastAsia="en-CA"/>
              </w:rPr>
            </w:pPr>
            <w:r w:rsidRPr="00D13B6F">
              <w:rPr>
                <w:rFonts w:eastAsia="Perpetua"/>
                <w:color w:val="000000"/>
                <w:sz w:val="22"/>
                <w:szCs w:val="22"/>
                <w:lang w:eastAsia="ja-JP"/>
              </w:rPr>
              <w:t>July 5-8, 2021</w:t>
            </w:r>
          </w:p>
        </w:tc>
        <w:tc>
          <w:tcPr>
            <w:tcW w:w="6125" w:type="dxa"/>
          </w:tcPr>
          <w:p w14:paraId="3AC9A794" w14:textId="77777777" w:rsidR="00783EDD" w:rsidRPr="00D13B6F" w:rsidRDefault="00783EDD" w:rsidP="00E66E72">
            <w:pPr>
              <w:jc w:val="both"/>
              <w:rPr>
                <w:rFonts w:eastAsia="Times New Roman"/>
                <w:bCs/>
                <w:sz w:val="22"/>
                <w:szCs w:val="22"/>
              </w:rPr>
            </w:pPr>
            <w:r w:rsidRPr="00D13B6F">
              <w:rPr>
                <w:rFonts w:eastAsia="Perpetua"/>
                <w:color w:val="000000"/>
                <w:sz w:val="22"/>
                <w:szCs w:val="22"/>
                <w:lang w:eastAsia="ja-JP"/>
              </w:rPr>
              <w:t xml:space="preserve">Association of African </w:t>
            </w:r>
            <w:proofErr w:type="gramStart"/>
            <w:r w:rsidRPr="00D13B6F">
              <w:rPr>
                <w:rFonts w:eastAsia="Perpetua"/>
                <w:color w:val="000000"/>
                <w:sz w:val="22"/>
                <w:szCs w:val="22"/>
                <w:lang w:eastAsia="ja-JP"/>
              </w:rPr>
              <w:t>Universities(</w:t>
            </w:r>
            <w:proofErr w:type="gramEnd"/>
            <w:r w:rsidRPr="00D13B6F">
              <w:rPr>
                <w:rFonts w:eastAsia="Perpetua"/>
                <w:color w:val="000000"/>
                <w:sz w:val="22"/>
                <w:szCs w:val="22"/>
                <w:lang w:eastAsia="ja-JP"/>
              </w:rPr>
              <w:t>AAU’s) 15</w:t>
            </w:r>
            <w:r w:rsidRPr="00D13B6F">
              <w:rPr>
                <w:rFonts w:eastAsia="Perpetua"/>
                <w:color w:val="000000"/>
                <w:sz w:val="22"/>
                <w:szCs w:val="22"/>
                <w:vertAlign w:val="superscript"/>
                <w:lang w:eastAsia="ja-JP"/>
              </w:rPr>
              <w:t>th</w:t>
            </w:r>
            <w:r w:rsidRPr="00D13B6F">
              <w:rPr>
                <w:rFonts w:eastAsia="Perpetua"/>
                <w:color w:val="000000"/>
                <w:sz w:val="22"/>
                <w:szCs w:val="22"/>
                <w:lang w:eastAsia="ja-JP"/>
              </w:rPr>
              <w:t xml:space="preserve"> Quadrennial General Conference which was hosted virtually</w:t>
            </w:r>
          </w:p>
        </w:tc>
      </w:tr>
      <w:tr w:rsidR="00783EDD" w:rsidRPr="00D13B6F" w14:paraId="7F7E0475" w14:textId="77777777" w:rsidTr="00817C7C">
        <w:trPr>
          <w:trHeight w:val="391"/>
        </w:trPr>
        <w:tc>
          <w:tcPr>
            <w:tcW w:w="3223" w:type="dxa"/>
          </w:tcPr>
          <w:p w14:paraId="4ADA3DBD" w14:textId="77777777" w:rsidR="00783EDD" w:rsidRPr="00D13B6F" w:rsidRDefault="00783EDD" w:rsidP="00E66E72">
            <w:pPr>
              <w:spacing w:after="160" w:line="280" w:lineRule="atLeast"/>
              <w:textAlignment w:val="baseline"/>
              <w:outlineLvl w:val="0"/>
              <w:rPr>
                <w:rFonts w:eastAsia="Times New Roman"/>
                <w:bCs/>
                <w:iCs/>
                <w:color w:val="000000"/>
                <w:sz w:val="22"/>
                <w:szCs w:val="22"/>
                <w:lang w:eastAsia="en-CA"/>
              </w:rPr>
            </w:pPr>
            <w:r w:rsidRPr="00D13B6F">
              <w:rPr>
                <w:rFonts w:eastAsia="Times New Roman"/>
                <w:bCs/>
                <w:iCs/>
                <w:color w:val="000000"/>
                <w:sz w:val="22"/>
                <w:szCs w:val="22"/>
                <w:lang w:eastAsia="en-CA"/>
              </w:rPr>
              <w:t>31</w:t>
            </w:r>
            <w:r w:rsidRPr="00D13B6F">
              <w:rPr>
                <w:rFonts w:eastAsia="Times New Roman"/>
                <w:bCs/>
                <w:iCs/>
                <w:color w:val="000000"/>
                <w:sz w:val="22"/>
                <w:szCs w:val="22"/>
                <w:vertAlign w:val="superscript"/>
                <w:lang w:eastAsia="en-CA"/>
              </w:rPr>
              <w:t>st</w:t>
            </w:r>
            <w:r w:rsidRPr="00D13B6F">
              <w:rPr>
                <w:rFonts w:eastAsia="Times New Roman"/>
                <w:bCs/>
                <w:iCs/>
                <w:color w:val="000000"/>
                <w:sz w:val="22"/>
                <w:szCs w:val="22"/>
                <w:lang w:eastAsia="en-CA"/>
              </w:rPr>
              <w:t xml:space="preserve"> March and 1</w:t>
            </w:r>
            <w:r w:rsidRPr="00D13B6F">
              <w:rPr>
                <w:rFonts w:eastAsia="Times New Roman"/>
                <w:bCs/>
                <w:iCs/>
                <w:color w:val="000000"/>
                <w:sz w:val="22"/>
                <w:szCs w:val="22"/>
                <w:vertAlign w:val="superscript"/>
                <w:lang w:eastAsia="en-CA"/>
              </w:rPr>
              <w:t>st</w:t>
            </w:r>
            <w:r w:rsidRPr="00D13B6F">
              <w:rPr>
                <w:rFonts w:eastAsia="Times New Roman"/>
                <w:bCs/>
                <w:iCs/>
                <w:color w:val="000000"/>
                <w:sz w:val="22"/>
                <w:szCs w:val="22"/>
                <w:lang w:eastAsia="en-CA"/>
              </w:rPr>
              <w:t xml:space="preserve"> of April 2021</w:t>
            </w:r>
          </w:p>
        </w:tc>
        <w:tc>
          <w:tcPr>
            <w:tcW w:w="6125" w:type="dxa"/>
          </w:tcPr>
          <w:p w14:paraId="317F6622" w14:textId="77777777" w:rsidR="00783EDD" w:rsidRPr="00D13B6F" w:rsidRDefault="00783EDD" w:rsidP="00E66E72">
            <w:pPr>
              <w:jc w:val="both"/>
              <w:rPr>
                <w:rFonts w:eastAsia="Times New Roman"/>
                <w:sz w:val="22"/>
                <w:szCs w:val="22"/>
              </w:rPr>
            </w:pPr>
            <w:r w:rsidRPr="00D13B6F">
              <w:rPr>
                <w:rFonts w:eastAsia="Times New Roman"/>
                <w:bCs/>
                <w:sz w:val="22"/>
                <w:szCs w:val="22"/>
              </w:rPr>
              <w:t>2nd Capacity Building Workshop for AU Member States on Viral Hepatitis</w:t>
            </w:r>
            <w:r w:rsidRPr="00D13B6F">
              <w:rPr>
                <w:rFonts w:eastAsia="Times New Roman"/>
                <w:sz w:val="22"/>
                <w:szCs w:val="22"/>
              </w:rPr>
              <w:t xml:space="preserve">, Virtual Meeting </w:t>
            </w:r>
          </w:p>
        </w:tc>
      </w:tr>
      <w:tr w:rsidR="00783EDD" w:rsidRPr="00D13B6F" w14:paraId="742D3FFC" w14:textId="77777777" w:rsidTr="00817C7C">
        <w:trPr>
          <w:trHeight w:val="145"/>
        </w:trPr>
        <w:tc>
          <w:tcPr>
            <w:tcW w:w="3223" w:type="dxa"/>
          </w:tcPr>
          <w:p w14:paraId="207E021A"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Times New Roman"/>
                <w:bCs/>
                <w:iCs/>
                <w:color w:val="000000"/>
                <w:sz w:val="22"/>
                <w:szCs w:val="22"/>
                <w:lang w:eastAsia="en-CA"/>
              </w:rPr>
              <w:t>20</w:t>
            </w:r>
            <w:r w:rsidRPr="00D13B6F">
              <w:rPr>
                <w:rFonts w:eastAsia="Times New Roman"/>
                <w:bCs/>
                <w:iCs/>
                <w:color w:val="000000"/>
                <w:sz w:val="22"/>
                <w:szCs w:val="22"/>
                <w:vertAlign w:val="superscript"/>
                <w:lang w:eastAsia="en-CA"/>
              </w:rPr>
              <w:t>th</w:t>
            </w:r>
            <w:r w:rsidRPr="00D13B6F">
              <w:rPr>
                <w:rFonts w:eastAsia="Times New Roman"/>
                <w:bCs/>
                <w:iCs/>
                <w:color w:val="000000"/>
                <w:sz w:val="22"/>
                <w:szCs w:val="22"/>
                <w:lang w:eastAsia="en-CA"/>
              </w:rPr>
              <w:t xml:space="preserve"> -23</w:t>
            </w:r>
            <w:r w:rsidRPr="00D13B6F">
              <w:rPr>
                <w:rFonts w:eastAsia="Times New Roman"/>
                <w:bCs/>
                <w:iCs/>
                <w:color w:val="000000"/>
                <w:sz w:val="22"/>
                <w:szCs w:val="22"/>
                <w:vertAlign w:val="superscript"/>
                <w:lang w:eastAsia="en-CA"/>
              </w:rPr>
              <w:t>rd</w:t>
            </w:r>
            <w:r w:rsidRPr="00D13B6F">
              <w:rPr>
                <w:rFonts w:eastAsia="Times New Roman"/>
                <w:bCs/>
                <w:iCs/>
                <w:color w:val="000000"/>
                <w:sz w:val="22"/>
                <w:szCs w:val="22"/>
                <w:lang w:eastAsia="en-CA"/>
              </w:rPr>
              <w:t xml:space="preserve"> November 2019-2</w:t>
            </w:r>
            <w:r w:rsidRPr="00D13B6F">
              <w:rPr>
                <w:rFonts w:eastAsia="Times New Roman"/>
                <w:bCs/>
                <w:iCs/>
                <w:color w:val="000000"/>
                <w:sz w:val="22"/>
                <w:szCs w:val="22"/>
                <w:vertAlign w:val="superscript"/>
                <w:lang w:eastAsia="en-CA"/>
              </w:rPr>
              <w:t>nd</w:t>
            </w:r>
          </w:p>
        </w:tc>
        <w:tc>
          <w:tcPr>
            <w:tcW w:w="6125" w:type="dxa"/>
          </w:tcPr>
          <w:p w14:paraId="1D237431" w14:textId="77777777" w:rsidR="00783EDD" w:rsidRPr="00D13B6F" w:rsidRDefault="00783EDD" w:rsidP="00E66E72">
            <w:pPr>
              <w:ind w:right="-7"/>
              <w:jc w:val="both"/>
              <w:rPr>
                <w:rFonts w:eastAsia="Times New Roman"/>
                <w:bCs/>
                <w:iCs/>
                <w:color w:val="000000"/>
                <w:sz w:val="22"/>
                <w:szCs w:val="22"/>
                <w:lang w:eastAsia="en-CA"/>
              </w:rPr>
            </w:pPr>
            <w:r w:rsidRPr="00D13B6F">
              <w:rPr>
                <w:rFonts w:eastAsia="Times New Roman"/>
                <w:bCs/>
                <w:iCs/>
                <w:color w:val="000000"/>
                <w:sz w:val="22"/>
                <w:szCs w:val="22"/>
                <w:lang w:eastAsia="en-CA"/>
              </w:rPr>
              <w:t xml:space="preserve">African Union Scientific Technical Research Commission (ASRIC) Congress held in Abuja, Nigeria. Appiah SCY and Obeng M (2019) presented a paper on ‘Indigenous justice delivery in land conflict resolution: The case of the paramount Chief court in the </w:t>
            </w:r>
            <w:proofErr w:type="spellStart"/>
            <w:r w:rsidRPr="00D13B6F">
              <w:rPr>
                <w:rFonts w:eastAsia="Times New Roman"/>
                <w:bCs/>
                <w:iCs/>
                <w:color w:val="000000"/>
                <w:sz w:val="22"/>
                <w:szCs w:val="22"/>
                <w:lang w:eastAsia="en-CA"/>
              </w:rPr>
              <w:t>Oguaa</w:t>
            </w:r>
            <w:proofErr w:type="spellEnd"/>
            <w:r w:rsidRPr="00D13B6F">
              <w:rPr>
                <w:rFonts w:eastAsia="Times New Roman"/>
                <w:bCs/>
                <w:iCs/>
                <w:color w:val="000000"/>
                <w:sz w:val="22"/>
                <w:szCs w:val="22"/>
                <w:lang w:eastAsia="en-CA"/>
              </w:rPr>
              <w:t xml:space="preserve"> Traditional area, Ghana’.</w:t>
            </w:r>
          </w:p>
        </w:tc>
      </w:tr>
      <w:tr w:rsidR="00783EDD" w:rsidRPr="00D13B6F" w14:paraId="13005D14" w14:textId="77777777" w:rsidTr="00817C7C">
        <w:trPr>
          <w:trHeight w:val="145"/>
        </w:trPr>
        <w:tc>
          <w:tcPr>
            <w:tcW w:w="3223" w:type="dxa"/>
          </w:tcPr>
          <w:p w14:paraId="06FC8BA1"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Perpetua"/>
                <w:bCs/>
                <w:sz w:val="22"/>
                <w:szCs w:val="22"/>
                <w:lang w:eastAsia="ja-JP"/>
              </w:rPr>
              <w:t>18</w:t>
            </w:r>
            <w:r w:rsidRPr="00D13B6F">
              <w:rPr>
                <w:rFonts w:eastAsia="Perpetua"/>
                <w:bCs/>
                <w:sz w:val="22"/>
                <w:szCs w:val="22"/>
                <w:vertAlign w:val="superscript"/>
                <w:lang w:eastAsia="ja-JP"/>
              </w:rPr>
              <w:t>th</w:t>
            </w:r>
            <w:r w:rsidRPr="00D13B6F">
              <w:rPr>
                <w:rFonts w:eastAsia="Perpetua"/>
                <w:bCs/>
                <w:sz w:val="22"/>
                <w:szCs w:val="22"/>
                <w:lang w:eastAsia="ja-JP"/>
              </w:rPr>
              <w:t>- 20</w:t>
            </w:r>
            <w:r w:rsidRPr="00D13B6F">
              <w:rPr>
                <w:rFonts w:eastAsia="Perpetua"/>
                <w:bCs/>
                <w:sz w:val="22"/>
                <w:szCs w:val="22"/>
                <w:vertAlign w:val="superscript"/>
                <w:lang w:eastAsia="ja-JP"/>
              </w:rPr>
              <w:t>th</w:t>
            </w:r>
            <w:r w:rsidRPr="00D13B6F">
              <w:rPr>
                <w:rFonts w:eastAsia="Perpetua"/>
                <w:bCs/>
                <w:sz w:val="22"/>
                <w:szCs w:val="22"/>
                <w:lang w:eastAsia="ja-JP"/>
              </w:rPr>
              <w:t xml:space="preserve"> June 2018</w:t>
            </w:r>
          </w:p>
        </w:tc>
        <w:tc>
          <w:tcPr>
            <w:tcW w:w="6125" w:type="dxa"/>
          </w:tcPr>
          <w:p w14:paraId="21855451" w14:textId="77777777" w:rsidR="00783EDD" w:rsidRPr="00D13B6F" w:rsidRDefault="00783EDD" w:rsidP="00E66E72">
            <w:pPr>
              <w:ind w:right="-7"/>
              <w:jc w:val="both"/>
              <w:rPr>
                <w:rFonts w:eastAsia="Times New Roman"/>
                <w:bCs/>
                <w:iCs/>
                <w:color w:val="000000"/>
                <w:sz w:val="22"/>
                <w:szCs w:val="22"/>
                <w:lang w:eastAsia="en-CA"/>
              </w:rPr>
            </w:pPr>
            <w:r w:rsidRPr="00D13B6F">
              <w:rPr>
                <w:rFonts w:eastAsia="Perpetua"/>
                <w:bCs/>
                <w:sz w:val="22"/>
                <w:szCs w:val="22"/>
                <w:lang w:eastAsia="ja-JP"/>
              </w:rPr>
              <w:t>Gaborone, Botswana, Attended the Regional Conference on Corruption and the Challenge of Economic Transformation in Southern Africa organized by the Economic Commission for Africa (ECA) and presented on the topic “</w:t>
            </w:r>
            <w:r w:rsidRPr="00D13B6F">
              <w:rPr>
                <w:rFonts w:eastAsia="Times New Roman"/>
                <w:bCs/>
                <w:i/>
                <w:iCs/>
                <w:color w:val="000000"/>
                <w:sz w:val="22"/>
                <w:szCs w:val="22"/>
                <w:lang w:eastAsia="en-CA"/>
              </w:rPr>
              <w:t>Political will, budgetary constrain and fiscal autonomy act as principal barriers to fighting corruption by Anti-corruption institutions in Ghana”.</w:t>
            </w:r>
          </w:p>
        </w:tc>
      </w:tr>
      <w:tr w:rsidR="00783EDD" w:rsidRPr="00D13B6F" w14:paraId="1C3D8FFF" w14:textId="77777777" w:rsidTr="00817C7C">
        <w:trPr>
          <w:trHeight w:val="145"/>
        </w:trPr>
        <w:tc>
          <w:tcPr>
            <w:tcW w:w="3223" w:type="dxa"/>
          </w:tcPr>
          <w:p w14:paraId="0FFF7DD8"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Perpetua"/>
                <w:color w:val="000000"/>
                <w:sz w:val="22"/>
                <w:szCs w:val="22"/>
                <w:lang w:eastAsia="ja-JP"/>
              </w:rPr>
              <w:t>8-11</w:t>
            </w:r>
            <w:r w:rsidRPr="00D13B6F">
              <w:rPr>
                <w:rFonts w:eastAsia="Perpetua"/>
                <w:color w:val="000000"/>
                <w:sz w:val="22"/>
                <w:szCs w:val="22"/>
                <w:vertAlign w:val="superscript"/>
                <w:lang w:eastAsia="ja-JP"/>
              </w:rPr>
              <w:t>TH</w:t>
            </w:r>
            <w:r w:rsidRPr="00D13B6F">
              <w:rPr>
                <w:rFonts w:eastAsia="Perpetua"/>
                <w:color w:val="000000"/>
                <w:sz w:val="22"/>
                <w:szCs w:val="22"/>
                <w:lang w:eastAsia="ja-JP"/>
              </w:rPr>
              <w:t xml:space="preserve"> May 2018</w:t>
            </w:r>
          </w:p>
        </w:tc>
        <w:tc>
          <w:tcPr>
            <w:tcW w:w="6125" w:type="dxa"/>
          </w:tcPr>
          <w:p w14:paraId="578B7613" w14:textId="77777777" w:rsidR="00783EDD" w:rsidRPr="00D13B6F" w:rsidRDefault="00783EDD" w:rsidP="00E66E72">
            <w:pPr>
              <w:adjustRightInd w:val="0"/>
              <w:jc w:val="both"/>
              <w:rPr>
                <w:rFonts w:eastAsia="Calibri"/>
                <w:sz w:val="22"/>
                <w:szCs w:val="22"/>
              </w:rPr>
            </w:pPr>
            <w:r w:rsidRPr="00D13B6F">
              <w:rPr>
                <w:rFonts w:eastAsia="Calibri"/>
                <w:color w:val="000000"/>
                <w:sz w:val="22"/>
                <w:szCs w:val="22"/>
              </w:rPr>
              <w:t>Attended the National HIV and AIDS Research Conference with the theme: Ending AIDS: Rethinking practices for Impact” and presented the paper titled “</w:t>
            </w:r>
            <w:r w:rsidRPr="00D13B6F">
              <w:rPr>
                <w:rFonts w:eastAsia="Calibri"/>
                <w:sz w:val="22"/>
                <w:szCs w:val="22"/>
              </w:rPr>
              <w:t>Micro level construction of HIV and AIDS disease causality and relative marginaliza</w:t>
            </w:r>
            <w:r w:rsidRPr="00D13B6F">
              <w:rPr>
                <w:rFonts w:eastAsia="Calibri"/>
                <w:sz w:val="22"/>
                <w:szCs w:val="22"/>
              </w:rPr>
              <w:softHyphen/>
              <w:t>tion of interventions and resources to people living with HIV/AIDS in a rural Ghana increases their retribu</w:t>
            </w:r>
            <w:r w:rsidRPr="00D13B6F">
              <w:rPr>
                <w:rFonts w:eastAsia="Calibri"/>
                <w:sz w:val="22"/>
                <w:szCs w:val="22"/>
              </w:rPr>
              <w:softHyphen/>
              <w:t>tion and migration intents.</w:t>
            </w:r>
          </w:p>
        </w:tc>
      </w:tr>
      <w:tr w:rsidR="00783EDD" w:rsidRPr="00D13B6F" w14:paraId="10145D4A" w14:textId="77777777" w:rsidTr="00817C7C">
        <w:trPr>
          <w:trHeight w:val="145"/>
        </w:trPr>
        <w:tc>
          <w:tcPr>
            <w:tcW w:w="3223" w:type="dxa"/>
          </w:tcPr>
          <w:p w14:paraId="00C9DBFE"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Times New Roman"/>
                <w:kern w:val="36"/>
                <w:sz w:val="22"/>
                <w:szCs w:val="22"/>
              </w:rPr>
              <w:t>10</w:t>
            </w:r>
            <w:r w:rsidRPr="00D13B6F">
              <w:rPr>
                <w:rFonts w:eastAsia="Times New Roman"/>
                <w:kern w:val="36"/>
                <w:sz w:val="22"/>
                <w:szCs w:val="22"/>
                <w:vertAlign w:val="superscript"/>
              </w:rPr>
              <w:t>th</w:t>
            </w:r>
            <w:r w:rsidRPr="00D13B6F">
              <w:rPr>
                <w:rFonts w:eastAsia="Times New Roman"/>
                <w:kern w:val="36"/>
                <w:sz w:val="22"/>
                <w:szCs w:val="22"/>
              </w:rPr>
              <w:t xml:space="preserve"> March, 2018</w:t>
            </w:r>
          </w:p>
        </w:tc>
        <w:tc>
          <w:tcPr>
            <w:tcW w:w="6125" w:type="dxa"/>
          </w:tcPr>
          <w:p w14:paraId="5B095525" w14:textId="77777777" w:rsidR="00783EDD" w:rsidRPr="00D13B6F" w:rsidRDefault="00783EDD" w:rsidP="00E66E72">
            <w:pPr>
              <w:shd w:val="clear" w:color="auto" w:fill="FFFFFF"/>
              <w:jc w:val="both"/>
              <w:textAlignment w:val="baseline"/>
              <w:outlineLvl w:val="0"/>
              <w:rPr>
                <w:rFonts w:eastAsia="Times New Roman"/>
                <w:kern w:val="36"/>
                <w:sz w:val="22"/>
                <w:szCs w:val="22"/>
              </w:rPr>
            </w:pPr>
            <w:r w:rsidRPr="00D13B6F">
              <w:rPr>
                <w:rFonts w:eastAsia="Times New Roman"/>
                <w:kern w:val="36"/>
                <w:sz w:val="22"/>
                <w:szCs w:val="22"/>
              </w:rPr>
              <w:t>Co-organized the 7</w:t>
            </w:r>
            <w:proofErr w:type="gramStart"/>
            <w:r w:rsidRPr="00D13B6F">
              <w:rPr>
                <w:rFonts w:eastAsia="Times New Roman"/>
                <w:kern w:val="36"/>
                <w:sz w:val="22"/>
                <w:szCs w:val="22"/>
                <w:vertAlign w:val="superscript"/>
              </w:rPr>
              <w:t>TH</w:t>
            </w:r>
            <w:r w:rsidRPr="00D13B6F">
              <w:rPr>
                <w:rFonts w:eastAsia="Times New Roman"/>
                <w:kern w:val="36"/>
                <w:sz w:val="22"/>
                <w:szCs w:val="22"/>
              </w:rPr>
              <w:t xml:space="preserve">  University</w:t>
            </w:r>
            <w:proofErr w:type="gramEnd"/>
            <w:r w:rsidRPr="00D13B6F">
              <w:rPr>
                <w:rFonts w:eastAsia="Times New Roman"/>
                <w:kern w:val="36"/>
                <w:sz w:val="22"/>
                <w:szCs w:val="22"/>
              </w:rPr>
              <w:t xml:space="preserve"> of Munich Centre for International Health Infectious disease conference titled </w:t>
            </w:r>
            <w:proofErr w:type="gramStart"/>
            <w:r w:rsidRPr="00D13B6F">
              <w:rPr>
                <w:rFonts w:eastAsia="Times New Roman"/>
                <w:kern w:val="36"/>
                <w:sz w:val="22"/>
                <w:szCs w:val="22"/>
              </w:rPr>
              <w:t xml:space="preserve">‘ </w:t>
            </w:r>
            <w:r w:rsidRPr="00D13B6F">
              <w:rPr>
                <w:rFonts w:eastAsia="Times New Roman"/>
                <w:i/>
                <w:kern w:val="36"/>
                <w:sz w:val="22"/>
                <w:szCs w:val="22"/>
              </w:rPr>
              <w:t>Behind</w:t>
            </w:r>
            <w:proofErr w:type="gramEnd"/>
            <w:r w:rsidRPr="00D13B6F">
              <w:rPr>
                <w:rFonts w:eastAsia="Times New Roman"/>
                <w:i/>
                <w:kern w:val="36"/>
                <w:sz w:val="22"/>
                <w:szCs w:val="22"/>
              </w:rPr>
              <w:t xml:space="preserve"> Enemy Lines: The Hunt for Future Epidemics, </w:t>
            </w:r>
            <w:r w:rsidRPr="00D13B6F">
              <w:rPr>
                <w:rFonts w:eastAsia="Times New Roman"/>
                <w:kern w:val="36"/>
                <w:sz w:val="22"/>
                <w:szCs w:val="22"/>
              </w:rPr>
              <w:t xml:space="preserve">at the Anatomical Institute, Munich Medical School, Munchen, Germany. </w:t>
            </w:r>
          </w:p>
        </w:tc>
      </w:tr>
      <w:tr w:rsidR="00783EDD" w:rsidRPr="00D13B6F" w14:paraId="276C529B" w14:textId="77777777" w:rsidTr="00817C7C">
        <w:trPr>
          <w:trHeight w:val="145"/>
        </w:trPr>
        <w:tc>
          <w:tcPr>
            <w:tcW w:w="3223" w:type="dxa"/>
          </w:tcPr>
          <w:p w14:paraId="784B8D96"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Perpetua"/>
                <w:color w:val="000000"/>
                <w:sz w:val="22"/>
                <w:szCs w:val="22"/>
                <w:lang w:eastAsia="ja-JP"/>
              </w:rPr>
              <w:t>21</w:t>
            </w:r>
            <w:r w:rsidRPr="00D13B6F">
              <w:rPr>
                <w:rFonts w:eastAsia="Perpetua"/>
                <w:color w:val="000000"/>
                <w:sz w:val="22"/>
                <w:szCs w:val="22"/>
                <w:vertAlign w:val="superscript"/>
                <w:lang w:eastAsia="ja-JP"/>
              </w:rPr>
              <w:t>ST</w:t>
            </w:r>
            <w:r w:rsidRPr="00D13B6F">
              <w:rPr>
                <w:rFonts w:eastAsia="Perpetua"/>
                <w:color w:val="000000"/>
                <w:sz w:val="22"/>
                <w:szCs w:val="22"/>
                <w:lang w:eastAsia="ja-JP"/>
              </w:rPr>
              <w:t>-22</w:t>
            </w:r>
            <w:r w:rsidRPr="00D13B6F">
              <w:rPr>
                <w:rFonts w:eastAsia="Perpetua"/>
                <w:color w:val="000000"/>
                <w:sz w:val="22"/>
                <w:szCs w:val="22"/>
                <w:vertAlign w:val="superscript"/>
                <w:lang w:eastAsia="ja-JP"/>
              </w:rPr>
              <w:t>ND</w:t>
            </w:r>
            <w:r w:rsidRPr="00D13B6F">
              <w:rPr>
                <w:rFonts w:eastAsia="Perpetua"/>
                <w:color w:val="000000"/>
                <w:sz w:val="22"/>
                <w:szCs w:val="22"/>
                <w:lang w:eastAsia="ja-JP"/>
              </w:rPr>
              <w:t xml:space="preserve"> September</w:t>
            </w:r>
          </w:p>
        </w:tc>
        <w:tc>
          <w:tcPr>
            <w:tcW w:w="6125" w:type="dxa"/>
          </w:tcPr>
          <w:p w14:paraId="0583AC0E" w14:textId="77777777" w:rsidR="00783EDD" w:rsidRPr="00D13B6F" w:rsidRDefault="00783EDD" w:rsidP="00E66E72">
            <w:pPr>
              <w:spacing w:line="280" w:lineRule="atLeast"/>
              <w:contextualSpacing/>
              <w:jc w:val="both"/>
              <w:textAlignment w:val="baseline"/>
              <w:outlineLvl w:val="0"/>
              <w:rPr>
                <w:rFonts w:eastAsia="Times New Roman"/>
                <w:color w:val="000000"/>
                <w:kern w:val="36"/>
                <w:sz w:val="22"/>
                <w:szCs w:val="22"/>
                <w:lang w:eastAsia="ja-JP"/>
              </w:rPr>
            </w:pPr>
            <w:r w:rsidRPr="00D13B6F">
              <w:rPr>
                <w:rFonts w:eastAsia="Times New Roman"/>
                <w:color w:val="000000"/>
                <w:kern w:val="36"/>
                <w:sz w:val="22"/>
                <w:szCs w:val="22"/>
                <w:lang w:eastAsia="ja-JP"/>
              </w:rPr>
              <w:t xml:space="preserve">Attended and presented at the Ghana Sociological and Anthropological Association Conference, KNUST, Kumasi, on the theme: The Social Scientist and Sustainable Development and presented on Pregnancy, Labour and Birth </w:t>
            </w:r>
            <w:r w:rsidRPr="00D13B6F">
              <w:rPr>
                <w:rFonts w:eastAsia="Times New Roman"/>
                <w:color w:val="000000"/>
                <w:kern w:val="36"/>
                <w:sz w:val="22"/>
                <w:szCs w:val="22"/>
                <w:lang w:eastAsia="ja-JP"/>
              </w:rPr>
              <w:lastRenderedPageBreak/>
              <w:t xml:space="preserve">Information </w:t>
            </w:r>
            <w:proofErr w:type="gramStart"/>
            <w:r w:rsidRPr="00D13B6F">
              <w:rPr>
                <w:rFonts w:eastAsia="Times New Roman"/>
                <w:color w:val="000000"/>
                <w:kern w:val="36"/>
                <w:sz w:val="22"/>
                <w:szCs w:val="22"/>
                <w:lang w:eastAsia="ja-JP"/>
              </w:rPr>
              <w:t>needs  among</w:t>
            </w:r>
            <w:proofErr w:type="gramEnd"/>
            <w:r w:rsidRPr="00D13B6F">
              <w:rPr>
                <w:rFonts w:eastAsia="Times New Roman"/>
                <w:color w:val="000000"/>
                <w:kern w:val="36"/>
                <w:sz w:val="22"/>
                <w:szCs w:val="22"/>
                <w:lang w:eastAsia="ja-JP"/>
              </w:rPr>
              <w:t xml:space="preserve"> Primigravidae </w:t>
            </w:r>
            <w:proofErr w:type="gramStart"/>
            <w:r w:rsidRPr="00D13B6F">
              <w:rPr>
                <w:rFonts w:eastAsia="Times New Roman"/>
                <w:color w:val="000000"/>
                <w:kern w:val="36"/>
                <w:sz w:val="22"/>
                <w:szCs w:val="22"/>
                <w:lang w:eastAsia="ja-JP"/>
              </w:rPr>
              <w:t>in  hospitals</w:t>
            </w:r>
            <w:proofErr w:type="gramEnd"/>
            <w:r w:rsidRPr="00D13B6F">
              <w:rPr>
                <w:rFonts w:eastAsia="Times New Roman"/>
                <w:color w:val="000000"/>
                <w:kern w:val="36"/>
                <w:sz w:val="22"/>
                <w:szCs w:val="22"/>
                <w:lang w:eastAsia="ja-JP"/>
              </w:rPr>
              <w:t xml:space="preserve"> in Kumasi</w:t>
            </w:r>
          </w:p>
        </w:tc>
      </w:tr>
      <w:tr w:rsidR="00783EDD" w:rsidRPr="00D13B6F" w14:paraId="7C9D2195" w14:textId="77777777" w:rsidTr="00817C7C">
        <w:trPr>
          <w:trHeight w:val="145"/>
        </w:trPr>
        <w:tc>
          <w:tcPr>
            <w:tcW w:w="3223" w:type="dxa"/>
          </w:tcPr>
          <w:p w14:paraId="01A9BCA9"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bookmarkStart w:id="35" w:name="_Hlk156942395"/>
            <w:r w:rsidRPr="00D13B6F">
              <w:rPr>
                <w:rFonts w:eastAsia="Times New Roman"/>
                <w:color w:val="000000"/>
                <w:kern w:val="36"/>
                <w:sz w:val="22"/>
                <w:szCs w:val="22"/>
                <w:lang w:eastAsia="ja-JP"/>
              </w:rPr>
              <w:lastRenderedPageBreak/>
              <w:t>12-15</w:t>
            </w:r>
            <w:r w:rsidRPr="00D13B6F">
              <w:rPr>
                <w:rFonts w:eastAsia="Times New Roman"/>
                <w:color w:val="000000"/>
                <w:kern w:val="36"/>
                <w:sz w:val="22"/>
                <w:szCs w:val="22"/>
                <w:vertAlign w:val="superscript"/>
                <w:lang w:eastAsia="ja-JP"/>
              </w:rPr>
              <w:t xml:space="preserve">th </w:t>
            </w:r>
            <w:r w:rsidRPr="00D13B6F">
              <w:rPr>
                <w:rFonts w:eastAsia="Times New Roman"/>
                <w:color w:val="000000"/>
                <w:kern w:val="36"/>
                <w:sz w:val="22"/>
                <w:szCs w:val="22"/>
                <w:lang w:eastAsia="ja-JP"/>
              </w:rPr>
              <w:t>September 2017</w:t>
            </w:r>
          </w:p>
        </w:tc>
        <w:tc>
          <w:tcPr>
            <w:tcW w:w="6125" w:type="dxa"/>
          </w:tcPr>
          <w:p w14:paraId="67B74348" w14:textId="77777777" w:rsidR="00783EDD" w:rsidRPr="00D13B6F" w:rsidRDefault="00783EDD" w:rsidP="00E66E72">
            <w:pPr>
              <w:jc w:val="both"/>
              <w:rPr>
                <w:rFonts w:eastAsia="Calibri"/>
                <w:sz w:val="22"/>
                <w:szCs w:val="22"/>
                <w:lang w:val="en-AU"/>
              </w:rPr>
            </w:pPr>
            <w:r w:rsidRPr="00D13B6F">
              <w:rPr>
                <w:rFonts w:eastAsia="Times New Roman"/>
                <w:kern w:val="36"/>
                <w:sz w:val="22"/>
                <w:szCs w:val="22"/>
                <w:lang w:val="en-AU"/>
              </w:rPr>
              <w:t>Attended and presented at the 3</w:t>
            </w:r>
            <w:r w:rsidRPr="00D13B6F">
              <w:rPr>
                <w:rFonts w:eastAsia="Times New Roman"/>
                <w:kern w:val="36"/>
                <w:sz w:val="22"/>
                <w:szCs w:val="22"/>
                <w:vertAlign w:val="superscript"/>
                <w:lang w:val="en-AU"/>
              </w:rPr>
              <w:t>rd</w:t>
            </w:r>
            <w:r w:rsidRPr="00D13B6F">
              <w:rPr>
                <w:rFonts w:eastAsia="Times New Roman"/>
                <w:kern w:val="36"/>
                <w:sz w:val="22"/>
                <w:szCs w:val="22"/>
                <w:lang w:val="en-AU"/>
              </w:rPr>
              <w:t xml:space="preserve"> Africa International Biotechnology and Biomedical Conference, AIBBC 2017, SAJURIC-Nairobi, Kenya and presented on </w:t>
            </w:r>
            <w:r w:rsidRPr="00D13B6F">
              <w:rPr>
                <w:rFonts w:eastAsia="Calibri"/>
                <w:sz w:val="22"/>
                <w:szCs w:val="22"/>
                <w:lang w:val="en-AU"/>
              </w:rPr>
              <w:t>Managing sickle cell crises with Analgesics-Clients shared experiences on approaches to occlusion management in Kumasi, Ghana.</w:t>
            </w:r>
          </w:p>
        </w:tc>
      </w:tr>
      <w:tr w:rsidR="00783EDD" w:rsidRPr="00D13B6F" w14:paraId="4822BC05" w14:textId="77777777" w:rsidTr="00817C7C">
        <w:trPr>
          <w:trHeight w:val="145"/>
        </w:trPr>
        <w:tc>
          <w:tcPr>
            <w:tcW w:w="3223" w:type="dxa"/>
          </w:tcPr>
          <w:p w14:paraId="331E432C"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Perpetua"/>
                <w:color w:val="2E2F30"/>
                <w:sz w:val="22"/>
                <w:szCs w:val="22"/>
                <w:lang w:eastAsia="ja-JP"/>
              </w:rPr>
              <w:t>31 July to 4</w:t>
            </w:r>
            <w:r w:rsidRPr="00D13B6F">
              <w:rPr>
                <w:rFonts w:eastAsia="Perpetua"/>
                <w:color w:val="2E2F30"/>
                <w:sz w:val="22"/>
                <w:szCs w:val="22"/>
                <w:vertAlign w:val="superscript"/>
                <w:lang w:eastAsia="ja-JP"/>
              </w:rPr>
              <w:t>th</w:t>
            </w:r>
            <w:r w:rsidRPr="00D13B6F">
              <w:rPr>
                <w:rFonts w:eastAsia="Perpetua"/>
                <w:color w:val="2E2F30"/>
                <w:sz w:val="22"/>
                <w:szCs w:val="22"/>
                <w:lang w:eastAsia="ja-JP"/>
              </w:rPr>
              <w:t xml:space="preserve"> August 2017</w:t>
            </w:r>
          </w:p>
        </w:tc>
        <w:tc>
          <w:tcPr>
            <w:tcW w:w="6125" w:type="dxa"/>
          </w:tcPr>
          <w:p w14:paraId="2B03B425" w14:textId="77777777" w:rsidR="00783EDD" w:rsidRPr="00D13B6F" w:rsidRDefault="00783EDD" w:rsidP="00E66E72">
            <w:pPr>
              <w:shd w:val="clear" w:color="auto" w:fill="FFFFFF"/>
              <w:spacing w:line="280" w:lineRule="atLeast"/>
              <w:jc w:val="both"/>
              <w:textAlignment w:val="baseline"/>
              <w:outlineLvl w:val="0"/>
              <w:rPr>
                <w:rFonts w:eastAsia="Times New Roman"/>
                <w:bCs/>
                <w:kern w:val="24"/>
                <w:sz w:val="22"/>
                <w:szCs w:val="22"/>
                <w:lang w:eastAsia="ja-JP"/>
              </w:rPr>
            </w:pPr>
            <w:r w:rsidRPr="00D13B6F">
              <w:rPr>
                <w:rFonts w:eastAsia="Times New Roman"/>
                <w:color w:val="000000"/>
                <w:kern w:val="36"/>
                <w:sz w:val="22"/>
                <w:szCs w:val="22"/>
              </w:rPr>
              <w:t xml:space="preserve">Attended and </w:t>
            </w:r>
            <w:r w:rsidRPr="00D13B6F">
              <w:rPr>
                <w:rFonts w:eastAsia="Times New Roman"/>
                <w:kern w:val="36"/>
                <w:sz w:val="22"/>
                <w:szCs w:val="22"/>
              </w:rPr>
              <w:t xml:space="preserve">presented at </w:t>
            </w:r>
            <w:r w:rsidRPr="00D13B6F">
              <w:rPr>
                <w:rFonts w:eastAsia="Perpetua"/>
                <w:sz w:val="22"/>
                <w:szCs w:val="22"/>
                <w:lang w:eastAsia="ja-JP"/>
              </w:rPr>
              <w:t xml:space="preserve">the </w:t>
            </w:r>
            <w:r w:rsidRPr="00D13B6F">
              <w:rPr>
                <w:rFonts w:eastAsia="Perpetua"/>
                <w:i/>
                <w:sz w:val="22"/>
                <w:szCs w:val="22"/>
                <w:lang w:eastAsia="ja-JP"/>
              </w:rPr>
              <w:t>9th Commonwealth Youth Ministers Meeting (9CYMM)</w:t>
            </w:r>
            <w:r w:rsidRPr="00D13B6F">
              <w:rPr>
                <w:rFonts w:eastAsia="Perpetua"/>
                <w:sz w:val="22"/>
                <w:szCs w:val="22"/>
                <w:lang w:eastAsia="ja-JP"/>
              </w:rPr>
              <w:t xml:space="preserve"> in Kampala, Uganda, from 31 July to 4 August 2017, presented at the Stakeholders meeting on </w:t>
            </w:r>
            <w:r w:rsidRPr="00D13B6F">
              <w:rPr>
                <w:rFonts w:eastAsia="Times New Roman"/>
                <w:bCs/>
                <w:kern w:val="24"/>
                <w:sz w:val="22"/>
                <w:szCs w:val="22"/>
                <w:lang w:eastAsia="ja-JP"/>
              </w:rPr>
              <w:t xml:space="preserve">A source reduction approach to youth unemployment, financial literacy and rural-urban </w:t>
            </w:r>
            <w:proofErr w:type="gramStart"/>
            <w:r w:rsidRPr="00D13B6F">
              <w:rPr>
                <w:rFonts w:eastAsia="Times New Roman"/>
                <w:bCs/>
                <w:kern w:val="24"/>
                <w:sz w:val="22"/>
                <w:szCs w:val="22"/>
                <w:lang w:eastAsia="ja-JP"/>
              </w:rPr>
              <w:t>migration.-</w:t>
            </w:r>
            <w:proofErr w:type="gramEnd"/>
            <w:r w:rsidRPr="00D13B6F">
              <w:rPr>
                <w:rFonts w:eastAsia="Times New Roman"/>
                <w:bCs/>
                <w:kern w:val="24"/>
                <w:sz w:val="22"/>
                <w:szCs w:val="22"/>
                <w:lang w:eastAsia="ja-JP"/>
              </w:rPr>
              <w:t xml:space="preserve">the case of   Youth </w:t>
            </w:r>
            <w:proofErr w:type="gramStart"/>
            <w:r w:rsidRPr="00D13B6F">
              <w:rPr>
                <w:rFonts w:eastAsia="Times New Roman"/>
                <w:bCs/>
                <w:kern w:val="24"/>
                <w:sz w:val="22"/>
                <w:szCs w:val="22"/>
                <w:lang w:eastAsia="ja-JP"/>
              </w:rPr>
              <w:t>In</w:t>
            </w:r>
            <w:proofErr w:type="gramEnd"/>
            <w:r w:rsidRPr="00D13B6F">
              <w:rPr>
                <w:rFonts w:eastAsia="Times New Roman"/>
                <w:bCs/>
                <w:kern w:val="24"/>
                <w:sz w:val="22"/>
                <w:szCs w:val="22"/>
                <w:lang w:eastAsia="ja-JP"/>
              </w:rPr>
              <w:t xml:space="preserve"> Action intervention in Rural Ethiopia</w:t>
            </w:r>
          </w:p>
        </w:tc>
      </w:tr>
      <w:tr w:rsidR="00783EDD" w:rsidRPr="00D13B6F" w14:paraId="6AAFF61D" w14:textId="77777777" w:rsidTr="00817C7C">
        <w:trPr>
          <w:trHeight w:val="1363"/>
        </w:trPr>
        <w:tc>
          <w:tcPr>
            <w:tcW w:w="3223" w:type="dxa"/>
          </w:tcPr>
          <w:p w14:paraId="7793D7B7"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Perpetua"/>
                <w:color w:val="000000"/>
                <w:sz w:val="22"/>
                <w:szCs w:val="22"/>
                <w:lang w:eastAsia="ja-JP"/>
              </w:rPr>
              <w:t>March 30</w:t>
            </w:r>
            <w:r w:rsidRPr="00D13B6F">
              <w:rPr>
                <w:rFonts w:eastAsia="Perpetua"/>
                <w:color w:val="000000"/>
                <w:sz w:val="22"/>
                <w:szCs w:val="22"/>
                <w:vertAlign w:val="superscript"/>
                <w:lang w:eastAsia="ja-JP"/>
              </w:rPr>
              <w:t xml:space="preserve">th </w:t>
            </w:r>
            <w:r w:rsidRPr="00D13B6F">
              <w:rPr>
                <w:rFonts w:eastAsia="Perpetua"/>
                <w:sz w:val="22"/>
                <w:szCs w:val="22"/>
                <w:shd w:val="clear" w:color="auto" w:fill="FFFFFF"/>
                <w:lang w:eastAsia="ja-JP"/>
              </w:rPr>
              <w:t>2017</w:t>
            </w:r>
          </w:p>
        </w:tc>
        <w:tc>
          <w:tcPr>
            <w:tcW w:w="6125" w:type="dxa"/>
          </w:tcPr>
          <w:p w14:paraId="7DC787C1" w14:textId="77777777" w:rsidR="00783EDD" w:rsidRPr="00D13B6F" w:rsidRDefault="00783EDD" w:rsidP="00E66E72">
            <w:pPr>
              <w:shd w:val="clear" w:color="auto" w:fill="FFFFFF"/>
              <w:spacing w:after="100" w:afterAutospacing="1" w:line="280" w:lineRule="atLeast"/>
              <w:jc w:val="both"/>
              <w:textAlignment w:val="baseline"/>
              <w:outlineLvl w:val="0"/>
              <w:rPr>
                <w:rFonts w:eastAsia="Perpetua"/>
                <w:color w:val="000000"/>
                <w:sz w:val="22"/>
                <w:szCs w:val="22"/>
                <w:lang w:eastAsia="ja-JP"/>
              </w:rPr>
            </w:pPr>
            <w:r w:rsidRPr="00D13B6F">
              <w:rPr>
                <w:rFonts w:eastAsia="Perpetua"/>
                <w:sz w:val="22"/>
                <w:szCs w:val="22"/>
                <w:shd w:val="clear" w:color="auto" w:fill="FFFFFF"/>
                <w:lang w:eastAsia="ja-JP"/>
              </w:rPr>
              <w:t>BSU II conference at the Kwame Nkrumah University of Science and Technology</w:t>
            </w:r>
            <w:r w:rsidRPr="00D13B6F">
              <w:rPr>
                <w:rFonts w:eastAsia="Perpetua"/>
                <w:sz w:val="22"/>
                <w:szCs w:val="22"/>
                <w:lang w:eastAsia="ja-JP"/>
              </w:rPr>
              <w:t xml:space="preserve"> </w:t>
            </w:r>
            <w:r w:rsidRPr="00D13B6F">
              <w:rPr>
                <w:rFonts w:eastAsia="Perpetua"/>
                <w:color w:val="000000"/>
                <w:sz w:val="22"/>
                <w:szCs w:val="22"/>
                <w:lang w:eastAsia="ja-JP"/>
              </w:rPr>
              <w:t xml:space="preserve">attendance and presentation of paper titled </w:t>
            </w:r>
            <w:r w:rsidRPr="00D13B6F">
              <w:rPr>
                <w:rFonts w:eastAsia="Times New Roman"/>
                <w:color w:val="000000"/>
                <w:kern w:val="24"/>
                <w:sz w:val="22"/>
                <w:szCs w:val="22"/>
                <w:lang w:val="en-GB" w:eastAsia="ja-JP"/>
              </w:rPr>
              <w:t xml:space="preserve">Caregivers’ recognition of clinical signs of pneumonia in children: </w:t>
            </w:r>
            <w:r w:rsidRPr="00D13B6F">
              <w:rPr>
                <w:rFonts w:eastAsia="Times New Roman"/>
                <w:i/>
                <w:color w:val="000000"/>
                <w:kern w:val="24"/>
                <w:sz w:val="22"/>
                <w:szCs w:val="22"/>
                <w:lang w:val="en-GB" w:eastAsia="ja-JP"/>
              </w:rPr>
              <w:t xml:space="preserve">A qualitative study </w:t>
            </w:r>
            <w:r w:rsidRPr="00D13B6F">
              <w:rPr>
                <w:rFonts w:eastAsia="Times New Roman"/>
                <w:bCs/>
                <w:color w:val="000000"/>
                <w:kern w:val="24"/>
                <w:sz w:val="22"/>
                <w:szCs w:val="22"/>
                <w:lang w:eastAsia="ja-JP"/>
              </w:rPr>
              <w:t xml:space="preserve">by authors </w:t>
            </w:r>
            <w:r w:rsidRPr="00D13B6F">
              <w:rPr>
                <w:rFonts w:eastAsia="Perpetua"/>
                <w:color w:val="000000"/>
                <w:sz w:val="22"/>
                <w:szCs w:val="22"/>
                <w:lang w:eastAsia="ja-JP"/>
              </w:rPr>
              <w:t xml:space="preserve">Ansong D, SCY Appiah et al  </w:t>
            </w:r>
          </w:p>
        </w:tc>
      </w:tr>
      <w:bookmarkEnd w:id="35"/>
      <w:tr w:rsidR="00783EDD" w:rsidRPr="00D13B6F" w14:paraId="4218BEFB" w14:textId="77777777" w:rsidTr="00817C7C">
        <w:trPr>
          <w:trHeight w:val="836"/>
        </w:trPr>
        <w:tc>
          <w:tcPr>
            <w:tcW w:w="3223" w:type="dxa"/>
          </w:tcPr>
          <w:p w14:paraId="7B81B23D"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Times New Roman"/>
                <w:color w:val="000000"/>
                <w:kern w:val="36"/>
                <w:sz w:val="22"/>
                <w:szCs w:val="22"/>
              </w:rPr>
              <w:t>October 24</w:t>
            </w:r>
            <w:r w:rsidRPr="00D13B6F">
              <w:rPr>
                <w:rFonts w:eastAsia="Times New Roman"/>
                <w:color w:val="000000"/>
                <w:kern w:val="36"/>
                <w:sz w:val="22"/>
                <w:szCs w:val="22"/>
                <w:vertAlign w:val="superscript"/>
              </w:rPr>
              <w:t>th</w:t>
            </w:r>
            <w:r w:rsidRPr="00D13B6F">
              <w:rPr>
                <w:rFonts w:eastAsia="Times New Roman"/>
                <w:color w:val="000000"/>
                <w:kern w:val="36"/>
                <w:sz w:val="22"/>
                <w:szCs w:val="22"/>
              </w:rPr>
              <w:t>, 2016</w:t>
            </w:r>
          </w:p>
        </w:tc>
        <w:tc>
          <w:tcPr>
            <w:tcW w:w="6125" w:type="dxa"/>
          </w:tcPr>
          <w:p w14:paraId="399FCA18" w14:textId="77777777" w:rsidR="00783EDD" w:rsidRPr="00D13B6F" w:rsidRDefault="00783EDD" w:rsidP="00E66E72">
            <w:pPr>
              <w:shd w:val="clear" w:color="auto" w:fill="FFFFFF"/>
              <w:spacing w:after="100" w:afterAutospacing="1" w:line="280" w:lineRule="atLeast"/>
              <w:textAlignment w:val="baseline"/>
              <w:outlineLvl w:val="0"/>
              <w:rPr>
                <w:rFonts w:eastAsia="Times New Roman"/>
                <w:color w:val="000000"/>
                <w:kern w:val="36"/>
                <w:sz w:val="22"/>
                <w:szCs w:val="22"/>
              </w:rPr>
            </w:pPr>
            <w:r w:rsidRPr="00D13B6F">
              <w:rPr>
                <w:rFonts w:eastAsia="Times New Roman"/>
                <w:color w:val="000000"/>
                <w:kern w:val="36"/>
                <w:sz w:val="22"/>
                <w:szCs w:val="22"/>
              </w:rPr>
              <w:t>One day conference: 8th International Symposium on "Mental Health in Developing Countries" in Ludwig Maximilians Universitate, Munich, Germany</w:t>
            </w:r>
          </w:p>
        </w:tc>
      </w:tr>
      <w:tr w:rsidR="00783EDD" w:rsidRPr="00D13B6F" w14:paraId="36BBDFFF" w14:textId="77777777" w:rsidTr="00817C7C">
        <w:trPr>
          <w:trHeight w:val="145"/>
        </w:trPr>
        <w:tc>
          <w:tcPr>
            <w:tcW w:w="3223" w:type="dxa"/>
          </w:tcPr>
          <w:p w14:paraId="4A6368DE"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Perpetua"/>
                <w:iCs/>
                <w:color w:val="000000"/>
                <w:sz w:val="22"/>
                <w:szCs w:val="22"/>
                <w:lang w:eastAsia="ja-JP"/>
              </w:rPr>
              <w:t>April 14</w:t>
            </w:r>
            <w:r w:rsidRPr="00D13B6F">
              <w:rPr>
                <w:rFonts w:eastAsia="Perpetua"/>
                <w:iCs/>
                <w:color w:val="000000"/>
                <w:sz w:val="22"/>
                <w:szCs w:val="22"/>
                <w:vertAlign w:val="superscript"/>
                <w:lang w:eastAsia="ja-JP"/>
              </w:rPr>
              <w:t>th</w:t>
            </w:r>
            <w:r w:rsidRPr="00D13B6F">
              <w:rPr>
                <w:rFonts w:eastAsia="Perpetua"/>
                <w:iCs/>
                <w:color w:val="000000"/>
                <w:sz w:val="22"/>
                <w:szCs w:val="22"/>
                <w:lang w:eastAsia="ja-JP"/>
              </w:rPr>
              <w:t xml:space="preserve"> -15</w:t>
            </w:r>
            <w:r w:rsidRPr="00D13B6F">
              <w:rPr>
                <w:rFonts w:eastAsia="Perpetua"/>
                <w:iCs/>
                <w:color w:val="000000"/>
                <w:sz w:val="22"/>
                <w:szCs w:val="22"/>
                <w:vertAlign w:val="superscript"/>
                <w:lang w:eastAsia="ja-JP"/>
              </w:rPr>
              <w:t>th</w:t>
            </w:r>
            <w:r w:rsidRPr="00D13B6F">
              <w:rPr>
                <w:rFonts w:eastAsia="Perpetua"/>
                <w:iCs/>
                <w:color w:val="000000"/>
                <w:sz w:val="22"/>
                <w:szCs w:val="22"/>
                <w:lang w:eastAsia="ja-JP"/>
              </w:rPr>
              <w:t>, 2016</w:t>
            </w:r>
          </w:p>
        </w:tc>
        <w:tc>
          <w:tcPr>
            <w:tcW w:w="6125" w:type="dxa"/>
          </w:tcPr>
          <w:p w14:paraId="62BAE3A3" w14:textId="77777777" w:rsidR="00783EDD" w:rsidRPr="00D13B6F" w:rsidRDefault="00783EDD" w:rsidP="00E66E72">
            <w:pPr>
              <w:spacing w:line="276" w:lineRule="auto"/>
              <w:jc w:val="both"/>
              <w:rPr>
                <w:rFonts w:eastAsia="Calibri"/>
                <w:i/>
                <w:color w:val="000000"/>
                <w:sz w:val="22"/>
                <w:szCs w:val="22"/>
                <w:lang w:eastAsia="ja-JP"/>
              </w:rPr>
            </w:pPr>
            <w:r w:rsidRPr="00D13B6F">
              <w:rPr>
                <w:rFonts w:eastAsia="Perpetua"/>
                <w:iCs/>
                <w:color w:val="000000"/>
                <w:sz w:val="22"/>
                <w:szCs w:val="22"/>
                <w:lang w:eastAsia="ja-JP"/>
              </w:rPr>
              <w:t xml:space="preserve">An Oral and a Poster presentation with J.M Dapaah at the 2016 University of Ghana School of Social Science International Conference on the Social </w:t>
            </w:r>
            <w:proofErr w:type="gramStart"/>
            <w:r w:rsidRPr="00D13B6F">
              <w:rPr>
                <w:rFonts w:eastAsia="Perpetua"/>
                <w:iCs/>
                <w:color w:val="000000"/>
                <w:sz w:val="22"/>
                <w:szCs w:val="22"/>
                <w:lang w:eastAsia="ja-JP"/>
              </w:rPr>
              <w:t>Sciences ,</w:t>
            </w:r>
            <w:proofErr w:type="gramEnd"/>
            <w:r w:rsidRPr="00D13B6F">
              <w:rPr>
                <w:rFonts w:eastAsia="Perpetua"/>
                <w:iCs/>
                <w:color w:val="000000"/>
                <w:sz w:val="22"/>
                <w:szCs w:val="22"/>
                <w:lang w:eastAsia="ja-JP"/>
              </w:rPr>
              <w:t xml:space="preserve"> Good Governance and Sustainable Development Goals organized by the University of Ghana on APRIL 14-</w:t>
            </w:r>
            <w:proofErr w:type="gramStart"/>
            <w:r w:rsidRPr="00D13B6F">
              <w:rPr>
                <w:rFonts w:eastAsia="Perpetua"/>
                <w:iCs/>
                <w:color w:val="000000"/>
                <w:sz w:val="22"/>
                <w:szCs w:val="22"/>
                <w:lang w:eastAsia="ja-JP"/>
              </w:rPr>
              <w:t>15 ,</w:t>
            </w:r>
            <w:proofErr w:type="gramEnd"/>
            <w:r w:rsidRPr="00D13B6F">
              <w:rPr>
                <w:rFonts w:eastAsia="Perpetua"/>
                <w:iCs/>
                <w:color w:val="000000"/>
                <w:sz w:val="22"/>
                <w:szCs w:val="22"/>
                <w:lang w:eastAsia="ja-JP"/>
              </w:rPr>
              <w:t xml:space="preserve"> Accra. Paper Presented Oral and Poster: </w:t>
            </w:r>
            <w:r w:rsidRPr="00D13B6F">
              <w:rPr>
                <w:rFonts w:eastAsia="Times New Roman"/>
                <w:bCs/>
                <w:color w:val="000000"/>
                <w:kern w:val="24"/>
                <w:sz w:val="22"/>
                <w:szCs w:val="22"/>
                <w:lang w:eastAsia="ja-JP"/>
              </w:rPr>
              <w:t xml:space="preserve">Planning from below –An appraisal of the Plan Implementation Management Processes in The Bekwai Municipality in the Ashanti region of Ghana, Poster presented: </w:t>
            </w:r>
            <w:r w:rsidRPr="00D13B6F">
              <w:rPr>
                <w:rFonts w:eastAsia="Calibri"/>
                <w:color w:val="000000"/>
                <w:sz w:val="22"/>
                <w:szCs w:val="22"/>
                <w:lang w:eastAsia="ja-JP"/>
              </w:rPr>
              <w:t xml:space="preserve"> Results-based Advertisement: Improving sales margin through </w:t>
            </w:r>
            <w:proofErr w:type="gramStart"/>
            <w:r w:rsidRPr="00D13B6F">
              <w:rPr>
                <w:rFonts w:eastAsia="Calibri"/>
                <w:color w:val="000000"/>
                <w:sz w:val="22"/>
                <w:szCs w:val="22"/>
                <w:lang w:eastAsia="ja-JP"/>
              </w:rPr>
              <w:t>Word of mouth</w:t>
            </w:r>
            <w:proofErr w:type="gramEnd"/>
            <w:r w:rsidRPr="00D13B6F">
              <w:rPr>
                <w:rFonts w:eastAsia="Calibri"/>
                <w:color w:val="000000"/>
                <w:sz w:val="22"/>
                <w:szCs w:val="22"/>
                <w:lang w:eastAsia="ja-JP"/>
              </w:rPr>
              <w:t xml:space="preserve"> Advertisement:</w:t>
            </w:r>
            <w:r w:rsidRPr="00D13B6F">
              <w:rPr>
                <w:rFonts w:eastAsia="Calibri"/>
                <w:i/>
                <w:color w:val="000000"/>
                <w:sz w:val="22"/>
                <w:szCs w:val="22"/>
                <w:lang w:eastAsia="ja-JP"/>
              </w:rPr>
              <w:t xml:space="preserve"> The case of selected companies in the Kumasi Metropolis of Ghana.</w:t>
            </w:r>
          </w:p>
        </w:tc>
      </w:tr>
      <w:tr w:rsidR="00783EDD" w:rsidRPr="00D13B6F" w14:paraId="37E6CDBA" w14:textId="77777777" w:rsidTr="00817C7C">
        <w:trPr>
          <w:trHeight w:val="145"/>
        </w:trPr>
        <w:tc>
          <w:tcPr>
            <w:tcW w:w="3223" w:type="dxa"/>
          </w:tcPr>
          <w:p w14:paraId="608D162C"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Perpetua"/>
                <w:color w:val="000000"/>
                <w:sz w:val="22"/>
                <w:szCs w:val="22"/>
                <w:lang w:eastAsia="ja-JP"/>
              </w:rPr>
              <w:t>30</w:t>
            </w:r>
            <w:r w:rsidRPr="00D13B6F">
              <w:rPr>
                <w:rFonts w:eastAsia="Perpetua"/>
                <w:color w:val="000000"/>
                <w:sz w:val="22"/>
                <w:szCs w:val="22"/>
                <w:vertAlign w:val="superscript"/>
                <w:lang w:eastAsia="ja-JP"/>
              </w:rPr>
              <w:t>th</w:t>
            </w:r>
            <w:r w:rsidRPr="00D13B6F">
              <w:rPr>
                <w:rFonts w:eastAsia="Perpetua"/>
                <w:color w:val="000000"/>
                <w:sz w:val="22"/>
                <w:szCs w:val="22"/>
                <w:lang w:eastAsia="ja-JP"/>
              </w:rPr>
              <w:t xml:space="preserve"> -31</w:t>
            </w:r>
            <w:r w:rsidRPr="00D13B6F">
              <w:rPr>
                <w:rFonts w:eastAsia="Perpetua"/>
                <w:color w:val="000000"/>
                <w:sz w:val="22"/>
                <w:szCs w:val="22"/>
                <w:vertAlign w:val="superscript"/>
                <w:lang w:eastAsia="ja-JP"/>
              </w:rPr>
              <w:t>st</w:t>
            </w:r>
            <w:r w:rsidRPr="00D13B6F">
              <w:rPr>
                <w:rFonts w:eastAsia="Perpetua"/>
                <w:color w:val="000000"/>
                <w:sz w:val="22"/>
                <w:szCs w:val="22"/>
                <w:lang w:eastAsia="ja-JP"/>
              </w:rPr>
              <w:t xml:space="preserve"> March 2016</w:t>
            </w:r>
          </w:p>
        </w:tc>
        <w:tc>
          <w:tcPr>
            <w:tcW w:w="6125" w:type="dxa"/>
          </w:tcPr>
          <w:p w14:paraId="1F987C57" w14:textId="77777777" w:rsidR="00783EDD" w:rsidRPr="00D13B6F" w:rsidRDefault="00783EDD" w:rsidP="00E66E72">
            <w:pPr>
              <w:spacing w:line="276" w:lineRule="auto"/>
              <w:jc w:val="both"/>
              <w:rPr>
                <w:rFonts w:eastAsia="Perpetua"/>
                <w:iCs/>
                <w:color w:val="000000"/>
                <w:sz w:val="22"/>
                <w:szCs w:val="22"/>
                <w:lang w:eastAsia="ja-JP"/>
              </w:rPr>
            </w:pPr>
            <w:r w:rsidRPr="00D13B6F">
              <w:rPr>
                <w:rFonts w:eastAsia="Times New Roman"/>
                <w:bCs/>
                <w:color w:val="000000"/>
                <w:sz w:val="22"/>
                <w:szCs w:val="22"/>
                <w:lang w:eastAsia="ja-JP"/>
              </w:rPr>
              <w:t>A poster presentation with J.M Dapaah during the 1</w:t>
            </w:r>
            <w:r w:rsidRPr="00D13B6F">
              <w:rPr>
                <w:rFonts w:eastAsia="Times New Roman"/>
                <w:bCs/>
                <w:color w:val="000000"/>
                <w:sz w:val="22"/>
                <w:szCs w:val="22"/>
                <w:vertAlign w:val="superscript"/>
                <w:lang w:eastAsia="ja-JP"/>
              </w:rPr>
              <w:t>st</w:t>
            </w:r>
            <w:r w:rsidRPr="00D13B6F">
              <w:rPr>
                <w:rFonts w:eastAsia="Times New Roman"/>
                <w:bCs/>
                <w:color w:val="000000"/>
                <w:sz w:val="22"/>
                <w:szCs w:val="22"/>
                <w:lang w:eastAsia="ja-JP"/>
              </w:rPr>
              <w:t xml:space="preserve"> National Conference on Outreach with the theme:</w:t>
            </w:r>
            <w:r w:rsidRPr="00D13B6F">
              <w:rPr>
                <w:rFonts w:eastAsia="Perpetua"/>
                <w:color w:val="000000"/>
                <w:sz w:val="22"/>
                <w:szCs w:val="22"/>
                <w:lang w:eastAsia="ja-JP"/>
              </w:rPr>
              <w:t xml:space="preserve"> University Outreach: Impacting </w:t>
            </w:r>
            <w:proofErr w:type="gramStart"/>
            <w:r w:rsidRPr="00D13B6F">
              <w:rPr>
                <w:rFonts w:eastAsia="Perpetua"/>
                <w:color w:val="000000"/>
                <w:sz w:val="22"/>
                <w:szCs w:val="22"/>
                <w:lang w:eastAsia="ja-JP"/>
              </w:rPr>
              <w:t>The</w:t>
            </w:r>
            <w:proofErr w:type="gramEnd"/>
            <w:r w:rsidRPr="00D13B6F">
              <w:rPr>
                <w:rFonts w:eastAsia="Perpetua"/>
                <w:color w:val="000000"/>
                <w:sz w:val="22"/>
                <w:szCs w:val="22"/>
                <w:lang w:eastAsia="ja-JP"/>
              </w:rPr>
              <w:t xml:space="preserve"> Community </w:t>
            </w:r>
            <w:proofErr w:type="gramStart"/>
            <w:r w:rsidRPr="00D13B6F">
              <w:rPr>
                <w:rFonts w:eastAsia="Perpetua"/>
                <w:color w:val="000000"/>
                <w:sz w:val="22"/>
                <w:szCs w:val="22"/>
                <w:lang w:eastAsia="ja-JP"/>
              </w:rPr>
              <w:t>For</w:t>
            </w:r>
            <w:proofErr w:type="gramEnd"/>
            <w:r w:rsidRPr="00D13B6F">
              <w:rPr>
                <w:rFonts w:eastAsia="Perpetua"/>
                <w:color w:val="000000"/>
                <w:sz w:val="22"/>
                <w:szCs w:val="22"/>
                <w:lang w:eastAsia="ja-JP"/>
              </w:rPr>
              <w:t xml:space="preserve"> Sustainable Development” On 30-31 March 2016, At the IDL Conference Centre, KNUST – Kumasi, Ghana, Poster Paper presented “Doing</w:t>
            </w:r>
            <w:r w:rsidRPr="00D13B6F">
              <w:rPr>
                <w:rFonts w:eastAsia="Perpetua"/>
                <w:iCs/>
                <w:color w:val="000000"/>
                <w:sz w:val="22"/>
                <w:szCs w:val="22"/>
                <w:lang w:eastAsia="ja-JP"/>
              </w:rPr>
              <w:t xml:space="preserve"> research with impact from the beginning: Sharing through participation and stakeholder involvement”.</w:t>
            </w:r>
          </w:p>
        </w:tc>
      </w:tr>
      <w:tr w:rsidR="00783EDD" w:rsidRPr="00D13B6F" w14:paraId="3F91FD95" w14:textId="77777777" w:rsidTr="00817C7C">
        <w:trPr>
          <w:trHeight w:val="145"/>
        </w:trPr>
        <w:tc>
          <w:tcPr>
            <w:tcW w:w="3223" w:type="dxa"/>
          </w:tcPr>
          <w:p w14:paraId="2C6F3449"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Perpetua"/>
                <w:iCs/>
                <w:color w:val="000000"/>
                <w:sz w:val="22"/>
                <w:szCs w:val="22"/>
                <w:lang w:eastAsia="ja-JP"/>
              </w:rPr>
              <w:t>August, 18</w:t>
            </w:r>
            <w:r w:rsidRPr="00D13B6F">
              <w:rPr>
                <w:rFonts w:eastAsia="Perpetua"/>
                <w:iCs/>
                <w:color w:val="000000"/>
                <w:sz w:val="22"/>
                <w:szCs w:val="22"/>
                <w:vertAlign w:val="superscript"/>
                <w:lang w:eastAsia="ja-JP"/>
              </w:rPr>
              <w:t>th</w:t>
            </w:r>
            <w:r w:rsidRPr="00D13B6F">
              <w:rPr>
                <w:rFonts w:eastAsia="Perpetua"/>
                <w:iCs/>
                <w:color w:val="000000"/>
                <w:sz w:val="22"/>
                <w:szCs w:val="22"/>
                <w:lang w:eastAsia="ja-JP"/>
              </w:rPr>
              <w:t xml:space="preserve"> 2015</w:t>
            </w:r>
          </w:p>
        </w:tc>
        <w:tc>
          <w:tcPr>
            <w:tcW w:w="6125" w:type="dxa"/>
          </w:tcPr>
          <w:p w14:paraId="41359495" w14:textId="77777777" w:rsidR="00783EDD" w:rsidRPr="00D13B6F" w:rsidRDefault="00783EDD" w:rsidP="00E66E72">
            <w:pPr>
              <w:spacing w:line="276" w:lineRule="auto"/>
              <w:jc w:val="both"/>
              <w:rPr>
                <w:rFonts w:eastAsia="Perpetua"/>
                <w:iCs/>
                <w:color w:val="000000"/>
                <w:sz w:val="22"/>
                <w:szCs w:val="22"/>
                <w:lang w:eastAsia="ja-JP"/>
              </w:rPr>
            </w:pPr>
            <w:r w:rsidRPr="00D13B6F">
              <w:rPr>
                <w:rFonts w:eastAsia="Perpetua"/>
                <w:iCs/>
                <w:color w:val="000000"/>
                <w:sz w:val="22"/>
                <w:szCs w:val="22"/>
                <w:lang w:eastAsia="ja-JP"/>
              </w:rPr>
              <w:t xml:space="preserve">Presented a paper titled “Preliminary issues: Sustainability, Youth </w:t>
            </w:r>
            <w:proofErr w:type="gramStart"/>
            <w:r w:rsidRPr="00D13B6F">
              <w:rPr>
                <w:rFonts w:eastAsia="Perpetua"/>
                <w:iCs/>
                <w:color w:val="000000"/>
                <w:sz w:val="22"/>
                <w:szCs w:val="22"/>
                <w:lang w:eastAsia="ja-JP"/>
              </w:rPr>
              <w:t>In</w:t>
            </w:r>
            <w:proofErr w:type="gramEnd"/>
            <w:r w:rsidRPr="00D13B6F">
              <w:rPr>
                <w:rFonts w:eastAsia="Perpetua"/>
                <w:iCs/>
                <w:color w:val="000000"/>
                <w:sz w:val="22"/>
                <w:szCs w:val="22"/>
                <w:lang w:eastAsia="ja-JP"/>
              </w:rPr>
              <w:t xml:space="preserve"> Action Programme in Amhara region, Woldia to the Ethiopia Country office and the Monitoring and Evaluation Specialist: Youth </w:t>
            </w:r>
            <w:proofErr w:type="gramStart"/>
            <w:r w:rsidRPr="00D13B6F">
              <w:rPr>
                <w:rFonts w:eastAsia="Perpetua"/>
                <w:iCs/>
                <w:color w:val="000000"/>
                <w:sz w:val="22"/>
                <w:szCs w:val="22"/>
                <w:lang w:eastAsia="ja-JP"/>
              </w:rPr>
              <w:t>In</w:t>
            </w:r>
            <w:proofErr w:type="gramEnd"/>
            <w:r w:rsidRPr="00D13B6F">
              <w:rPr>
                <w:rFonts w:eastAsia="Perpetua"/>
                <w:iCs/>
                <w:color w:val="000000"/>
                <w:sz w:val="22"/>
                <w:szCs w:val="22"/>
                <w:lang w:eastAsia="ja-JP"/>
              </w:rPr>
              <w:t xml:space="preserve"> Action, Save the Children International, August, 18</w:t>
            </w:r>
            <w:r w:rsidRPr="00D13B6F">
              <w:rPr>
                <w:rFonts w:eastAsia="Perpetua"/>
                <w:iCs/>
                <w:color w:val="000000"/>
                <w:sz w:val="22"/>
                <w:szCs w:val="22"/>
                <w:vertAlign w:val="superscript"/>
                <w:lang w:eastAsia="ja-JP"/>
              </w:rPr>
              <w:t>th</w:t>
            </w:r>
            <w:r w:rsidRPr="00D13B6F">
              <w:rPr>
                <w:rFonts w:eastAsia="Perpetua"/>
                <w:iCs/>
                <w:color w:val="000000"/>
                <w:sz w:val="22"/>
                <w:szCs w:val="22"/>
                <w:lang w:eastAsia="ja-JP"/>
              </w:rPr>
              <w:t xml:space="preserve"> 2015. Ethiopia</w:t>
            </w:r>
          </w:p>
        </w:tc>
      </w:tr>
      <w:tr w:rsidR="00783EDD" w:rsidRPr="00D13B6F" w14:paraId="27AD44E0" w14:textId="77777777" w:rsidTr="00817C7C">
        <w:trPr>
          <w:trHeight w:val="2630"/>
        </w:trPr>
        <w:tc>
          <w:tcPr>
            <w:tcW w:w="3223" w:type="dxa"/>
          </w:tcPr>
          <w:p w14:paraId="5EBA14B8" w14:textId="77777777" w:rsidR="00783EDD" w:rsidRPr="00D13B6F" w:rsidRDefault="00783EDD" w:rsidP="00E66E72">
            <w:pPr>
              <w:spacing w:line="280" w:lineRule="atLeast"/>
              <w:contextualSpacing/>
              <w:textAlignment w:val="baseline"/>
              <w:outlineLvl w:val="0"/>
              <w:rPr>
                <w:rFonts w:eastAsia="Perpetua"/>
                <w:iCs/>
                <w:color w:val="000000"/>
                <w:sz w:val="22"/>
                <w:szCs w:val="22"/>
                <w:lang w:eastAsia="ja-JP"/>
              </w:rPr>
            </w:pPr>
            <w:r w:rsidRPr="00D13B6F">
              <w:rPr>
                <w:rFonts w:eastAsia="Perpetua"/>
                <w:bCs/>
                <w:color w:val="000000"/>
                <w:sz w:val="22"/>
                <w:szCs w:val="22"/>
                <w:lang w:eastAsia="ja-JP"/>
              </w:rPr>
              <w:lastRenderedPageBreak/>
              <w:t>22</w:t>
            </w:r>
            <w:r w:rsidRPr="00D13B6F">
              <w:rPr>
                <w:rFonts w:eastAsia="Perpetua"/>
                <w:bCs/>
                <w:color w:val="000000"/>
                <w:sz w:val="22"/>
                <w:szCs w:val="22"/>
                <w:vertAlign w:val="superscript"/>
                <w:lang w:eastAsia="ja-JP"/>
              </w:rPr>
              <w:t>nd</w:t>
            </w:r>
            <w:r w:rsidRPr="00D13B6F">
              <w:rPr>
                <w:rFonts w:eastAsia="Perpetua"/>
                <w:bCs/>
                <w:color w:val="000000"/>
                <w:sz w:val="22"/>
                <w:szCs w:val="22"/>
                <w:lang w:eastAsia="ja-JP"/>
              </w:rPr>
              <w:t xml:space="preserve"> March, 2015</w:t>
            </w:r>
          </w:p>
        </w:tc>
        <w:tc>
          <w:tcPr>
            <w:tcW w:w="6125" w:type="dxa"/>
          </w:tcPr>
          <w:p w14:paraId="23B9BDA6" w14:textId="77777777" w:rsidR="00783EDD" w:rsidRPr="00D13B6F" w:rsidRDefault="00783EDD" w:rsidP="00E66E72">
            <w:pPr>
              <w:adjustRightInd w:val="0"/>
              <w:spacing w:line="276" w:lineRule="auto"/>
              <w:jc w:val="both"/>
              <w:rPr>
                <w:rFonts w:eastAsia="Calibri"/>
                <w:bCs/>
                <w:color w:val="000000"/>
                <w:sz w:val="22"/>
                <w:szCs w:val="22"/>
              </w:rPr>
            </w:pPr>
            <w:r w:rsidRPr="00D13B6F">
              <w:rPr>
                <w:rFonts w:eastAsia="Calibri"/>
                <w:iCs/>
                <w:sz w:val="22"/>
                <w:szCs w:val="22"/>
              </w:rPr>
              <w:t>Attended and presented a paper ‘</w:t>
            </w:r>
            <w:r w:rsidRPr="00D13B6F">
              <w:rPr>
                <w:rFonts w:eastAsia="Times New Roman"/>
                <w:sz w:val="22"/>
                <w:szCs w:val="22"/>
              </w:rPr>
              <w:t xml:space="preserve">Youth friendliness of sexual and reproductive health service delivery and service utilization in the </w:t>
            </w:r>
            <w:proofErr w:type="spellStart"/>
            <w:r w:rsidRPr="00D13B6F">
              <w:rPr>
                <w:rFonts w:eastAsia="Times New Roman"/>
                <w:sz w:val="22"/>
                <w:szCs w:val="22"/>
              </w:rPr>
              <w:t>Kwadaso</w:t>
            </w:r>
            <w:proofErr w:type="spellEnd"/>
            <w:r w:rsidRPr="00D13B6F">
              <w:rPr>
                <w:rFonts w:eastAsia="Times New Roman"/>
                <w:sz w:val="22"/>
                <w:szCs w:val="22"/>
              </w:rPr>
              <w:t xml:space="preserve"> Sub-Metro of the Ashanti Region, Ghana at the 2</w:t>
            </w:r>
            <w:r w:rsidRPr="00D13B6F">
              <w:rPr>
                <w:rFonts w:eastAsia="Times New Roman"/>
                <w:sz w:val="22"/>
                <w:szCs w:val="22"/>
                <w:vertAlign w:val="superscript"/>
              </w:rPr>
              <w:t>ND</w:t>
            </w:r>
            <w:r w:rsidRPr="00D13B6F">
              <w:rPr>
                <w:rFonts w:eastAsia="Times New Roman"/>
                <w:sz w:val="22"/>
                <w:szCs w:val="22"/>
              </w:rPr>
              <w:t xml:space="preserve"> </w:t>
            </w:r>
            <w:proofErr w:type="spellStart"/>
            <w:proofErr w:type="gramStart"/>
            <w:r w:rsidRPr="00D13B6F">
              <w:rPr>
                <w:rFonts w:eastAsia="Times New Roman"/>
                <w:sz w:val="22"/>
                <w:szCs w:val="22"/>
              </w:rPr>
              <w:t>CeCAST</w:t>
            </w:r>
            <w:proofErr w:type="spellEnd"/>
            <w:r w:rsidRPr="00D13B6F">
              <w:rPr>
                <w:rFonts w:eastAsia="Times New Roman"/>
                <w:i/>
                <w:sz w:val="22"/>
                <w:szCs w:val="22"/>
              </w:rPr>
              <w:t xml:space="preserve">  International</w:t>
            </w:r>
            <w:proofErr w:type="gramEnd"/>
            <w:r w:rsidRPr="00D13B6F">
              <w:rPr>
                <w:rFonts w:eastAsia="Times New Roman"/>
                <w:i/>
                <w:sz w:val="22"/>
                <w:szCs w:val="22"/>
              </w:rPr>
              <w:t xml:space="preserve"> Conference,2015 </w:t>
            </w:r>
            <w:proofErr w:type="gramStart"/>
            <w:r w:rsidRPr="00D13B6F">
              <w:rPr>
                <w:rFonts w:eastAsia="Times New Roman"/>
                <w:i/>
                <w:sz w:val="22"/>
                <w:szCs w:val="22"/>
              </w:rPr>
              <w:t>organized</w:t>
            </w:r>
            <w:r w:rsidRPr="00D13B6F">
              <w:rPr>
                <w:rFonts w:eastAsia="Calibri"/>
                <w:color w:val="000000"/>
                <w:sz w:val="22"/>
                <w:szCs w:val="22"/>
              </w:rPr>
              <w:t xml:space="preserve">  by</w:t>
            </w:r>
            <w:proofErr w:type="gramEnd"/>
            <w:r w:rsidRPr="00D13B6F">
              <w:rPr>
                <w:rFonts w:eastAsia="Calibri"/>
                <w:color w:val="000000"/>
                <w:sz w:val="22"/>
                <w:szCs w:val="22"/>
              </w:rPr>
              <w:t xml:space="preserve"> the Centre for Cultural and Africa Studies-KNUST from </w:t>
            </w:r>
            <w:r w:rsidRPr="00D13B6F">
              <w:rPr>
                <w:rFonts w:eastAsia="Calibri"/>
                <w:bCs/>
                <w:color w:val="000000"/>
                <w:sz w:val="22"/>
                <w:szCs w:val="22"/>
              </w:rPr>
              <w:t xml:space="preserve">Wednesday, 18TH – Friday, 22ND March, 2015 at International Centre </w:t>
            </w:r>
            <w:proofErr w:type="gramStart"/>
            <w:r w:rsidRPr="00D13B6F">
              <w:rPr>
                <w:rFonts w:eastAsia="Calibri"/>
                <w:bCs/>
                <w:color w:val="000000"/>
                <w:sz w:val="22"/>
                <w:szCs w:val="22"/>
              </w:rPr>
              <w:t>For</w:t>
            </w:r>
            <w:proofErr w:type="gramEnd"/>
            <w:r w:rsidRPr="00D13B6F">
              <w:rPr>
                <w:rFonts w:eastAsia="Calibri"/>
                <w:bCs/>
                <w:color w:val="000000"/>
                <w:sz w:val="22"/>
                <w:szCs w:val="22"/>
              </w:rPr>
              <w:t xml:space="preserve"> Innovative Learning, KNUST, with the theme: The relevance of Culture in Science and Technology Institutions.</w:t>
            </w:r>
          </w:p>
        </w:tc>
      </w:tr>
      <w:tr w:rsidR="00783EDD" w:rsidRPr="00D13B6F" w14:paraId="51158168" w14:textId="77777777" w:rsidTr="00817C7C">
        <w:trPr>
          <w:trHeight w:val="1433"/>
        </w:trPr>
        <w:tc>
          <w:tcPr>
            <w:tcW w:w="3223" w:type="dxa"/>
          </w:tcPr>
          <w:p w14:paraId="3D38085D"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Perpetua"/>
                <w:iCs/>
                <w:sz w:val="22"/>
                <w:szCs w:val="22"/>
                <w:lang w:eastAsia="ja-JP"/>
              </w:rPr>
              <w:t>25</w:t>
            </w:r>
            <w:r w:rsidRPr="00D13B6F">
              <w:rPr>
                <w:rFonts w:eastAsia="Perpetua"/>
                <w:iCs/>
                <w:sz w:val="22"/>
                <w:szCs w:val="22"/>
                <w:vertAlign w:val="superscript"/>
                <w:lang w:eastAsia="ja-JP"/>
              </w:rPr>
              <w:t>th</w:t>
            </w:r>
            <w:r w:rsidRPr="00D13B6F">
              <w:rPr>
                <w:rFonts w:eastAsia="Perpetua"/>
                <w:iCs/>
                <w:sz w:val="22"/>
                <w:szCs w:val="22"/>
                <w:lang w:eastAsia="ja-JP"/>
              </w:rPr>
              <w:t xml:space="preserve"> March 2015</w:t>
            </w:r>
          </w:p>
        </w:tc>
        <w:tc>
          <w:tcPr>
            <w:tcW w:w="6125" w:type="dxa"/>
          </w:tcPr>
          <w:p w14:paraId="29A59A19" w14:textId="77777777" w:rsidR="00783EDD" w:rsidRPr="00D13B6F" w:rsidRDefault="00783EDD" w:rsidP="00E66E72">
            <w:pPr>
              <w:adjustRightInd w:val="0"/>
              <w:spacing w:line="276" w:lineRule="auto"/>
              <w:jc w:val="both"/>
              <w:rPr>
                <w:rFonts w:eastAsia="Calibri"/>
                <w:iCs/>
                <w:sz w:val="22"/>
                <w:szCs w:val="22"/>
              </w:rPr>
            </w:pPr>
            <w:r w:rsidRPr="00D13B6F">
              <w:rPr>
                <w:rFonts w:eastAsia="Calibri"/>
                <w:iCs/>
                <w:sz w:val="22"/>
                <w:szCs w:val="22"/>
              </w:rPr>
              <w:t>Attended the 8</w:t>
            </w:r>
            <w:r w:rsidRPr="00D13B6F">
              <w:rPr>
                <w:rFonts w:eastAsia="Calibri"/>
                <w:iCs/>
                <w:sz w:val="22"/>
                <w:szCs w:val="22"/>
                <w:vertAlign w:val="superscript"/>
              </w:rPr>
              <w:t>th</w:t>
            </w:r>
            <w:r w:rsidRPr="00D13B6F">
              <w:rPr>
                <w:rFonts w:eastAsia="Calibri"/>
                <w:iCs/>
                <w:sz w:val="22"/>
                <w:szCs w:val="22"/>
              </w:rPr>
              <w:t xml:space="preserve"> International Research Conference of the Graduate School, Kwame Nkrumah University of Science and Technology on 25 March 2015. Science Auditorium, KNUST on the theme: The Search for Sustainable Development: The Graduate Students role.</w:t>
            </w:r>
          </w:p>
        </w:tc>
      </w:tr>
      <w:tr w:rsidR="00783EDD" w:rsidRPr="00D13B6F" w14:paraId="2DC98876" w14:textId="77777777" w:rsidTr="00057515">
        <w:trPr>
          <w:trHeight w:val="1917"/>
        </w:trPr>
        <w:tc>
          <w:tcPr>
            <w:tcW w:w="3223" w:type="dxa"/>
          </w:tcPr>
          <w:p w14:paraId="411241D5" w14:textId="77777777" w:rsidR="00783EDD" w:rsidRPr="00D13B6F" w:rsidRDefault="00783EDD" w:rsidP="00E66E72">
            <w:pPr>
              <w:spacing w:line="280" w:lineRule="atLeast"/>
              <w:contextualSpacing/>
              <w:textAlignment w:val="baseline"/>
              <w:outlineLvl w:val="0"/>
              <w:rPr>
                <w:rFonts w:eastAsia="Times New Roman"/>
                <w:b/>
                <w:kern w:val="36"/>
                <w:sz w:val="22"/>
                <w:szCs w:val="22"/>
                <w:u w:val="single"/>
              </w:rPr>
            </w:pPr>
            <w:r w:rsidRPr="00D13B6F">
              <w:rPr>
                <w:rFonts w:eastAsia="Perpetua"/>
                <w:iCs/>
                <w:sz w:val="22"/>
                <w:szCs w:val="22"/>
                <w:lang w:eastAsia="ja-JP"/>
              </w:rPr>
              <w:t>November 19</w:t>
            </w:r>
            <w:r w:rsidRPr="00D13B6F">
              <w:rPr>
                <w:rFonts w:eastAsia="Perpetua"/>
                <w:iCs/>
                <w:sz w:val="22"/>
                <w:szCs w:val="22"/>
                <w:vertAlign w:val="superscript"/>
                <w:lang w:eastAsia="ja-JP"/>
              </w:rPr>
              <w:t xml:space="preserve">th </w:t>
            </w:r>
            <w:r w:rsidRPr="00D13B6F">
              <w:rPr>
                <w:rFonts w:eastAsia="Perpetua"/>
                <w:iCs/>
                <w:sz w:val="22"/>
                <w:szCs w:val="22"/>
                <w:lang w:eastAsia="ja-JP"/>
              </w:rPr>
              <w:t>-21</w:t>
            </w:r>
            <w:r w:rsidRPr="00D13B6F">
              <w:rPr>
                <w:rFonts w:eastAsia="Perpetua"/>
                <w:iCs/>
                <w:sz w:val="22"/>
                <w:szCs w:val="22"/>
                <w:vertAlign w:val="superscript"/>
                <w:lang w:eastAsia="ja-JP"/>
              </w:rPr>
              <w:t>st</w:t>
            </w:r>
            <w:r w:rsidRPr="00D13B6F">
              <w:rPr>
                <w:rFonts w:eastAsia="Perpetua"/>
                <w:iCs/>
                <w:sz w:val="22"/>
                <w:szCs w:val="22"/>
                <w:lang w:eastAsia="ja-JP"/>
              </w:rPr>
              <w:t>, 2014</w:t>
            </w:r>
          </w:p>
        </w:tc>
        <w:tc>
          <w:tcPr>
            <w:tcW w:w="6125" w:type="dxa"/>
          </w:tcPr>
          <w:p w14:paraId="7474540E" w14:textId="77777777" w:rsidR="00783EDD" w:rsidRPr="00D13B6F" w:rsidRDefault="00783EDD" w:rsidP="00E66E72">
            <w:pPr>
              <w:tabs>
                <w:tab w:val="left" w:pos="630"/>
                <w:tab w:val="left" w:pos="1170"/>
              </w:tabs>
              <w:spacing w:line="276" w:lineRule="auto"/>
              <w:jc w:val="both"/>
              <w:rPr>
                <w:rFonts w:eastAsia="Perpetua"/>
                <w:iCs/>
                <w:sz w:val="22"/>
                <w:szCs w:val="22"/>
                <w:lang w:eastAsia="ja-JP"/>
              </w:rPr>
            </w:pPr>
            <w:r w:rsidRPr="00D13B6F">
              <w:rPr>
                <w:rFonts w:eastAsia="Perpetua"/>
                <w:iCs/>
                <w:sz w:val="22"/>
                <w:szCs w:val="22"/>
                <w:lang w:eastAsia="ja-JP"/>
              </w:rPr>
              <w:t xml:space="preserve">Attended and Presented a Paper:” The influence of Science and Technology on Dress Sense and Fashion Taste amongst Polytechnic Students in Ghana” at </w:t>
            </w:r>
            <w:proofErr w:type="gramStart"/>
            <w:r w:rsidRPr="00D13B6F">
              <w:rPr>
                <w:rFonts w:eastAsia="Perpetua"/>
                <w:iCs/>
                <w:sz w:val="22"/>
                <w:szCs w:val="22"/>
                <w:lang w:eastAsia="ja-JP"/>
              </w:rPr>
              <w:t>the  1</w:t>
            </w:r>
            <w:proofErr w:type="gramEnd"/>
            <w:r w:rsidRPr="00D13B6F">
              <w:rPr>
                <w:rFonts w:eastAsia="Perpetua"/>
                <w:iCs/>
                <w:sz w:val="22"/>
                <w:szCs w:val="22"/>
                <w:vertAlign w:val="superscript"/>
                <w:lang w:eastAsia="ja-JP"/>
              </w:rPr>
              <w:t>st</w:t>
            </w:r>
            <w:r w:rsidRPr="00D13B6F">
              <w:rPr>
                <w:rFonts w:eastAsia="Perpetua"/>
                <w:iCs/>
                <w:sz w:val="22"/>
                <w:szCs w:val="22"/>
                <w:lang w:eastAsia="ja-JP"/>
              </w:rPr>
              <w:t xml:space="preserve"> </w:t>
            </w:r>
            <w:proofErr w:type="gramStart"/>
            <w:r w:rsidRPr="00D13B6F">
              <w:rPr>
                <w:rFonts w:eastAsia="Perpetua"/>
                <w:iCs/>
                <w:sz w:val="22"/>
                <w:szCs w:val="22"/>
                <w:lang w:eastAsia="ja-JP"/>
              </w:rPr>
              <w:t>International  Conference</w:t>
            </w:r>
            <w:proofErr w:type="gramEnd"/>
            <w:r w:rsidRPr="00D13B6F">
              <w:rPr>
                <w:rFonts w:eastAsia="Perpetua"/>
                <w:iCs/>
                <w:sz w:val="22"/>
                <w:szCs w:val="22"/>
                <w:lang w:eastAsia="ja-JP"/>
              </w:rPr>
              <w:t xml:space="preserve"> on Applied Science and </w:t>
            </w:r>
            <w:proofErr w:type="gramStart"/>
            <w:r w:rsidRPr="00D13B6F">
              <w:rPr>
                <w:rFonts w:eastAsia="Perpetua"/>
                <w:iCs/>
                <w:sz w:val="22"/>
                <w:szCs w:val="22"/>
                <w:lang w:eastAsia="ja-JP"/>
              </w:rPr>
              <w:t>Technology(</w:t>
            </w:r>
            <w:proofErr w:type="gramEnd"/>
            <w:r w:rsidRPr="00D13B6F">
              <w:rPr>
                <w:rFonts w:eastAsia="Perpetua"/>
                <w:iCs/>
                <w:sz w:val="22"/>
                <w:szCs w:val="22"/>
                <w:lang w:eastAsia="ja-JP"/>
              </w:rPr>
              <w:t xml:space="preserve">ICAST,2014) with the theme: Building a Modern Society through Technological Innovation organized by Kumasi Polytechnic, November 19-21, </w:t>
            </w:r>
            <w:proofErr w:type="gramStart"/>
            <w:r w:rsidRPr="00D13B6F">
              <w:rPr>
                <w:rFonts w:eastAsia="Perpetua"/>
                <w:iCs/>
                <w:sz w:val="22"/>
                <w:szCs w:val="22"/>
                <w:lang w:eastAsia="ja-JP"/>
              </w:rPr>
              <w:t>2014,New</w:t>
            </w:r>
            <w:proofErr w:type="gramEnd"/>
            <w:r w:rsidRPr="00D13B6F">
              <w:rPr>
                <w:rFonts w:eastAsia="Perpetua"/>
                <w:iCs/>
                <w:sz w:val="22"/>
                <w:szCs w:val="22"/>
                <w:lang w:eastAsia="ja-JP"/>
              </w:rPr>
              <w:t xml:space="preserve"> Great Hall, Kumasi Polytechnic, Ghana. </w:t>
            </w:r>
          </w:p>
        </w:tc>
      </w:tr>
    </w:tbl>
    <w:p w14:paraId="2784D596" w14:textId="77777777" w:rsidR="00783EDD" w:rsidRPr="00D13B6F" w:rsidRDefault="00783EDD" w:rsidP="00E66E72">
      <w:pPr>
        <w:widowControl/>
        <w:tabs>
          <w:tab w:val="left" w:pos="630"/>
          <w:tab w:val="left" w:pos="1170"/>
        </w:tabs>
        <w:autoSpaceDE/>
        <w:autoSpaceDN/>
        <w:spacing w:line="276" w:lineRule="auto"/>
        <w:jc w:val="both"/>
        <w:rPr>
          <w:rFonts w:eastAsia="Times New Roman"/>
          <w:b/>
          <w:kern w:val="36"/>
          <w:u w:val="single"/>
        </w:rPr>
      </w:pPr>
      <w:r w:rsidRPr="00D13B6F">
        <w:rPr>
          <w:rFonts w:eastAsia="Times New Roman"/>
          <w:b/>
          <w:kern w:val="36"/>
          <w:u w:val="single"/>
        </w:rPr>
        <w:t>Training and scientific workshops</w:t>
      </w:r>
    </w:p>
    <w:p w14:paraId="38097C17" w14:textId="09B6BB36" w:rsidR="00A2038D" w:rsidRPr="00D13B6F" w:rsidRDefault="00A2038D" w:rsidP="001A5679">
      <w:pPr>
        <w:ind w:left="2880" w:hanging="2880"/>
        <w:rPr>
          <w:bCs/>
        </w:rPr>
      </w:pPr>
      <w:r w:rsidRPr="00D13B6F">
        <w:rPr>
          <w:bCs/>
        </w:rPr>
        <w:t>17</w:t>
      </w:r>
      <w:r w:rsidRPr="00D13B6F">
        <w:rPr>
          <w:bCs/>
          <w:vertAlign w:val="superscript"/>
        </w:rPr>
        <w:t>th</w:t>
      </w:r>
      <w:r w:rsidRPr="00D13B6F">
        <w:rPr>
          <w:bCs/>
        </w:rPr>
        <w:t xml:space="preserve"> January 2024              </w:t>
      </w:r>
      <w:r w:rsidR="00130C9D" w:rsidRPr="00D13B6F">
        <w:rPr>
          <w:bCs/>
        </w:rPr>
        <w:t>Organized</w:t>
      </w:r>
      <w:r w:rsidRPr="00D13B6F">
        <w:rPr>
          <w:bCs/>
        </w:rPr>
        <w:t xml:space="preserve"> the </w:t>
      </w:r>
      <w:proofErr w:type="spellStart"/>
      <w:r w:rsidR="00130C9D" w:rsidRPr="00D13B6F">
        <w:rPr>
          <w:bCs/>
        </w:rPr>
        <w:t>MultiHistoClimDis</w:t>
      </w:r>
      <w:proofErr w:type="spellEnd"/>
      <w:r w:rsidR="00130C9D" w:rsidRPr="00D13B6F">
        <w:rPr>
          <w:bCs/>
        </w:rPr>
        <w:t xml:space="preserve"> </w:t>
      </w:r>
      <w:proofErr w:type="spellStart"/>
      <w:r w:rsidR="00130C9D" w:rsidRPr="00D13B6F">
        <w:rPr>
          <w:bCs/>
        </w:rPr>
        <w:t>Symposuim</w:t>
      </w:r>
      <w:proofErr w:type="spellEnd"/>
      <w:r w:rsidR="00130C9D" w:rsidRPr="00D13B6F">
        <w:rPr>
          <w:bCs/>
        </w:rPr>
        <w:t xml:space="preserve"> dubbed “Post COP28: An Integrated and Interdisciplinary Response to Climate Migration or Immobility and Social Determinants of Health in Ghana.” at the Kwame Nkrumah University of Science and Technology</w:t>
      </w:r>
    </w:p>
    <w:p w14:paraId="5FE180DA" w14:textId="77777777" w:rsidR="00A2038D" w:rsidRPr="00D13B6F" w:rsidRDefault="00A2038D" w:rsidP="001A5679">
      <w:pPr>
        <w:ind w:left="2880" w:hanging="2880"/>
        <w:rPr>
          <w:bCs/>
        </w:rPr>
      </w:pPr>
    </w:p>
    <w:p w14:paraId="501B3118" w14:textId="596DADFB" w:rsidR="0062188B" w:rsidRPr="00D13B6F" w:rsidRDefault="0062188B" w:rsidP="001A5679">
      <w:pPr>
        <w:ind w:left="2880" w:hanging="2880"/>
        <w:rPr>
          <w:b/>
          <w:i/>
          <w:iCs/>
        </w:rPr>
      </w:pPr>
      <w:r w:rsidRPr="00D13B6F">
        <w:rPr>
          <w:bCs/>
        </w:rPr>
        <w:t>30</w:t>
      </w:r>
      <w:r w:rsidRPr="00D13B6F">
        <w:rPr>
          <w:bCs/>
          <w:vertAlign w:val="superscript"/>
        </w:rPr>
        <w:t>th</w:t>
      </w:r>
      <w:r w:rsidRPr="00D13B6F">
        <w:rPr>
          <w:bCs/>
        </w:rPr>
        <w:t xml:space="preserve"> Jan- 8</w:t>
      </w:r>
      <w:r w:rsidRPr="00D13B6F">
        <w:rPr>
          <w:bCs/>
          <w:vertAlign w:val="superscript"/>
        </w:rPr>
        <w:t>th</w:t>
      </w:r>
      <w:r w:rsidRPr="00D13B6F">
        <w:rPr>
          <w:bCs/>
        </w:rPr>
        <w:t xml:space="preserve"> Feb 2024  </w:t>
      </w:r>
      <w:r w:rsidR="001A5679" w:rsidRPr="00D13B6F">
        <w:rPr>
          <w:bCs/>
        </w:rPr>
        <w:t xml:space="preserve">          </w:t>
      </w:r>
      <w:r w:rsidRPr="00D13B6F">
        <w:rPr>
          <w:bCs/>
        </w:rPr>
        <w:t xml:space="preserve">Presented two papers- </w:t>
      </w:r>
      <w:proofErr w:type="spellStart"/>
      <w:r w:rsidRPr="00D13B6F">
        <w:rPr>
          <w:b/>
          <w:i/>
          <w:iCs/>
        </w:rPr>
        <w:t>F</w:t>
      </w:r>
      <w:r w:rsidR="00717A97" w:rsidRPr="00D13B6F">
        <w:rPr>
          <w:b/>
          <w:i/>
          <w:iCs/>
        </w:rPr>
        <w:t>ea</w:t>
      </w:r>
      <w:r w:rsidRPr="00D13B6F">
        <w:rPr>
          <w:b/>
          <w:i/>
          <w:iCs/>
        </w:rPr>
        <w:t>cal</w:t>
      </w:r>
      <w:proofErr w:type="spellEnd"/>
      <w:r w:rsidRPr="00D13B6F">
        <w:rPr>
          <w:b/>
          <w:i/>
          <w:iCs/>
        </w:rPr>
        <w:t xml:space="preserve"> peril and Neglected Tropical Disease (NTD) endemicity in Ghana- the moderating role of community</w:t>
      </w:r>
      <w:r w:rsidRPr="00D13B6F">
        <w:rPr>
          <w:bCs/>
        </w:rPr>
        <w:t xml:space="preserve"> </w:t>
      </w:r>
      <w:r w:rsidR="001A5679" w:rsidRPr="00D13B6F">
        <w:rPr>
          <w:b/>
        </w:rPr>
        <w:t>behaviours</w:t>
      </w:r>
      <w:r w:rsidR="001A5679" w:rsidRPr="00D13B6F">
        <w:rPr>
          <w:bCs/>
        </w:rPr>
        <w:t xml:space="preserve"> </w:t>
      </w:r>
      <w:r w:rsidRPr="00D13B6F">
        <w:rPr>
          <w:bCs/>
        </w:rPr>
        <w:t xml:space="preserve">and </w:t>
      </w:r>
      <w:r w:rsidRPr="00D13B6F">
        <w:rPr>
          <w:b/>
          <w:i/>
          <w:iCs/>
        </w:rPr>
        <w:t xml:space="preserve">A one head approach to qualitative data collection -the case of the </w:t>
      </w:r>
      <w:proofErr w:type="spellStart"/>
      <w:r w:rsidRPr="00D13B6F">
        <w:rPr>
          <w:b/>
          <w:i/>
          <w:iCs/>
        </w:rPr>
        <w:t>Naitolia</w:t>
      </w:r>
      <w:proofErr w:type="spellEnd"/>
      <w:r w:rsidRPr="00D13B6F">
        <w:rPr>
          <w:b/>
          <w:i/>
          <w:iCs/>
        </w:rPr>
        <w:t xml:space="preserve"> Massai Community in the </w:t>
      </w:r>
      <w:proofErr w:type="spellStart"/>
      <w:r w:rsidR="00500144" w:rsidRPr="00D13B6F">
        <w:rPr>
          <w:b/>
          <w:i/>
          <w:iCs/>
        </w:rPr>
        <w:t>Mondoli</w:t>
      </w:r>
      <w:proofErr w:type="spellEnd"/>
      <w:r w:rsidR="00500144" w:rsidRPr="00D13B6F">
        <w:rPr>
          <w:b/>
          <w:i/>
          <w:iCs/>
        </w:rPr>
        <w:t xml:space="preserve"> District, Arusha Tanzania</w:t>
      </w:r>
      <w:r w:rsidR="001A5679" w:rsidRPr="00D13B6F">
        <w:rPr>
          <w:b/>
          <w:i/>
          <w:iCs/>
        </w:rPr>
        <w:t xml:space="preserve"> </w:t>
      </w:r>
      <w:r w:rsidRPr="00D13B6F">
        <w:rPr>
          <w:bCs/>
        </w:rPr>
        <w:t xml:space="preserve">during </w:t>
      </w:r>
      <w:r w:rsidRPr="00D13B6F">
        <w:rPr>
          <w:b/>
        </w:rPr>
        <w:t>Afrique One-Reach</w:t>
      </w:r>
      <w:r w:rsidRPr="00D13B6F">
        <w:rPr>
          <w:bCs/>
        </w:rPr>
        <w:t xml:space="preserve"> training and summer school for all Afrique One Consortium Fellows</w:t>
      </w:r>
    </w:p>
    <w:tbl>
      <w:tblPr>
        <w:tblW w:w="0" w:type="auto"/>
        <w:tblInd w:w="147" w:type="dxa"/>
        <w:tblLayout w:type="fixed"/>
        <w:tblCellMar>
          <w:left w:w="0" w:type="dxa"/>
          <w:right w:w="0" w:type="dxa"/>
        </w:tblCellMar>
        <w:tblLook w:val="01E0" w:firstRow="1" w:lastRow="1" w:firstColumn="1" w:lastColumn="1" w:noHBand="0" w:noVBand="0"/>
      </w:tblPr>
      <w:tblGrid>
        <w:gridCol w:w="3025"/>
        <w:gridCol w:w="6404"/>
      </w:tblGrid>
      <w:tr w:rsidR="00783EDD" w:rsidRPr="00D13B6F" w14:paraId="4A12E202" w14:textId="77777777" w:rsidTr="00817C7C">
        <w:trPr>
          <w:trHeight w:val="776"/>
        </w:trPr>
        <w:tc>
          <w:tcPr>
            <w:tcW w:w="3025" w:type="dxa"/>
          </w:tcPr>
          <w:p w14:paraId="2AC27B89" w14:textId="77777777" w:rsidR="0062188B" w:rsidRPr="00D13B6F" w:rsidRDefault="0062188B" w:rsidP="00E66E72"/>
          <w:p w14:paraId="33646F91" w14:textId="25F7B409" w:rsidR="00BC0293" w:rsidRPr="00D13B6F" w:rsidRDefault="00BC0293" w:rsidP="00E66E72">
            <w:r w:rsidRPr="00D13B6F">
              <w:t>13</w:t>
            </w:r>
            <w:r w:rsidRPr="00D13B6F">
              <w:rPr>
                <w:vertAlign w:val="superscript"/>
              </w:rPr>
              <w:t>th</w:t>
            </w:r>
            <w:r w:rsidRPr="00D13B6F">
              <w:t>-14</w:t>
            </w:r>
            <w:r w:rsidRPr="00D13B6F">
              <w:rPr>
                <w:vertAlign w:val="superscript"/>
              </w:rPr>
              <w:t>th</w:t>
            </w:r>
            <w:r w:rsidRPr="00D13B6F">
              <w:t xml:space="preserve"> March, 2023</w:t>
            </w:r>
          </w:p>
          <w:p w14:paraId="2F18EDBC" w14:textId="77777777" w:rsidR="00783EDD" w:rsidRPr="00D13B6F" w:rsidRDefault="00783EDD" w:rsidP="00E66E72">
            <w:r w:rsidRPr="00D13B6F">
              <w:t>12</w:t>
            </w:r>
            <w:r w:rsidRPr="00D13B6F">
              <w:rPr>
                <w:vertAlign w:val="superscript"/>
              </w:rPr>
              <w:t>th</w:t>
            </w:r>
            <w:r w:rsidRPr="00D13B6F">
              <w:t>-15</w:t>
            </w:r>
            <w:r w:rsidRPr="00D13B6F">
              <w:rPr>
                <w:vertAlign w:val="superscript"/>
              </w:rPr>
              <w:t>th</w:t>
            </w:r>
            <w:r w:rsidRPr="00D13B6F">
              <w:t xml:space="preserve"> August, 2021</w:t>
            </w:r>
          </w:p>
        </w:tc>
        <w:tc>
          <w:tcPr>
            <w:tcW w:w="6404" w:type="dxa"/>
          </w:tcPr>
          <w:p w14:paraId="56D8A618" w14:textId="77777777" w:rsidR="0062188B" w:rsidRPr="00D13B6F" w:rsidRDefault="0062188B" w:rsidP="00E66E72">
            <w:pPr>
              <w:spacing w:line="276" w:lineRule="auto"/>
              <w:ind w:right="197"/>
              <w:jc w:val="both"/>
              <w:rPr>
                <w:b/>
              </w:rPr>
            </w:pPr>
          </w:p>
          <w:p w14:paraId="6A6519E3" w14:textId="020A0E71" w:rsidR="00BC0293" w:rsidRPr="00D13B6F" w:rsidRDefault="00BC0293" w:rsidP="00E66E72">
            <w:pPr>
              <w:spacing w:line="276" w:lineRule="auto"/>
              <w:ind w:right="197"/>
              <w:jc w:val="both"/>
              <w:rPr>
                <w:bCs/>
              </w:rPr>
            </w:pPr>
            <w:r w:rsidRPr="00D13B6F">
              <w:rPr>
                <w:b/>
              </w:rPr>
              <w:t xml:space="preserve">Guest Speaker, </w:t>
            </w:r>
            <w:r w:rsidR="003952A5" w:rsidRPr="00D13B6F">
              <w:rPr>
                <w:b/>
              </w:rPr>
              <w:t>RAIL -RAIN Conference-</w:t>
            </w:r>
            <w:r w:rsidRPr="00D13B6F">
              <w:rPr>
                <w:bCs/>
              </w:rPr>
              <w:t>Artificial Intelligence and Ethics at the Responsible Artificial Intelligence</w:t>
            </w:r>
            <w:r w:rsidR="003952A5" w:rsidRPr="00D13B6F">
              <w:rPr>
                <w:bCs/>
              </w:rPr>
              <w:t xml:space="preserve"> </w:t>
            </w:r>
            <w:r w:rsidRPr="00D13B6F">
              <w:rPr>
                <w:bCs/>
              </w:rPr>
              <w:t xml:space="preserve">(AI) and Ethics-A Panacea to Digital Transformation </w:t>
            </w:r>
            <w:proofErr w:type="gramStart"/>
            <w:r w:rsidRPr="00D13B6F">
              <w:rPr>
                <w:bCs/>
              </w:rPr>
              <w:t>In</w:t>
            </w:r>
            <w:proofErr w:type="gramEnd"/>
            <w:r w:rsidRPr="00D13B6F">
              <w:rPr>
                <w:bCs/>
              </w:rPr>
              <w:t xml:space="preserve"> Sub Saharan </w:t>
            </w:r>
            <w:proofErr w:type="gramStart"/>
            <w:r w:rsidRPr="00D13B6F">
              <w:rPr>
                <w:bCs/>
              </w:rPr>
              <w:t>Africa ,</w:t>
            </w:r>
            <w:proofErr w:type="gramEnd"/>
            <w:r w:rsidRPr="00D13B6F">
              <w:rPr>
                <w:bCs/>
              </w:rPr>
              <w:t xml:space="preserve"> KNUST, Kumasi Ghana.</w:t>
            </w:r>
          </w:p>
          <w:p w14:paraId="439F1C71" w14:textId="77777777" w:rsidR="00783EDD" w:rsidRPr="00D13B6F" w:rsidRDefault="00783EDD" w:rsidP="00E66E72">
            <w:pPr>
              <w:spacing w:line="276" w:lineRule="auto"/>
              <w:ind w:right="197"/>
              <w:jc w:val="both"/>
            </w:pPr>
            <w:r w:rsidRPr="00D13B6F">
              <w:rPr>
                <w:b/>
              </w:rPr>
              <w:t xml:space="preserve">DAAD Alumni Workshop: </w:t>
            </w:r>
            <w:r w:rsidRPr="00D13B6F">
              <w:t>Preparing Senior High School Tutors for teaching in an era of COVID-19 hosted in Tamale, Ghana</w:t>
            </w:r>
          </w:p>
        </w:tc>
      </w:tr>
      <w:tr w:rsidR="00783EDD" w:rsidRPr="00D13B6F" w14:paraId="60AB30F4" w14:textId="77777777" w:rsidTr="00817C7C">
        <w:trPr>
          <w:trHeight w:val="1037"/>
        </w:trPr>
        <w:tc>
          <w:tcPr>
            <w:tcW w:w="3025" w:type="dxa"/>
          </w:tcPr>
          <w:p w14:paraId="51754117" w14:textId="77777777" w:rsidR="00783EDD" w:rsidRPr="00D13B6F" w:rsidRDefault="00783EDD" w:rsidP="00E66E72">
            <w:r w:rsidRPr="00D13B6F">
              <w:t>11</w:t>
            </w:r>
            <w:r w:rsidRPr="00D13B6F">
              <w:rPr>
                <w:vertAlign w:val="superscript"/>
              </w:rPr>
              <w:t>th</w:t>
            </w:r>
            <w:r w:rsidRPr="00D13B6F">
              <w:t>- 14</w:t>
            </w:r>
            <w:r w:rsidRPr="00D13B6F">
              <w:rPr>
                <w:vertAlign w:val="superscript"/>
              </w:rPr>
              <w:t>th</w:t>
            </w:r>
            <w:r w:rsidRPr="00D13B6F">
              <w:t xml:space="preserve"> February,2021</w:t>
            </w:r>
          </w:p>
        </w:tc>
        <w:tc>
          <w:tcPr>
            <w:tcW w:w="6404" w:type="dxa"/>
          </w:tcPr>
          <w:p w14:paraId="1A4EEB72" w14:textId="77777777" w:rsidR="00783EDD" w:rsidRPr="00D13B6F" w:rsidRDefault="00783EDD" w:rsidP="00E66E72">
            <w:pPr>
              <w:spacing w:line="273" w:lineRule="auto"/>
              <w:ind w:right="198"/>
              <w:jc w:val="both"/>
              <w:rPr>
                <w:i/>
              </w:rPr>
            </w:pPr>
            <w:r w:rsidRPr="00D13B6F">
              <w:rPr>
                <w:b/>
              </w:rPr>
              <w:t xml:space="preserve">Special speaker/Invited Guest </w:t>
            </w:r>
            <w:r w:rsidRPr="00D13B6F">
              <w:t xml:space="preserve">during a DAAD Alumni Workshop on the theme: The Future of the </w:t>
            </w:r>
            <w:proofErr w:type="gramStart"/>
            <w:r w:rsidRPr="00D13B6F">
              <w:t>World‘</w:t>
            </w:r>
            <w:proofErr w:type="gramEnd"/>
            <w:r w:rsidRPr="00D13B6F">
              <w:t xml:space="preserve">s Population is Sustainable Cities: </w:t>
            </w:r>
            <w:r w:rsidRPr="00D13B6F">
              <w:rPr>
                <w:i/>
              </w:rPr>
              <w:t>Presented on Population growth and sustainable decent jobs</w:t>
            </w:r>
          </w:p>
        </w:tc>
      </w:tr>
      <w:tr w:rsidR="00783EDD" w:rsidRPr="00D13B6F" w14:paraId="10AD0B97" w14:textId="77777777" w:rsidTr="00817C7C">
        <w:trPr>
          <w:trHeight w:val="677"/>
        </w:trPr>
        <w:tc>
          <w:tcPr>
            <w:tcW w:w="3025" w:type="dxa"/>
          </w:tcPr>
          <w:p w14:paraId="2281F7DB" w14:textId="77777777" w:rsidR="00783EDD" w:rsidRPr="00D13B6F" w:rsidRDefault="00783EDD" w:rsidP="00E66E72">
            <w:r w:rsidRPr="00D13B6F">
              <w:t>Dec 16-18, 2020</w:t>
            </w:r>
          </w:p>
        </w:tc>
        <w:tc>
          <w:tcPr>
            <w:tcW w:w="6404" w:type="dxa"/>
          </w:tcPr>
          <w:p w14:paraId="6F0E3FA8" w14:textId="77777777" w:rsidR="00783EDD" w:rsidRPr="00D13B6F" w:rsidRDefault="00783EDD" w:rsidP="00E66E72">
            <w:pPr>
              <w:spacing w:line="276" w:lineRule="auto"/>
              <w:ind w:right="200"/>
              <w:jc w:val="both"/>
            </w:pPr>
            <w:r w:rsidRPr="00D13B6F">
              <w:t xml:space="preserve">Attended </w:t>
            </w:r>
            <w:r w:rsidRPr="00D13B6F">
              <w:rPr>
                <w:b/>
              </w:rPr>
              <w:t>DAAD Workshop</w:t>
            </w:r>
            <w:r w:rsidRPr="00D13B6F">
              <w:t>: Community participation in preventing non-communicable disease in West Africa held at Summit Lodge Hotel, Koforidua</w:t>
            </w:r>
          </w:p>
        </w:tc>
      </w:tr>
      <w:tr w:rsidR="00783EDD" w:rsidRPr="00D13B6F" w14:paraId="0CFEDB03" w14:textId="77777777" w:rsidTr="00817C7C">
        <w:trPr>
          <w:trHeight w:val="1979"/>
        </w:trPr>
        <w:tc>
          <w:tcPr>
            <w:tcW w:w="3025" w:type="dxa"/>
          </w:tcPr>
          <w:p w14:paraId="59A26790" w14:textId="77777777" w:rsidR="00783EDD" w:rsidRPr="00D13B6F" w:rsidRDefault="00783EDD" w:rsidP="00E66E72">
            <w:r w:rsidRPr="00D13B6F">
              <w:lastRenderedPageBreak/>
              <w:t>Dec 14</w:t>
            </w:r>
            <w:r w:rsidRPr="00D13B6F">
              <w:rPr>
                <w:vertAlign w:val="superscript"/>
              </w:rPr>
              <w:t>th</w:t>
            </w:r>
            <w:r w:rsidRPr="00D13B6F">
              <w:t xml:space="preserve"> -16</w:t>
            </w:r>
            <w:r w:rsidRPr="00D13B6F">
              <w:rPr>
                <w:vertAlign w:val="superscript"/>
              </w:rPr>
              <w:t>th</w:t>
            </w:r>
            <w:r w:rsidRPr="00D13B6F">
              <w:t xml:space="preserve"> 2020</w:t>
            </w:r>
          </w:p>
        </w:tc>
        <w:tc>
          <w:tcPr>
            <w:tcW w:w="6404" w:type="dxa"/>
          </w:tcPr>
          <w:p w14:paraId="466BD2A2" w14:textId="77777777" w:rsidR="00783EDD" w:rsidRPr="00D13B6F" w:rsidRDefault="00783EDD" w:rsidP="00E66E72">
            <w:pPr>
              <w:spacing w:line="276" w:lineRule="auto"/>
              <w:ind w:right="199"/>
              <w:jc w:val="both"/>
            </w:pPr>
            <w:r w:rsidRPr="00D13B6F">
              <w:rPr>
                <w:b/>
              </w:rPr>
              <w:t>W</w:t>
            </w:r>
            <w:r w:rsidRPr="00D13B6F">
              <w:rPr>
                <w:b/>
                <w:w w:val="99"/>
              </w:rPr>
              <w:t>orks</w:t>
            </w:r>
            <w:r w:rsidRPr="00D13B6F">
              <w:rPr>
                <w:b/>
              </w:rPr>
              <w:t xml:space="preserve">hop </w:t>
            </w:r>
            <w:r w:rsidRPr="00D13B6F">
              <w:rPr>
                <w:b/>
                <w:w w:val="99"/>
              </w:rPr>
              <w:t>fac</w:t>
            </w:r>
            <w:r w:rsidRPr="00D13B6F">
              <w:rPr>
                <w:b/>
              </w:rPr>
              <w:t>il</w:t>
            </w:r>
            <w:r w:rsidRPr="00D13B6F">
              <w:rPr>
                <w:b/>
                <w:w w:val="99"/>
              </w:rPr>
              <w:t>itator/</w:t>
            </w:r>
            <w:r w:rsidRPr="00D13B6F">
              <w:rPr>
                <w:b/>
              </w:rPr>
              <w:t>E</w:t>
            </w:r>
            <w:r w:rsidRPr="00D13B6F">
              <w:rPr>
                <w:b/>
                <w:w w:val="99"/>
              </w:rPr>
              <w:t>xpert trainer</w:t>
            </w:r>
            <w:r w:rsidRPr="00D13B6F">
              <w:rPr>
                <w:b/>
              </w:rPr>
              <w:t xml:space="preserve"> </w:t>
            </w:r>
            <w:r w:rsidRPr="00D13B6F">
              <w:t xml:space="preserve">on </w:t>
            </w:r>
            <w:r w:rsidRPr="00D13B6F">
              <w:rPr>
                <w:w w:val="33"/>
              </w:rPr>
              <w:t>―</w:t>
            </w:r>
            <w:r w:rsidRPr="00D13B6F">
              <w:rPr>
                <w:i/>
              </w:rPr>
              <w:t>S</w:t>
            </w:r>
            <w:r w:rsidRPr="00D13B6F">
              <w:rPr>
                <w:i/>
                <w:w w:val="99"/>
              </w:rPr>
              <w:t>treng</w:t>
            </w:r>
            <w:r w:rsidRPr="00D13B6F">
              <w:rPr>
                <w:i/>
              </w:rPr>
              <w:t>t</w:t>
            </w:r>
            <w:r w:rsidRPr="00D13B6F">
              <w:rPr>
                <w:i/>
                <w:w w:val="99"/>
              </w:rPr>
              <w:t xml:space="preserve">hening </w:t>
            </w:r>
            <w:r w:rsidRPr="00D13B6F">
              <w:rPr>
                <w:i/>
              </w:rPr>
              <w:t xml:space="preserve">civil society organizations' awareness on Human Trafficking in Sahel </w:t>
            </w:r>
            <w:r w:rsidRPr="00D13B6F">
              <w:t>Organized by The World Federalist Movement/Institute for Global Policy, in partnership with the African Social Research Lab and the Dutch Ministry</w:t>
            </w:r>
          </w:p>
          <w:p w14:paraId="317C6A18" w14:textId="77777777" w:rsidR="00783EDD" w:rsidRPr="00D13B6F" w:rsidRDefault="00783EDD" w:rsidP="00E66E72">
            <w:pPr>
              <w:spacing w:line="256" w:lineRule="exact"/>
              <w:jc w:val="both"/>
            </w:pPr>
            <w:r w:rsidRPr="00D13B6F">
              <w:t>of Foreign Affairs, held via Zoom</w:t>
            </w:r>
          </w:p>
        </w:tc>
      </w:tr>
    </w:tbl>
    <w:p w14:paraId="2824AFB9" w14:textId="77777777" w:rsidR="00783EDD" w:rsidRPr="00D13B6F" w:rsidRDefault="00783EDD" w:rsidP="00E66E72">
      <w:pPr>
        <w:rPr>
          <w:b/>
        </w:rPr>
      </w:pPr>
    </w:p>
    <w:tbl>
      <w:tblPr>
        <w:tblW w:w="0" w:type="auto"/>
        <w:tblInd w:w="119" w:type="dxa"/>
        <w:tblLayout w:type="fixed"/>
        <w:tblCellMar>
          <w:left w:w="0" w:type="dxa"/>
          <w:right w:w="0" w:type="dxa"/>
        </w:tblCellMar>
        <w:tblLook w:val="01E0" w:firstRow="1" w:lastRow="1" w:firstColumn="1" w:lastColumn="1" w:noHBand="0" w:noVBand="0"/>
      </w:tblPr>
      <w:tblGrid>
        <w:gridCol w:w="3198"/>
        <w:gridCol w:w="6287"/>
      </w:tblGrid>
      <w:tr w:rsidR="00783EDD" w:rsidRPr="00D13B6F" w14:paraId="38F8424C" w14:textId="77777777" w:rsidTr="00817C7C">
        <w:trPr>
          <w:trHeight w:val="797"/>
        </w:trPr>
        <w:tc>
          <w:tcPr>
            <w:tcW w:w="3198" w:type="dxa"/>
          </w:tcPr>
          <w:p w14:paraId="22761770" w14:textId="77777777" w:rsidR="00783EDD" w:rsidRPr="00D13B6F" w:rsidRDefault="00783EDD" w:rsidP="00E66E72">
            <w:pPr>
              <w:spacing w:line="268" w:lineRule="exact"/>
            </w:pPr>
            <w:r w:rsidRPr="00D13B6F">
              <w:t>October 8 2020</w:t>
            </w:r>
          </w:p>
        </w:tc>
        <w:tc>
          <w:tcPr>
            <w:tcW w:w="6287" w:type="dxa"/>
          </w:tcPr>
          <w:p w14:paraId="276DE540" w14:textId="77777777" w:rsidR="00783EDD" w:rsidRPr="00D13B6F" w:rsidRDefault="00783EDD" w:rsidP="00E66E72">
            <w:pPr>
              <w:spacing w:line="268" w:lineRule="exact"/>
              <w:rPr>
                <w:b/>
              </w:rPr>
            </w:pPr>
            <w:r w:rsidRPr="00D13B6F">
              <w:rPr>
                <w:b/>
              </w:rPr>
              <w:t>Seminar on research and Grantsmanship for</w:t>
            </w:r>
            <w:r w:rsidRPr="00D13B6F">
              <w:rPr>
                <w:b/>
                <w:spacing w:val="66"/>
              </w:rPr>
              <w:t xml:space="preserve"> </w:t>
            </w:r>
            <w:r w:rsidRPr="00D13B6F">
              <w:rPr>
                <w:b/>
              </w:rPr>
              <w:t>newly</w:t>
            </w:r>
          </w:p>
          <w:p w14:paraId="3E009F9E" w14:textId="77777777" w:rsidR="00783EDD" w:rsidRPr="00D13B6F" w:rsidRDefault="00783EDD" w:rsidP="00E66E72">
            <w:pPr>
              <w:spacing w:line="270" w:lineRule="atLeast"/>
              <w:ind w:right="210"/>
            </w:pPr>
            <w:r w:rsidRPr="00D13B6F">
              <w:rPr>
                <w:b/>
              </w:rPr>
              <w:t xml:space="preserve">appointed academic staff </w:t>
            </w:r>
            <w:r w:rsidRPr="00D13B6F">
              <w:t xml:space="preserve">organized by Office of Grant and </w:t>
            </w:r>
            <w:proofErr w:type="gramStart"/>
            <w:r w:rsidRPr="00D13B6F">
              <w:t>Research(</w:t>
            </w:r>
            <w:proofErr w:type="gramEnd"/>
            <w:r w:rsidRPr="00D13B6F">
              <w:t>OGR), KNUST</w:t>
            </w:r>
          </w:p>
        </w:tc>
      </w:tr>
      <w:tr w:rsidR="00783EDD" w:rsidRPr="00D13B6F" w14:paraId="1BB4214D" w14:textId="77777777" w:rsidTr="00817C7C">
        <w:trPr>
          <w:trHeight w:val="529"/>
        </w:trPr>
        <w:tc>
          <w:tcPr>
            <w:tcW w:w="3198" w:type="dxa"/>
          </w:tcPr>
          <w:p w14:paraId="2714258B" w14:textId="77777777" w:rsidR="00783EDD" w:rsidRPr="00D13B6F" w:rsidRDefault="00783EDD" w:rsidP="00E66E72">
            <w:r w:rsidRPr="00D13B6F">
              <w:t>Feb 24</w:t>
            </w:r>
            <w:r w:rsidRPr="00D13B6F">
              <w:rPr>
                <w:vertAlign w:val="superscript"/>
              </w:rPr>
              <w:t>th</w:t>
            </w:r>
            <w:r w:rsidRPr="00D13B6F">
              <w:t xml:space="preserve"> –March 2, 2020</w:t>
            </w:r>
          </w:p>
        </w:tc>
        <w:tc>
          <w:tcPr>
            <w:tcW w:w="6287" w:type="dxa"/>
          </w:tcPr>
          <w:p w14:paraId="4AF1075C" w14:textId="77777777" w:rsidR="00783EDD" w:rsidRPr="00D13B6F" w:rsidRDefault="00783EDD" w:rsidP="00E66E72">
            <w:pPr>
              <w:spacing w:line="270" w:lineRule="atLeast"/>
            </w:pPr>
            <w:r w:rsidRPr="00D13B6F">
              <w:rPr>
                <w:b/>
              </w:rPr>
              <w:t>Advanced Human Right Course</w:t>
            </w:r>
            <w:r w:rsidRPr="00D13B6F">
              <w:t>, Centre for Human Right, University of Pretoria. South Africa</w:t>
            </w:r>
          </w:p>
        </w:tc>
      </w:tr>
      <w:tr w:rsidR="00783EDD" w:rsidRPr="00D13B6F" w14:paraId="2F7D47D5" w14:textId="77777777" w:rsidTr="00817C7C">
        <w:trPr>
          <w:trHeight w:val="1632"/>
        </w:trPr>
        <w:tc>
          <w:tcPr>
            <w:tcW w:w="3198" w:type="dxa"/>
          </w:tcPr>
          <w:p w14:paraId="686E4862" w14:textId="77777777" w:rsidR="00783EDD" w:rsidRPr="00D13B6F" w:rsidRDefault="00783EDD" w:rsidP="00E66E72">
            <w:r w:rsidRPr="00D13B6F">
              <w:t>27</w:t>
            </w:r>
            <w:r w:rsidRPr="00D13B6F">
              <w:rPr>
                <w:vertAlign w:val="superscript"/>
              </w:rPr>
              <w:t>TH</w:t>
            </w:r>
            <w:r w:rsidRPr="00D13B6F">
              <w:t xml:space="preserve"> -29</w:t>
            </w:r>
            <w:r w:rsidRPr="00D13B6F">
              <w:rPr>
                <w:vertAlign w:val="superscript"/>
              </w:rPr>
              <w:t>TH</w:t>
            </w:r>
            <w:r w:rsidRPr="00D13B6F">
              <w:t xml:space="preserve"> January 2020</w:t>
            </w:r>
          </w:p>
        </w:tc>
        <w:tc>
          <w:tcPr>
            <w:tcW w:w="6287" w:type="dxa"/>
          </w:tcPr>
          <w:p w14:paraId="69DBC764" w14:textId="77777777" w:rsidR="00783EDD" w:rsidRPr="00D13B6F" w:rsidRDefault="00783EDD" w:rsidP="00E66E72">
            <w:pPr>
              <w:spacing w:line="270" w:lineRule="atLeast"/>
              <w:ind w:right="218"/>
              <w:jc w:val="both"/>
            </w:pPr>
            <w:r w:rsidRPr="00D13B6F">
              <w:t xml:space="preserve">Workshop at the Volta Hotel in Akosombo, Eastern Region of Ghana Attended and presented at </w:t>
            </w:r>
            <w:r w:rsidRPr="00D13B6F">
              <w:rPr>
                <w:b/>
              </w:rPr>
              <w:t xml:space="preserve">International Migration </w:t>
            </w:r>
            <w:proofErr w:type="spellStart"/>
            <w:r w:rsidRPr="00D13B6F">
              <w:rPr>
                <w:b/>
              </w:rPr>
              <w:t>Organisation</w:t>
            </w:r>
            <w:proofErr w:type="spellEnd"/>
            <w:r w:rsidRPr="00D13B6F">
              <w:rPr>
                <w:b/>
              </w:rPr>
              <w:t xml:space="preserve"> (IOM) Training and Awareness creation for Irregular migration and reintegration for Civil Society </w:t>
            </w:r>
            <w:proofErr w:type="spellStart"/>
            <w:r w:rsidRPr="00D13B6F">
              <w:rPr>
                <w:b/>
              </w:rPr>
              <w:t>Organisation</w:t>
            </w:r>
            <w:proofErr w:type="spellEnd"/>
            <w:r w:rsidRPr="00D13B6F">
              <w:rPr>
                <w:b/>
              </w:rPr>
              <w:t xml:space="preserve"> </w:t>
            </w:r>
            <w:r w:rsidRPr="00D13B6F">
              <w:t xml:space="preserve">and the presented on the title ―ARE U AWARE </w:t>
            </w:r>
            <w:r w:rsidRPr="00D13B6F">
              <w:rPr>
                <w:w w:val="85"/>
              </w:rPr>
              <w:t xml:space="preserve">‖ </w:t>
            </w:r>
            <w:r w:rsidRPr="00D13B6F">
              <w:t>intervention</w:t>
            </w:r>
          </w:p>
        </w:tc>
      </w:tr>
      <w:tr w:rsidR="00783EDD" w:rsidRPr="00D13B6F" w14:paraId="05CB2225" w14:textId="77777777" w:rsidTr="00495552">
        <w:trPr>
          <w:trHeight w:val="689"/>
        </w:trPr>
        <w:tc>
          <w:tcPr>
            <w:tcW w:w="3198" w:type="dxa"/>
          </w:tcPr>
          <w:p w14:paraId="74397D8F" w14:textId="77777777" w:rsidR="00783EDD" w:rsidRPr="00D13B6F" w:rsidRDefault="00783EDD" w:rsidP="00E66E72">
            <w:r w:rsidRPr="00D13B6F">
              <w:t>2</w:t>
            </w:r>
            <w:r w:rsidRPr="00D13B6F">
              <w:rPr>
                <w:vertAlign w:val="superscript"/>
              </w:rPr>
              <w:t>nd</w:t>
            </w:r>
            <w:r w:rsidRPr="00D13B6F">
              <w:t xml:space="preserve"> -6</w:t>
            </w:r>
            <w:r w:rsidRPr="00D13B6F">
              <w:rPr>
                <w:vertAlign w:val="superscript"/>
              </w:rPr>
              <w:t>th</w:t>
            </w:r>
            <w:r w:rsidRPr="00D13B6F">
              <w:t xml:space="preserve"> December, 2019</w:t>
            </w:r>
          </w:p>
        </w:tc>
        <w:tc>
          <w:tcPr>
            <w:tcW w:w="6287" w:type="dxa"/>
          </w:tcPr>
          <w:p w14:paraId="5C92C637" w14:textId="77777777" w:rsidR="00783EDD" w:rsidRPr="00D13B6F" w:rsidRDefault="00783EDD" w:rsidP="00E66E72">
            <w:pPr>
              <w:ind w:right="220"/>
              <w:jc w:val="both"/>
            </w:pPr>
            <w:r w:rsidRPr="00D13B6F">
              <w:t xml:space="preserve">Scientific Research Training on </w:t>
            </w:r>
            <w:r w:rsidRPr="00D13B6F">
              <w:rPr>
                <w:b/>
                <w:i/>
              </w:rPr>
              <w:t xml:space="preserve">Epidemiologic data analysis and inference </w:t>
            </w:r>
            <w:r w:rsidRPr="00D13B6F">
              <w:t>organized by the Indian Council of Medical Research (ICMR) and the African Union Scientific, Technical and Research Commission (AU-STRC), at Chennai,</w:t>
            </w:r>
            <w:r w:rsidRPr="00D13B6F">
              <w:rPr>
                <w:spacing w:val="-1"/>
              </w:rPr>
              <w:t xml:space="preserve"> </w:t>
            </w:r>
            <w:r w:rsidRPr="00D13B6F">
              <w:t>India.</w:t>
            </w:r>
          </w:p>
        </w:tc>
      </w:tr>
      <w:tr w:rsidR="00783EDD" w:rsidRPr="00D13B6F" w14:paraId="1274D55A" w14:textId="77777777" w:rsidTr="00817C7C">
        <w:trPr>
          <w:trHeight w:val="858"/>
        </w:trPr>
        <w:tc>
          <w:tcPr>
            <w:tcW w:w="3198" w:type="dxa"/>
          </w:tcPr>
          <w:p w14:paraId="5CE9AA13" w14:textId="77777777" w:rsidR="00783EDD" w:rsidRPr="00D13B6F" w:rsidRDefault="00783EDD" w:rsidP="00E66E72">
            <w:pPr>
              <w:tabs>
                <w:tab w:val="left" w:pos="888"/>
                <w:tab w:val="left" w:pos="1961"/>
                <w:tab w:val="left" w:pos="2833"/>
              </w:tabs>
              <w:ind w:right="105"/>
            </w:pPr>
            <w:r w:rsidRPr="00D13B6F">
              <w:t>24</w:t>
            </w:r>
            <w:r w:rsidRPr="00D13B6F">
              <w:rPr>
                <w:vertAlign w:val="superscript"/>
              </w:rPr>
              <w:t>th</w:t>
            </w:r>
            <w:r w:rsidRPr="00D13B6F">
              <w:tab/>
              <w:t>August,</w:t>
            </w:r>
            <w:r w:rsidRPr="00D13B6F">
              <w:tab/>
              <w:t>2019-</w:t>
            </w:r>
            <w:r w:rsidRPr="00D13B6F">
              <w:tab/>
              <w:t>1</w:t>
            </w:r>
            <w:r w:rsidRPr="00D13B6F">
              <w:rPr>
                <w:vertAlign w:val="superscript"/>
              </w:rPr>
              <w:t>st</w:t>
            </w:r>
            <w:r w:rsidRPr="00D13B6F">
              <w:t xml:space="preserve"> September,</w:t>
            </w:r>
            <w:r w:rsidRPr="00D13B6F">
              <w:rPr>
                <w:spacing w:val="-3"/>
              </w:rPr>
              <w:t xml:space="preserve"> </w:t>
            </w:r>
            <w:r w:rsidRPr="00D13B6F">
              <w:t>2019</w:t>
            </w:r>
          </w:p>
        </w:tc>
        <w:tc>
          <w:tcPr>
            <w:tcW w:w="6287" w:type="dxa"/>
          </w:tcPr>
          <w:p w14:paraId="0B2E836E" w14:textId="77777777" w:rsidR="00783EDD" w:rsidRPr="00D13B6F" w:rsidRDefault="00783EDD" w:rsidP="00E66E72">
            <w:pPr>
              <w:spacing w:line="270" w:lineRule="atLeast"/>
              <w:ind w:right="219"/>
              <w:jc w:val="both"/>
            </w:pPr>
            <w:r w:rsidRPr="00D13B6F">
              <w:rPr>
                <w:b/>
              </w:rPr>
              <w:t xml:space="preserve">International </w:t>
            </w:r>
            <w:r w:rsidRPr="00D13B6F">
              <w:rPr>
                <w:b/>
                <w:i/>
              </w:rPr>
              <w:t>Human Right instruments in realization human rights of women: FGM and SGBV in Africa</w:t>
            </w:r>
            <w:r w:rsidRPr="00D13B6F">
              <w:t>. University of Kigali, Rwanda.</w:t>
            </w:r>
          </w:p>
        </w:tc>
      </w:tr>
      <w:tr w:rsidR="00783EDD" w:rsidRPr="00D13B6F" w14:paraId="4C1EF423" w14:textId="77777777" w:rsidTr="00817C7C">
        <w:trPr>
          <w:trHeight w:val="804"/>
        </w:trPr>
        <w:tc>
          <w:tcPr>
            <w:tcW w:w="3198" w:type="dxa"/>
          </w:tcPr>
          <w:p w14:paraId="27298EA0" w14:textId="77777777" w:rsidR="00783EDD" w:rsidRPr="00D13B6F" w:rsidRDefault="00783EDD" w:rsidP="00E66E72">
            <w:r w:rsidRPr="00D13B6F">
              <w:t>16</w:t>
            </w:r>
            <w:r w:rsidRPr="00D13B6F">
              <w:rPr>
                <w:vertAlign w:val="superscript"/>
              </w:rPr>
              <w:t>th</w:t>
            </w:r>
            <w:r w:rsidRPr="00D13B6F">
              <w:t xml:space="preserve"> -22</w:t>
            </w:r>
            <w:r w:rsidRPr="00D13B6F">
              <w:rPr>
                <w:vertAlign w:val="superscript"/>
              </w:rPr>
              <w:t>nd</w:t>
            </w:r>
            <w:r w:rsidRPr="00D13B6F">
              <w:t xml:space="preserve"> March, 2019</w:t>
            </w:r>
          </w:p>
        </w:tc>
        <w:tc>
          <w:tcPr>
            <w:tcW w:w="6287" w:type="dxa"/>
          </w:tcPr>
          <w:p w14:paraId="00515B0F" w14:textId="77777777" w:rsidR="00783EDD" w:rsidRPr="00D13B6F" w:rsidRDefault="00783EDD" w:rsidP="00E66E72">
            <w:pPr>
              <w:spacing w:line="270" w:lineRule="atLeast"/>
              <w:ind w:right="221"/>
              <w:jc w:val="both"/>
            </w:pPr>
            <w:r w:rsidRPr="00D13B6F">
              <w:rPr>
                <w:b/>
                <w:i/>
              </w:rPr>
              <w:t xml:space="preserve">Sexuality and Human right Law in Africa-Abortion, Contraception, </w:t>
            </w:r>
            <w:r w:rsidRPr="00D13B6F">
              <w:t>University of Pretoria, Centre for Human Right, Pretoria, South Africa</w:t>
            </w:r>
          </w:p>
        </w:tc>
      </w:tr>
      <w:tr w:rsidR="00783EDD" w:rsidRPr="00D13B6F" w14:paraId="61EEAF16" w14:textId="77777777" w:rsidTr="00817C7C">
        <w:trPr>
          <w:trHeight w:val="805"/>
        </w:trPr>
        <w:tc>
          <w:tcPr>
            <w:tcW w:w="3198" w:type="dxa"/>
          </w:tcPr>
          <w:p w14:paraId="5A88CA91" w14:textId="77777777" w:rsidR="00783EDD" w:rsidRPr="00D13B6F" w:rsidRDefault="00783EDD" w:rsidP="00E66E72">
            <w:r w:rsidRPr="00D13B6F">
              <w:t>January 23</w:t>
            </w:r>
            <w:r w:rsidRPr="00D13B6F">
              <w:rPr>
                <w:vertAlign w:val="superscript"/>
              </w:rPr>
              <w:t>rd</w:t>
            </w:r>
            <w:r w:rsidRPr="00D13B6F">
              <w:t xml:space="preserve"> -27</w:t>
            </w:r>
            <w:r w:rsidRPr="00D13B6F">
              <w:rPr>
                <w:vertAlign w:val="superscript"/>
              </w:rPr>
              <w:t>th</w:t>
            </w:r>
            <w:r w:rsidRPr="00D13B6F">
              <w:t>, 2017</w:t>
            </w:r>
          </w:p>
        </w:tc>
        <w:tc>
          <w:tcPr>
            <w:tcW w:w="6287" w:type="dxa"/>
          </w:tcPr>
          <w:p w14:paraId="4CCFFB76" w14:textId="77777777" w:rsidR="00783EDD" w:rsidRPr="00D13B6F" w:rsidRDefault="00783EDD" w:rsidP="00E66E72">
            <w:pPr>
              <w:spacing w:line="276" w:lineRule="exact"/>
              <w:ind w:right="330"/>
            </w:pPr>
            <w:r w:rsidRPr="00D13B6F">
              <w:rPr>
                <w:b/>
              </w:rPr>
              <w:t>Pan Africa Doctoral Academy Training</w:t>
            </w:r>
            <w:r w:rsidRPr="00D13B6F">
              <w:t>, University of Ghana, Accra, Qualitative Research Approaches in Social Sciences and Health</w:t>
            </w:r>
          </w:p>
        </w:tc>
      </w:tr>
      <w:tr w:rsidR="00783EDD" w:rsidRPr="00D13B6F" w14:paraId="2A4332D2" w14:textId="77777777" w:rsidTr="00817C7C">
        <w:trPr>
          <w:trHeight w:val="1905"/>
        </w:trPr>
        <w:tc>
          <w:tcPr>
            <w:tcW w:w="3198" w:type="dxa"/>
          </w:tcPr>
          <w:p w14:paraId="1CBFDB4D" w14:textId="77777777" w:rsidR="00783EDD" w:rsidRPr="00D13B6F" w:rsidRDefault="00783EDD" w:rsidP="00E66E72">
            <w:pPr>
              <w:spacing w:line="272" w:lineRule="exact"/>
            </w:pPr>
            <w:r w:rsidRPr="00D13B6F">
              <w:t>July 4</w:t>
            </w:r>
            <w:r w:rsidRPr="00D13B6F">
              <w:rPr>
                <w:vertAlign w:val="superscript"/>
              </w:rPr>
              <w:t>th</w:t>
            </w:r>
            <w:r w:rsidRPr="00D13B6F">
              <w:t>-8</w:t>
            </w:r>
            <w:r w:rsidRPr="00D13B6F">
              <w:rPr>
                <w:vertAlign w:val="superscript"/>
              </w:rPr>
              <w:t>th</w:t>
            </w:r>
            <w:r w:rsidRPr="00D13B6F">
              <w:t>, 2016</w:t>
            </w:r>
          </w:p>
        </w:tc>
        <w:tc>
          <w:tcPr>
            <w:tcW w:w="6287" w:type="dxa"/>
          </w:tcPr>
          <w:p w14:paraId="074CD991" w14:textId="77777777" w:rsidR="00783EDD" w:rsidRPr="00D13B6F" w:rsidRDefault="00783EDD" w:rsidP="00E66E72">
            <w:pPr>
              <w:spacing w:line="276" w:lineRule="exact"/>
              <w:ind w:right="225"/>
              <w:jc w:val="both"/>
            </w:pPr>
            <w:r w:rsidRPr="00D13B6F">
              <w:t xml:space="preserve">A </w:t>
            </w:r>
            <w:proofErr w:type="gramStart"/>
            <w:r w:rsidRPr="00D13B6F">
              <w:t>five day</w:t>
            </w:r>
            <w:proofErr w:type="gramEnd"/>
            <w:r w:rsidRPr="00D13B6F">
              <w:t xml:space="preserve"> </w:t>
            </w:r>
            <w:r w:rsidRPr="00D13B6F">
              <w:rPr>
                <w:b/>
                <w:i/>
              </w:rPr>
              <w:t xml:space="preserve">Scientific Writing </w:t>
            </w:r>
            <w:proofErr w:type="gramStart"/>
            <w:r w:rsidRPr="00D13B6F">
              <w:rPr>
                <w:b/>
                <w:i/>
              </w:rPr>
              <w:t>Workshop(</w:t>
            </w:r>
            <w:proofErr w:type="gramEnd"/>
            <w:r w:rsidRPr="00D13B6F">
              <w:rPr>
                <w:b/>
                <w:i/>
              </w:rPr>
              <w:t>WRITESHOP</w:t>
            </w:r>
            <w:r w:rsidRPr="00D13B6F">
              <w:t xml:space="preserve">) organized on at the NODA Hotel by the College of Health Science-KNUST under the BSU11 Work Package Three of the Health Services Delivery coordinated by Prof Emeritus Peter Furu of Copenhagen University, Denmark University and Dr. Harry </w:t>
            </w:r>
            <w:proofErr w:type="spellStart"/>
            <w:r w:rsidRPr="00D13B6F">
              <w:t>Tagbor</w:t>
            </w:r>
            <w:proofErr w:type="spellEnd"/>
            <w:r w:rsidRPr="00D13B6F">
              <w:t xml:space="preserve"> of</w:t>
            </w:r>
            <w:r w:rsidRPr="00D13B6F">
              <w:rPr>
                <w:spacing w:val="-2"/>
              </w:rPr>
              <w:t xml:space="preserve"> </w:t>
            </w:r>
            <w:r w:rsidRPr="00D13B6F">
              <w:t>KNUST-Kumasi</w:t>
            </w:r>
          </w:p>
        </w:tc>
      </w:tr>
      <w:tr w:rsidR="00783EDD" w:rsidRPr="00D13B6F" w14:paraId="2CAE4BF8" w14:textId="77777777" w:rsidTr="00817C7C">
        <w:trPr>
          <w:trHeight w:val="1905"/>
        </w:trPr>
        <w:tc>
          <w:tcPr>
            <w:tcW w:w="3198" w:type="dxa"/>
          </w:tcPr>
          <w:p w14:paraId="6F015D08" w14:textId="77777777" w:rsidR="00783EDD" w:rsidRPr="00D13B6F" w:rsidRDefault="00783EDD" w:rsidP="00E66E72">
            <w:pPr>
              <w:spacing w:line="272" w:lineRule="exact"/>
            </w:pPr>
            <w:r w:rsidRPr="00D13B6F">
              <w:t>April 25</w:t>
            </w:r>
            <w:r w:rsidRPr="00D13B6F">
              <w:rPr>
                <w:vertAlign w:val="superscript"/>
              </w:rPr>
              <w:t>th</w:t>
            </w:r>
            <w:r w:rsidRPr="00D13B6F">
              <w:t>-29</w:t>
            </w:r>
            <w:r w:rsidRPr="00D13B6F">
              <w:rPr>
                <w:vertAlign w:val="superscript"/>
              </w:rPr>
              <w:t>th</w:t>
            </w:r>
            <w:r w:rsidRPr="00D13B6F">
              <w:t>,</w:t>
            </w:r>
            <w:r w:rsidRPr="00D13B6F">
              <w:rPr>
                <w:spacing w:val="62"/>
              </w:rPr>
              <w:t xml:space="preserve"> </w:t>
            </w:r>
            <w:r w:rsidRPr="00D13B6F">
              <w:t>2016</w:t>
            </w:r>
          </w:p>
        </w:tc>
        <w:tc>
          <w:tcPr>
            <w:tcW w:w="6287" w:type="dxa"/>
          </w:tcPr>
          <w:p w14:paraId="225AE555" w14:textId="77777777" w:rsidR="00783EDD" w:rsidRPr="00D13B6F" w:rsidRDefault="00783EDD" w:rsidP="00E66E72">
            <w:pPr>
              <w:ind w:right="225"/>
              <w:jc w:val="both"/>
            </w:pPr>
            <w:r w:rsidRPr="00D13B6F">
              <w:t xml:space="preserve">A </w:t>
            </w:r>
            <w:proofErr w:type="gramStart"/>
            <w:r w:rsidRPr="00D13B6F">
              <w:t>Five day</w:t>
            </w:r>
            <w:proofErr w:type="gramEnd"/>
            <w:r w:rsidRPr="00D13B6F">
              <w:t xml:space="preserve"> workshop on </w:t>
            </w:r>
            <w:r w:rsidRPr="00D13B6F">
              <w:rPr>
                <w:b/>
              </w:rPr>
              <w:t xml:space="preserve">Child and Maternal Health held </w:t>
            </w:r>
            <w:r w:rsidRPr="00D13B6F">
              <w:t>on April 25</w:t>
            </w:r>
            <w:r w:rsidRPr="00D13B6F">
              <w:rPr>
                <w:vertAlign w:val="superscript"/>
              </w:rPr>
              <w:t>th</w:t>
            </w:r>
            <w:r w:rsidRPr="00D13B6F">
              <w:t>-29</w:t>
            </w:r>
            <w:r w:rsidRPr="00D13B6F">
              <w:rPr>
                <w:vertAlign w:val="superscript"/>
              </w:rPr>
              <w:t>th</w:t>
            </w:r>
            <w:r w:rsidRPr="00D13B6F">
              <w:t xml:space="preserve"> 2016 and organized by the College of Health Science-KNUST under the BSU11 Work Package Three of the Health Services Delivery coordinated by Prof Britt Pinkowski of Copenhagen University, Denmark University and Dr. Harry </w:t>
            </w:r>
            <w:proofErr w:type="spellStart"/>
            <w:r w:rsidRPr="00D13B6F">
              <w:t>Tagbor</w:t>
            </w:r>
            <w:proofErr w:type="spellEnd"/>
            <w:r w:rsidRPr="00D13B6F">
              <w:t xml:space="preserve"> of</w:t>
            </w:r>
          </w:p>
          <w:p w14:paraId="141CB73D" w14:textId="77777777" w:rsidR="00783EDD" w:rsidRPr="00D13B6F" w:rsidRDefault="00783EDD" w:rsidP="00E66E72">
            <w:pPr>
              <w:spacing w:line="233" w:lineRule="exact"/>
            </w:pPr>
            <w:r w:rsidRPr="00D13B6F">
              <w:t>KNUST-Kumasi</w:t>
            </w:r>
          </w:p>
        </w:tc>
      </w:tr>
      <w:tr w:rsidR="00783EDD" w:rsidRPr="00D13B6F" w14:paraId="00F54EBE" w14:textId="77777777" w:rsidTr="00817C7C">
        <w:trPr>
          <w:trHeight w:val="1655"/>
        </w:trPr>
        <w:tc>
          <w:tcPr>
            <w:tcW w:w="3198" w:type="dxa"/>
          </w:tcPr>
          <w:p w14:paraId="35A53466" w14:textId="77777777" w:rsidR="00783EDD" w:rsidRPr="00D13B6F" w:rsidRDefault="00783EDD" w:rsidP="00E66E72">
            <w:r w:rsidRPr="00D13B6F">
              <w:lastRenderedPageBreak/>
              <w:t>7</w:t>
            </w:r>
            <w:r w:rsidRPr="00D13B6F">
              <w:rPr>
                <w:vertAlign w:val="superscript"/>
              </w:rPr>
              <w:t>th</w:t>
            </w:r>
            <w:r w:rsidRPr="00D13B6F">
              <w:t xml:space="preserve"> -8</w:t>
            </w:r>
            <w:r w:rsidRPr="00D13B6F">
              <w:rPr>
                <w:vertAlign w:val="superscript"/>
              </w:rPr>
              <w:t>th</w:t>
            </w:r>
            <w:r w:rsidRPr="00D13B6F">
              <w:t xml:space="preserve"> April, 2016</w:t>
            </w:r>
          </w:p>
        </w:tc>
        <w:tc>
          <w:tcPr>
            <w:tcW w:w="6287" w:type="dxa"/>
          </w:tcPr>
          <w:p w14:paraId="1DD7F596" w14:textId="77777777" w:rsidR="00783EDD" w:rsidRPr="00D13B6F" w:rsidRDefault="00783EDD" w:rsidP="00E66E72">
            <w:pPr>
              <w:spacing w:line="270" w:lineRule="atLeast"/>
              <w:ind w:right="219"/>
              <w:jc w:val="both"/>
            </w:pPr>
            <w:r w:rsidRPr="00D13B6F">
              <w:t xml:space="preserve">A </w:t>
            </w:r>
            <w:proofErr w:type="gramStart"/>
            <w:r w:rsidRPr="00D13B6F">
              <w:t>Two day</w:t>
            </w:r>
            <w:proofErr w:type="gramEnd"/>
            <w:r w:rsidRPr="00D13B6F">
              <w:t xml:space="preserve"> workshop on </w:t>
            </w:r>
            <w:r w:rsidRPr="00D13B6F">
              <w:rPr>
                <w:b/>
              </w:rPr>
              <w:t xml:space="preserve">Water and Sanitation held </w:t>
            </w:r>
            <w:r w:rsidRPr="00D13B6F">
              <w:t>on 7</w:t>
            </w:r>
            <w:r w:rsidRPr="00D13B6F">
              <w:rPr>
                <w:vertAlign w:val="superscript"/>
              </w:rPr>
              <w:t>th</w:t>
            </w:r>
            <w:r w:rsidRPr="00D13B6F">
              <w:t xml:space="preserve"> -8</w:t>
            </w:r>
            <w:r w:rsidRPr="00D13B6F">
              <w:rPr>
                <w:vertAlign w:val="superscript"/>
              </w:rPr>
              <w:t>th</w:t>
            </w:r>
            <w:r w:rsidRPr="00D13B6F">
              <w:t xml:space="preserve"> April, 2016 and organized by the College of Health Science-KNUST under the BSU11 Work Package Three of the Health Services Delivery coordinated by Prof Gabriel Gulis of Southern Denmark University and Dr. Sam Newton of KNUST-Kumasi</w:t>
            </w:r>
          </w:p>
        </w:tc>
      </w:tr>
      <w:tr w:rsidR="00783EDD" w:rsidRPr="00D13B6F" w14:paraId="3475C7E2" w14:textId="77777777" w:rsidTr="00495552">
        <w:trPr>
          <w:trHeight w:val="985"/>
        </w:trPr>
        <w:tc>
          <w:tcPr>
            <w:tcW w:w="3198" w:type="dxa"/>
          </w:tcPr>
          <w:p w14:paraId="5DDA7AEE" w14:textId="77777777" w:rsidR="00783EDD" w:rsidRPr="00D13B6F" w:rsidRDefault="00783EDD" w:rsidP="00E66E72">
            <w:r w:rsidRPr="00D13B6F">
              <w:t>Feb 22</w:t>
            </w:r>
            <w:r w:rsidRPr="00D13B6F">
              <w:rPr>
                <w:vertAlign w:val="superscript"/>
              </w:rPr>
              <w:t>nd</w:t>
            </w:r>
            <w:r w:rsidRPr="00D13B6F">
              <w:t xml:space="preserve"> -26</w:t>
            </w:r>
            <w:r w:rsidRPr="00D13B6F">
              <w:rPr>
                <w:vertAlign w:val="superscript"/>
              </w:rPr>
              <w:t>th</w:t>
            </w:r>
            <w:r w:rsidRPr="00D13B6F">
              <w:t>, 2016.</w:t>
            </w:r>
          </w:p>
        </w:tc>
        <w:tc>
          <w:tcPr>
            <w:tcW w:w="6287" w:type="dxa"/>
          </w:tcPr>
          <w:p w14:paraId="21AAE73D" w14:textId="77777777" w:rsidR="00783EDD" w:rsidRPr="00D13B6F" w:rsidRDefault="00783EDD" w:rsidP="00E66E72">
            <w:pPr>
              <w:ind w:right="228"/>
              <w:jc w:val="both"/>
            </w:pPr>
            <w:r w:rsidRPr="00D13B6F">
              <w:rPr>
                <w:b/>
              </w:rPr>
              <w:t xml:space="preserve">Research Methodology Trainer of Trainer Workshop </w:t>
            </w:r>
            <w:r w:rsidRPr="00D13B6F">
              <w:t xml:space="preserve">organized by the DANIDA /University of Copenhagen/KNUST Building Stronger Universities </w:t>
            </w:r>
            <w:proofErr w:type="gramStart"/>
            <w:r w:rsidRPr="00D13B6F">
              <w:t>In</w:t>
            </w:r>
            <w:proofErr w:type="gramEnd"/>
            <w:r w:rsidRPr="00D13B6F">
              <w:t xml:space="preserve"> Developing Countries, Consortium group to Faculty Members, Feb 22-26, 2016.</w:t>
            </w:r>
          </w:p>
        </w:tc>
      </w:tr>
    </w:tbl>
    <w:p w14:paraId="2581EFD6" w14:textId="77777777" w:rsidR="00783EDD" w:rsidRPr="00D13B6F" w:rsidRDefault="00783EDD" w:rsidP="00E66E72"/>
    <w:tbl>
      <w:tblPr>
        <w:tblW w:w="0" w:type="auto"/>
        <w:tblInd w:w="147" w:type="dxa"/>
        <w:tblLayout w:type="fixed"/>
        <w:tblCellMar>
          <w:left w:w="0" w:type="dxa"/>
          <w:right w:w="0" w:type="dxa"/>
        </w:tblCellMar>
        <w:tblLook w:val="01E0" w:firstRow="1" w:lastRow="1" w:firstColumn="1" w:lastColumn="1" w:noHBand="0" w:noVBand="0"/>
      </w:tblPr>
      <w:tblGrid>
        <w:gridCol w:w="2880"/>
        <w:gridCol w:w="6550"/>
      </w:tblGrid>
      <w:tr w:rsidR="00783EDD" w:rsidRPr="00D13B6F" w14:paraId="6311255B" w14:textId="77777777" w:rsidTr="00817C7C">
        <w:trPr>
          <w:trHeight w:val="1940"/>
        </w:trPr>
        <w:tc>
          <w:tcPr>
            <w:tcW w:w="2880" w:type="dxa"/>
          </w:tcPr>
          <w:p w14:paraId="04DAAA34" w14:textId="77777777" w:rsidR="00783EDD" w:rsidRPr="00D13B6F" w:rsidRDefault="00783EDD" w:rsidP="00E66E72">
            <w:r w:rsidRPr="00D13B6F">
              <w:t>Dec 18</w:t>
            </w:r>
            <w:r w:rsidRPr="00D13B6F">
              <w:rPr>
                <w:vertAlign w:val="superscript"/>
              </w:rPr>
              <w:t>th</w:t>
            </w:r>
            <w:r w:rsidRPr="00D13B6F">
              <w:t xml:space="preserve"> 2015</w:t>
            </w:r>
          </w:p>
        </w:tc>
        <w:tc>
          <w:tcPr>
            <w:tcW w:w="6550" w:type="dxa"/>
          </w:tcPr>
          <w:p w14:paraId="53C04EFA" w14:textId="77777777" w:rsidR="00783EDD" w:rsidRPr="00D13B6F" w:rsidRDefault="00783EDD" w:rsidP="00E66E72">
            <w:pPr>
              <w:ind w:right="198"/>
              <w:jc w:val="both"/>
            </w:pPr>
            <w:r w:rsidRPr="00D13B6F">
              <w:t xml:space="preserve">Attended a workshop on </w:t>
            </w:r>
            <w:r w:rsidRPr="00D13B6F">
              <w:rPr>
                <w:b/>
              </w:rPr>
              <w:t xml:space="preserve">“Promoting Citizenship engagement and Social Accountability at Afigya Kwabre district </w:t>
            </w:r>
            <w:r w:rsidRPr="00D13B6F">
              <w:t xml:space="preserve">organized by the Centre for Human Right and Advanced Legal </w:t>
            </w:r>
            <w:proofErr w:type="gramStart"/>
            <w:r w:rsidRPr="00D13B6F">
              <w:t>Research(</w:t>
            </w:r>
            <w:proofErr w:type="gramEnd"/>
            <w:r w:rsidRPr="00D13B6F">
              <w:t>CHRALER) in partnership with CDD Ghana, Ministry of Local</w:t>
            </w:r>
          </w:p>
          <w:p w14:paraId="13A2AE9B" w14:textId="77777777" w:rsidR="00783EDD" w:rsidRPr="00D13B6F" w:rsidRDefault="00783EDD" w:rsidP="00E66E72">
            <w:pPr>
              <w:spacing w:line="270" w:lineRule="atLeast"/>
              <w:ind w:right="205"/>
              <w:jc w:val="both"/>
            </w:pPr>
            <w:r w:rsidRPr="00D13B6F">
              <w:t>Government and Rural Development with funding from the French Embassy, Dec 18</w:t>
            </w:r>
            <w:r w:rsidRPr="00D13B6F">
              <w:rPr>
                <w:vertAlign w:val="superscript"/>
              </w:rPr>
              <w:t>th</w:t>
            </w:r>
            <w:r w:rsidRPr="00D13B6F">
              <w:t xml:space="preserve"> 2015</w:t>
            </w:r>
          </w:p>
        </w:tc>
      </w:tr>
      <w:tr w:rsidR="00783EDD" w:rsidRPr="00D13B6F" w14:paraId="59658AC8" w14:textId="77777777" w:rsidTr="00817C7C">
        <w:trPr>
          <w:trHeight w:val="1380"/>
        </w:trPr>
        <w:tc>
          <w:tcPr>
            <w:tcW w:w="2880" w:type="dxa"/>
          </w:tcPr>
          <w:p w14:paraId="23D304FA" w14:textId="77777777" w:rsidR="00783EDD" w:rsidRPr="00D13B6F" w:rsidRDefault="00783EDD" w:rsidP="00E66E72">
            <w:r w:rsidRPr="00D13B6F">
              <w:t>28</w:t>
            </w:r>
            <w:r w:rsidRPr="00D13B6F">
              <w:rPr>
                <w:vertAlign w:val="superscript"/>
              </w:rPr>
              <w:t>th</w:t>
            </w:r>
            <w:r w:rsidRPr="00D13B6F">
              <w:t xml:space="preserve"> -29</w:t>
            </w:r>
            <w:r w:rsidRPr="00D13B6F">
              <w:rPr>
                <w:vertAlign w:val="superscript"/>
              </w:rPr>
              <w:t>th</w:t>
            </w:r>
            <w:r w:rsidRPr="00D13B6F">
              <w:t xml:space="preserve"> March 2014</w:t>
            </w:r>
          </w:p>
        </w:tc>
        <w:tc>
          <w:tcPr>
            <w:tcW w:w="6550" w:type="dxa"/>
          </w:tcPr>
          <w:p w14:paraId="7172BA64" w14:textId="77777777" w:rsidR="00783EDD" w:rsidRPr="00D13B6F" w:rsidRDefault="00783EDD" w:rsidP="00E66E72">
            <w:pPr>
              <w:spacing w:line="270" w:lineRule="atLeast"/>
              <w:ind w:right="198"/>
              <w:jc w:val="both"/>
            </w:pPr>
            <w:r w:rsidRPr="00D13B6F">
              <w:t>Peer Reviewer and Member of the 7</w:t>
            </w:r>
            <w:r w:rsidRPr="00D13B6F">
              <w:rPr>
                <w:vertAlign w:val="superscript"/>
              </w:rPr>
              <w:t>th</w:t>
            </w:r>
            <w:r w:rsidRPr="00D13B6F">
              <w:t xml:space="preserve"> International Research Conference committee organized by the Graduate School, Kwame Nkrumah University of Science and Technology on 28 -29 March 2014. Science Auditorium, KNUST</w:t>
            </w:r>
          </w:p>
        </w:tc>
      </w:tr>
    </w:tbl>
    <w:p w14:paraId="278A0F9F" w14:textId="77777777" w:rsidR="00783EDD" w:rsidRPr="00841893" w:rsidRDefault="00783EDD" w:rsidP="00E66E72">
      <w:pPr>
        <w:rPr>
          <w:b/>
          <w:u w:val="single"/>
        </w:rPr>
      </w:pPr>
      <w:r w:rsidRPr="00841893">
        <w:rPr>
          <w:b/>
          <w:u w:val="single"/>
        </w:rPr>
        <w:t>Professional Association and Affiliations</w:t>
      </w:r>
    </w:p>
    <w:p w14:paraId="76860EFD" w14:textId="77777777" w:rsidR="00783EDD" w:rsidRPr="00841893" w:rsidRDefault="00783EDD" w:rsidP="00E66E72">
      <w:pPr>
        <w:rPr>
          <w:b/>
          <w:u w:val="single"/>
        </w:rPr>
      </w:pPr>
    </w:p>
    <w:p w14:paraId="171ED122" w14:textId="6EAF59FC" w:rsidR="00F95103" w:rsidRPr="00D13B6F" w:rsidRDefault="00F95103" w:rsidP="00F95103">
      <w:pPr>
        <w:widowControl/>
        <w:numPr>
          <w:ilvl w:val="0"/>
          <w:numId w:val="3"/>
        </w:numPr>
        <w:tabs>
          <w:tab w:val="left" w:pos="447"/>
        </w:tabs>
        <w:autoSpaceDE/>
        <w:autoSpaceDN/>
      </w:pPr>
      <w:proofErr w:type="gramStart"/>
      <w:r w:rsidRPr="00D13B6F">
        <w:t>2023  to</w:t>
      </w:r>
      <w:proofErr w:type="gramEnd"/>
      <w:r w:rsidRPr="00D13B6F">
        <w:t xml:space="preserve"> date- Afrique One </w:t>
      </w:r>
      <w:r w:rsidR="00550F30" w:rsidRPr="00D13B6F">
        <w:t>-</w:t>
      </w:r>
      <w:r w:rsidRPr="00D13B6F">
        <w:t>Building Pan African Research Capacity in One Health Consortuim</w:t>
      </w:r>
    </w:p>
    <w:p w14:paraId="7CA85CAA" w14:textId="25A42FDB" w:rsidR="00F95103" w:rsidRPr="00D13B6F" w:rsidRDefault="00F95103" w:rsidP="00E66E72">
      <w:pPr>
        <w:widowControl/>
        <w:numPr>
          <w:ilvl w:val="0"/>
          <w:numId w:val="3"/>
        </w:numPr>
        <w:tabs>
          <w:tab w:val="left" w:pos="447"/>
        </w:tabs>
        <w:autoSpaceDE/>
        <w:autoSpaceDN/>
        <w:ind w:hanging="361"/>
      </w:pPr>
      <w:r w:rsidRPr="00D13B6F">
        <w:t>2023 to date – Fellow, The Brew Hammond Energy Centre, KNUST</w:t>
      </w:r>
    </w:p>
    <w:p w14:paraId="0FFA0403" w14:textId="7494F821" w:rsidR="00593720" w:rsidRPr="00D13B6F" w:rsidRDefault="00593720" w:rsidP="00E66E72">
      <w:pPr>
        <w:widowControl/>
        <w:numPr>
          <w:ilvl w:val="0"/>
          <w:numId w:val="3"/>
        </w:numPr>
        <w:tabs>
          <w:tab w:val="left" w:pos="447"/>
        </w:tabs>
        <w:autoSpaceDE/>
        <w:autoSpaceDN/>
        <w:ind w:hanging="361"/>
      </w:pPr>
      <w:proofErr w:type="gramStart"/>
      <w:r w:rsidRPr="00D13B6F">
        <w:t xml:space="preserve">2023 </w:t>
      </w:r>
      <w:r w:rsidR="00493131" w:rsidRPr="00D13B6F">
        <w:t xml:space="preserve"> </w:t>
      </w:r>
      <w:r w:rsidRPr="00D13B6F">
        <w:t>to</w:t>
      </w:r>
      <w:proofErr w:type="gramEnd"/>
      <w:r w:rsidRPr="00D13B6F">
        <w:t xml:space="preserve"> date -Member -The Union for African Population Studies (UAPS)</w:t>
      </w:r>
    </w:p>
    <w:p w14:paraId="0578A390" w14:textId="77777777" w:rsidR="00783EDD" w:rsidRPr="00D13B6F" w:rsidRDefault="00783EDD" w:rsidP="00E66E72">
      <w:pPr>
        <w:widowControl/>
        <w:numPr>
          <w:ilvl w:val="0"/>
          <w:numId w:val="3"/>
        </w:numPr>
        <w:tabs>
          <w:tab w:val="left" w:pos="447"/>
        </w:tabs>
        <w:autoSpaceDE/>
        <w:autoSpaceDN/>
        <w:ind w:hanging="361"/>
      </w:pPr>
      <w:r w:rsidRPr="00D13B6F">
        <w:t>2020 to date- University Teachers Association of Ghana</w:t>
      </w:r>
      <w:r w:rsidRPr="00D13B6F">
        <w:rPr>
          <w:spacing w:val="-6"/>
        </w:rPr>
        <w:t xml:space="preserve"> </w:t>
      </w:r>
      <w:r w:rsidRPr="00D13B6F">
        <w:t>(UTAG)</w:t>
      </w:r>
    </w:p>
    <w:p w14:paraId="00276ED5" w14:textId="77777777" w:rsidR="00783EDD" w:rsidRPr="00D13B6F" w:rsidRDefault="00783EDD" w:rsidP="00E66E72">
      <w:pPr>
        <w:widowControl/>
        <w:numPr>
          <w:ilvl w:val="0"/>
          <w:numId w:val="3"/>
        </w:numPr>
        <w:tabs>
          <w:tab w:val="left" w:pos="447"/>
        </w:tabs>
        <w:autoSpaceDE/>
        <w:autoSpaceDN/>
        <w:ind w:right="770"/>
        <w:rPr>
          <w:color w:val="212121"/>
        </w:rPr>
      </w:pPr>
      <w:r w:rsidRPr="00D13B6F">
        <w:t>2020 to date -Member: International Society for Social Paediatric and Child Health.</w:t>
      </w:r>
    </w:p>
    <w:p w14:paraId="03D3989B" w14:textId="77777777" w:rsidR="00783EDD" w:rsidRPr="00D13B6F" w:rsidRDefault="00783EDD" w:rsidP="00E66E72">
      <w:pPr>
        <w:widowControl/>
        <w:numPr>
          <w:ilvl w:val="0"/>
          <w:numId w:val="3"/>
        </w:numPr>
        <w:tabs>
          <w:tab w:val="left" w:pos="447"/>
        </w:tabs>
        <w:autoSpaceDE/>
        <w:autoSpaceDN/>
        <w:ind w:right="593"/>
        <w:rPr>
          <w:color w:val="212121"/>
        </w:rPr>
      </w:pPr>
      <w:r w:rsidRPr="00D13B6F">
        <w:t>2019 to date -African Union Scientific Technical Research</w:t>
      </w:r>
      <w:r w:rsidRPr="00D13B6F">
        <w:rPr>
          <w:spacing w:val="-26"/>
        </w:rPr>
        <w:t xml:space="preserve"> </w:t>
      </w:r>
      <w:r w:rsidRPr="00D13B6F">
        <w:t>Commission (ASRIC) Communication Committee</w:t>
      </w:r>
      <w:r w:rsidRPr="00D13B6F">
        <w:rPr>
          <w:spacing w:val="-2"/>
        </w:rPr>
        <w:t xml:space="preserve"> </w:t>
      </w:r>
      <w:r w:rsidRPr="00D13B6F">
        <w:t>member</w:t>
      </w:r>
    </w:p>
    <w:p w14:paraId="679220C3" w14:textId="77777777" w:rsidR="00783EDD" w:rsidRPr="00D13B6F" w:rsidRDefault="00783EDD" w:rsidP="00E66E72">
      <w:pPr>
        <w:widowControl/>
        <w:numPr>
          <w:ilvl w:val="0"/>
          <w:numId w:val="3"/>
        </w:numPr>
        <w:tabs>
          <w:tab w:val="left" w:pos="447"/>
        </w:tabs>
        <w:autoSpaceDE/>
        <w:autoSpaceDN/>
        <w:ind w:right="657"/>
        <w:rPr>
          <w:color w:val="212121"/>
        </w:rPr>
      </w:pPr>
      <w:r w:rsidRPr="00D13B6F">
        <w:rPr>
          <w:color w:val="212121"/>
        </w:rPr>
        <w:t>2017 to date Africa Society of Biomedical and Biotechnology Scientist, Kenya</w:t>
      </w:r>
    </w:p>
    <w:p w14:paraId="6BFFD8BA" w14:textId="77777777" w:rsidR="00783EDD" w:rsidRPr="00D13B6F" w:rsidRDefault="00783EDD" w:rsidP="00E66E72">
      <w:pPr>
        <w:widowControl/>
        <w:numPr>
          <w:ilvl w:val="0"/>
          <w:numId w:val="3"/>
        </w:numPr>
        <w:tabs>
          <w:tab w:val="left" w:pos="447"/>
        </w:tabs>
        <w:autoSpaceDE/>
        <w:autoSpaceDN/>
        <w:ind w:right="657"/>
        <w:rPr>
          <w:color w:val="212121"/>
        </w:rPr>
      </w:pPr>
      <w:r w:rsidRPr="00D13B6F">
        <w:rPr>
          <w:color w:val="212121"/>
        </w:rPr>
        <w:t xml:space="preserve">2019 till date DAAD Alumni Ghana </w:t>
      </w:r>
    </w:p>
    <w:p w14:paraId="512A433E" w14:textId="77777777" w:rsidR="00783EDD" w:rsidRPr="00D13B6F" w:rsidRDefault="00783EDD" w:rsidP="00E66E72">
      <w:pPr>
        <w:widowControl/>
        <w:numPr>
          <w:ilvl w:val="0"/>
          <w:numId w:val="3"/>
        </w:numPr>
        <w:tabs>
          <w:tab w:val="left" w:pos="447"/>
        </w:tabs>
        <w:autoSpaceDE/>
        <w:autoSpaceDN/>
        <w:ind w:right="577"/>
        <w:rPr>
          <w:color w:val="212121"/>
        </w:rPr>
      </w:pPr>
      <w:r w:rsidRPr="00D13B6F">
        <w:t xml:space="preserve">2017 -2018 Advisory Mentor, The </w:t>
      </w:r>
      <w:proofErr w:type="gramStart"/>
      <w:r w:rsidRPr="00D13B6F">
        <w:t>Queen‘</w:t>
      </w:r>
      <w:proofErr w:type="gramEnd"/>
      <w:r w:rsidRPr="00D13B6F">
        <w:t>s Young Leaders Programme, Institute of Continuing Education University of</w:t>
      </w:r>
      <w:r w:rsidRPr="00D13B6F">
        <w:rPr>
          <w:spacing w:val="-20"/>
        </w:rPr>
        <w:t xml:space="preserve"> </w:t>
      </w:r>
      <w:r w:rsidRPr="00D13B6F">
        <w:t>Cambridge</w:t>
      </w:r>
    </w:p>
    <w:p w14:paraId="5D627C1C" w14:textId="77777777" w:rsidR="00783EDD" w:rsidRPr="00D13B6F" w:rsidRDefault="00783EDD" w:rsidP="00E66E72">
      <w:pPr>
        <w:widowControl/>
        <w:numPr>
          <w:ilvl w:val="0"/>
          <w:numId w:val="3"/>
        </w:numPr>
        <w:tabs>
          <w:tab w:val="left" w:pos="447"/>
        </w:tabs>
        <w:autoSpaceDE/>
        <w:autoSpaceDN/>
        <w:ind w:right="922"/>
      </w:pPr>
      <w:r w:rsidRPr="00D13B6F">
        <w:t xml:space="preserve">2017- to date French Institute for Research </w:t>
      </w:r>
      <w:proofErr w:type="gramStart"/>
      <w:r w:rsidRPr="00D13B6F">
        <w:t>In</w:t>
      </w:r>
      <w:proofErr w:type="gramEnd"/>
      <w:r w:rsidRPr="00D13B6F">
        <w:t xml:space="preserve"> Africa (IFRA) Nigeria Junior Fellow</w:t>
      </w:r>
      <w:r w:rsidRPr="00D13B6F">
        <w:rPr>
          <w:b/>
        </w:rPr>
        <w:t xml:space="preserve">, </w:t>
      </w:r>
      <w:r w:rsidRPr="00D13B6F">
        <w:t>Ibadan</w:t>
      </w:r>
      <w:r w:rsidRPr="00D13B6F">
        <w:rPr>
          <w:spacing w:val="-4"/>
        </w:rPr>
        <w:t xml:space="preserve"> </w:t>
      </w:r>
      <w:r w:rsidRPr="00D13B6F">
        <w:t>chapter</w:t>
      </w:r>
    </w:p>
    <w:p w14:paraId="26402F2A" w14:textId="77777777" w:rsidR="00783EDD" w:rsidRPr="00D13B6F" w:rsidRDefault="00783EDD" w:rsidP="00E66E72">
      <w:pPr>
        <w:widowControl/>
        <w:numPr>
          <w:ilvl w:val="0"/>
          <w:numId w:val="3"/>
        </w:numPr>
        <w:tabs>
          <w:tab w:val="left" w:pos="447"/>
        </w:tabs>
        <w:autoSpaceDE/>
        <w:autoSpaceDN/>
        <w:ind w:right="1280"/>
      </w:pPr>
      <w:r w:rsidRPr="00D13B6F">
        <w:t>2016-2017-Foundataion Mentee, Next Generation Global Health Security Mentorship Program,</w:t>
      </w:r>
      <w:r w:rsidRPr="00D13B6F">
        <w:rPr>
          <w:spacing w:val="-4"/>
        </w:rPr>
        <w:t xml:space="preserve"> </w:t>
      </w:r>
      <w:proofErr w:type="gramStart"/>
      <w:r w:rsidRPr="00D13B6F">
        <w:t>GHSA,USA</w:t>
      </w:r>
      <w:proofErr w:type="gramEnd"/>
    </w:p>
    <w:p w14:paraId="075E34CE" w14:textId="77777777" w:rsidR="00783EDD" w:rsidRPr="00D13B6F" w:rsidRDefault="00783EDD" w:rsidP="00E66E72">
      <w:pPr>
        <w:widowControl/>
        <w:numPr>
          <w:ilvl w:val="0"/>
          <w:numId w:val="3"/>
        </w:numPr>
        <w:tabs>
          <w:tab w:val="left" w:pos="447"/>
        </w:tabs>
        <w:autoSpaceDE/>
        <w:autoSpaceDN/>
        <w:ind w:hanging="361"/>
      </w:pPr>
      <w:r w:rsidRPr="00D13B6F">
        <w:t>2017 -Member, Pan African Doctoral</w:t>
      </w:r>
      <w:r w:rsidRPr="00D13B6F">
        <w:rPr>
          <w:spacing w:val="-4"/>
        </w:rPr>
        <w:t xml:space="preserve"> </w:t>
      </w:r>
      <w:r w:rsidRPr="00D13B6F">
        <w:t>Academy</w:t>
      </w:r>
    </w:p>
    <w:p w14:paraId="441C6E72" w14:textId="77777777" w:rsidR="00783EDD" w:rsidRPr="00D13B6F" w:rsidRDefault="00783EDD" w:rsidP="00E66E72">
      <w:pPr>
        <w:widowControl/>
        <w:numPr>
          <w:ilvl w:val="0"/>
          <w:numId w:val="3"/>
        </w:numPr>
        <w:tabs>
          <w:tab w:val="left" w:pos="447"/>
        </w:tabs>
        <w:autoSpaceDE/>
        <w:autoSpaceDN/>
        <w:ind w:hanging="361"/>
      </w:pPr>
      <w:r w:rsidRPr="00D13B6F">
        <w:t>2015-Member, Ghana Sociological and Anthropological</w:t>
      </w:r>
      <w:r w:rsidRPr="00D13B6F">
        <w:rPr>
          <w:spacing w:val="-5"/>
        </w:rPr>
        <w:t xml:space="preserve"> </w:t>
      </w:r>
      <w:r w:rsidRPr="00D13B6F">
        <w:t>Association</w:t>
      </w:r>
    </w:p>
    <w:p w14:paraId="0E8F1258" w14:textId="77777777" w:rsidR="00841893" w:rsidRPr="00D13B6F" w:rsidRDefault="00841893" w:rsidP="00E66E72">
      <w:pPr>
        <w:tabs>
          <w:tab w:val="left" w:pos="447"/>
        </w:tabs>
        <w:spacing w:line="276" w:lineRule="auto"/>
        <w:ind w:right="438"/>
      </w:pPr>
    </w:p>
    <w:p w14:paraId="6E55132A" w14:textId="77777777" w:rsidR="00783EDD" w:rsidRPr="00D13B6F" w:rsidRDefault="00783EDD" w:rsidP="00E66E72">
      <w:pPr>
        <w:tabs>
          <w:tab w:val="left" w:pos="447"/>
        </w:tabs>
        <w:spacing w:line="276" w:lineRule="auto"/>
        <w:ind w:right="438"/>
        <w:rPr>
          <w:b/>
          <w:u w:val="single"/>
        </w:rPr>
      </w:pPr>
      <w:r w:rsidRPr="00D13B6F">
        <w:rPr>
          <w:b/>
          <w:u w:val="single"/>
        </w:rPr>
        <w:t>Awards</w:t>
      </w:r>
      <w:r w:rsidR="00495552" w:rsidRPr="00D13B6F">
        <w:rPr>
          <w:b/>
          <w:u w:val="single"/>
        </w:rPr>
        <w:t xml:space="preserve"> and recognitions</w:t>
      </w:r>
    </w:p>
    <w:p w14:paraId="50CD25DF" w14:textId="77777777" w:rsidR="00495552" w:rsidRPr="00D13B6F" w:rsidRDefault="00F962E7" w:rsidP="00E66E72">
      <w:pPr>
        <w:pStyle w:val="ListParagraph"/>
        <w:numPr>
          <w:ilvl w:val="0"/>
          <w:numId w:val="22"/>
        </w:numPr>
        <w:tabs>
          <w:tab w:val="left" w:pos="447"/>
        </w:tabs>
        <w:spacing w:line="276" w:lineRule="auto"/>
        <w:ind w:right="438"/>
        <w:rPr>
          <w:bCs/>
        </w:rPr>
      </w:pPr>
      <w:bookmarkStart w:id="36" w:name="_Hlk205849840"/>
      <w:r w:rsidRPr="00D13B6F">
        <w:rPr>
          <w:b/>
        </w:rPr>
        <w:t xml:space="preserve">2023- </w:t>
      </w:r>
      <w:r w:rsidR="00495552" w:rsidRPr="00D13B6F">
        <w:rPr>
          <w:b/>
        </w:rPr>
        <w:t xml:space="preserve">Kwame Nkrumah University of Science and Technology Vice Chancellor Letter of Recognition for Outstanding Contribution to Research: </w:t>
      </w:r>
      <w:r w:rsidR="00495552" w:rsidRPr="00D13B6F">
        <w:rPr>
          <w:bCs/>
        </w:rPr>
        <w:t>World Scientist and University Rankings -Award for being ranked 33</w:t>
      </w:r>
      <w:r w:rsidR="00495552" w:rsidRPr="00D13B6F">
        <w:rPr>
          <w:bCs/>
          <w:vertAlign w:val="superscript"/>
        </w:rPr>
        <w:t>rd</w:t>
      </w:r>
      <w:r w:rsidR="00495552" w:rsidRPr="00D13B6F">
        <w:rPr>
          <w:bCs/>
        </w:rPr>
        <w:t xml:space="preserve"> top scientist in the KNUST,142</w:t>
      </w:r>
      <w:r w:rsidR="00495552" w:rsidRPr="00D13B6F">
        <w:rPr>
          <w:bCs/>
          <w:vertAlign w:val="superscript"/>
        </w:rPr>
        <w:t>nd</w:t>
      </w:r>
      <w:r w:rsidR="00495552" w:rsidRPr="00D13B6F">
        <w:rPr>
          <w:bCs/>
        </w:rPr>
        <w:t xml:space="preserve"> in Ghana and 4747 in Africa by the AD Scientific Index 2023.</w:t>
      </w:r>
    </w:p>
    <w:p w14:paraId="6932C057" w14:textId="77777777" w:rsidR="00783EDD" w:rsidRPr="00D13B6F" w:rsidRDefault="00783EDD" w:rsidP="00E66E72">
      <w:pPr>
        <w:widowControl/>
        <w:numPr>
          <w:ilvl w:val="0"/>
          <w:numId w:val="22"/>
        </w:numPr>
        <w:autoSpaceDE/>
        <w:autoSpaceDN/>
        <w:ind w:right="434"/>
        <w:jc w:val="both"/>
      </w:pPr>
      <w:r w:rsidRPr="00D13B6F">
        <w:t xml:space="preserve">2022 </w:t>
      </w:r>
      <w:r w:rsidRPr="00D13B6F">
        <w:rPr>
          <w:b/>
        </w:rPr>
        <w:t>Research Fellow-</w:t>
      </w:r>
      <w:r w:rsidRPr="00D13B6F">
        <w:t xml:space="preserve"> </w:t>
      </w:r>
      <w:bookmarkStart w:id="37" w:name="_Hlk151060884"/>
      <w:r w:rsidRPr="00D13B6F">
        <w:t>Research Fellowships for excellent African Scientists at universities in the state of Baden-Württemberg" "Science Cooperation Africa</w:t>
      </w:r>
      <w:bookmarkEnd w:id="37"/>
      <w:r w:rsidRPr="00D13B6F">
        <w:t>" at University of Konstanz, Germany</w:t>
      </w:r>
    </w:p>
    <w:p w14:paraId="5B09ABC3" w14:textId="77777777" w:rsidR="00783EDD" w:rsidRPr="00D13B6F" w:rsidRDefault="00783EDD" w:rsidP="00E66E72">
      <w:pPr>
        <w:widowControl/>
        <w:numPr>
          <w:ilvl w:val="0"/>
          <w:numId w:val="22"/>
        </w:numPr>
        <w:tabs>
          <w:tab w:val="left" w:pos="447"/>
        </w:tabs>
        <w:autoSpaceDE/>
        <w:autoSpaceDN/>
        <w:spacing w:line="276" w:lineRule="auto"/>
        <w:ind w:right="438"/>
        <w:jc w:val="both"/>
      </w:pPr>
      <w:r w:rsidRPr="00D13B6F">
        <w:lastRenderedPageBreak/>
        <w:t>April 2021-June 2021- The Fields Institute for Research in Mathematical Sciences (Canada) Mathematics for Public Health (</w:t>
      </w:r>
      <w:proofErr w:type="spellStart"/>
      <w:r w:rsidRPr="00D13B6F">
        <w:t>MfPH</w:t>
      </w:r>
      <w:proofErr w:type="spellEnd"/>
      <w:r w:rsidRPr="00D13B6F">
        <w:t xml:space="preserve">) program </w:t>
      </w:r>
      <w:r w:rsidRPr="00D13B6F">
        <w:rPr>
          <w:b/>
        </w:rPr>
        <w:t>Postdoctoral Fellow on Integrative Modeling of Emerging Infectious Disease</w:t>
      </w:r>
      <w:r w:rsidRPr="00D13B6F">
        <w:rPr>
          <w:b/>
          <w:spacing w:val="-1"/>
        </w:rPr>
        <w:t xml:space="preserve"> </w:t>
      </w:r>
      <w:r w:rsidRPr="00D13B6F">
        <w:rPr>
          <w:b/>
        </w:rPr>
        <w:t>Outbreaks</w:t>
      </w:r>
      <w:r w:rsidRPr="00D13B6F">
        <w:t>, University of Toronto.</w:t>
      </w:r>
    </w:p>
    <w:p w14:paraId="1D0F2FBC" w14:textId="77777777" w:rsidR="00783EDD" w:rsidRPr="00D13B6F" w:rsidRDefault="00783EDD" w:rsidP="00E66E72">
      <w:pPr>
        <w:widowControl/>
        <w:numPr>
          <w:ilvl w:val="0"/>
          <w:numId w:val="22"/>
        </w:numPr>
        <w:tabs>
          <w:tab w:val="left" w:pos="447"/>
        </w:tabs>
        <w:autoSpaceDE/>
        <w:autoSpaceDN/>
        <w:spacing w:line="276" w:lineRule="auto"/>
        <w:ind w:right="438"/>
        <w:jc w:val="both"/>
      </w:pPr>
      <w:bookmarkStart w:id="38" w:name="_Hlk157432180"/>
      <w:r w:rsidRPr="00D13B6F">
        <w:rPr>
          <w:b/>
        </w:rPr>
        <w:t>Junior Fellow</w:t>
      </w:r>
      <w:r w:rsidRPr="00D13B6F">
        <w:t xml:space="preserve"> of the Pan-African Scientific Research Council</w:t>
      </w:r>
      <w:r w:rsidR="00F74152" w:rsidRPr="00D13B6F">
        <w:t xml:space="preserve"> </w:t>
      </w:r>
      <w:r w:rsidRPr="00D13B6F">
        <w:t>(PASRC</w:t>
      </w:r>
    </w:p>
    <w:bookmarkEnd w:id="38"/>
    <w:p w14:paraId="6AA6F53E" w14:textId="77777777" w:rsidR="00783EDD" w:rsidRPr="00D13B6F" w:rsidRDefault="00783EDD" w:rsidP="00E66E72">
      <w:pPr>
        <w:widowControl/>
        <w:numPr>
          <w:ilvl w:val="0"/>
          <w:numId w:val="22"/>
        </w:numPr>
        <w:tabs>
          <w:tab w:val="left" w:pos="447"/>
        </w:tabs>
        <w:autoSpaceDE/>
        <w:autoSpaceDN/>
        <w:spacing w:line="276" w:lineRule="auto"/>
        <w:ind w:right="438"/>
        <w:jc w:val="both"/>
      </w:pPr>
      <w:r w:rsidRPr="00D13B6F">
        <w:t>2020-2021:</w:t>
      </w:r>
      <w:r w:rsidRPr="00D13B6F">
        <w:rPr>
          <w:spacing w:val="-1"/>
        </w:rPr>
        <w:t xml:space="preserve"> </w:t>
      </w:r>
      <w:r w:rsidRPr="00D13B6F">
        <w:rPr>
          <w:b/>
        </w:rPr>
        <w:t>Brand</w:t>
      </w:r>
      <w:r w:rsidRPr="00D13B6F">
        <w:rPr>
          <w:b/>
          <w:spacing w:val="-5"/>
        </w:rPr>
        <w:t xml:space="preserve"> </w:t>
      </w:r>
      <w:r w:rsidRPr="00D13B6F">
        <w:rPr>
          <w:b/>
        </w:rPr>
        <w:t>Ambassador</w:t>
      </w:r>
      <w:r w:rsidRPr="00D13B6F">
        <w:rPr>
          <w:b/>
          <w:spacing w:val="-6"/>
        </w:rPr>
        <w:t xml:space="preserve"> </w:t>
      </w:r>
      <w:r w:rsidRPr="00D13B6F">
        <w:t>for</w:t>
      </w:r>
      <w:r w:rsidRPr="00D13B6F">
        <w:rPr>
          <w:spacing w:val="-4"/>
        </w:rPr>
        <w:t xml:space="preserve"> </w:t>
      </w:r>
      <w:r w:rsidRPr="00D13B6F">
        <w:t>Association</w:t>
      </w:r>
      <w:r w:rsidRPr="00D13B6F">
        <w:rPr>
          <w:spacing w:val="-3"/>
        </w:rPr>
        <w:t xml:space="preserve"> </w:t>
      </w:r>
      <w:r w:rsidRPr="00D13B6F">
        <w:t>of</w:t>
      </w:r>
      <w:r w:rsidRPr="00D13B6F">
        <w:rPr>
          <w:spacing w:val="-4"/>
        </w:rPr>
        <w:t xml:space="preserve"> </w:t>
      </w:r>
      <w:r w:rsidRPr="00D13B6F">
        <w:t>African</w:t>
      </w:r>
      <w:r w:rsidRPr="00D13B6F">
        <w:rPr>
          <w:spacing w:val="-3"/>
        </w:rPr>
        <w:t xml:space="preserve"> </w:t>
      </w:r>
      <w:r w:rsidRPr="00D13B6F">
        <w:t>Universities (AAU TV)</w:t>
      </w:r>
    </w:p>
    <w:p w14:paraId="221B4356" w14:textId="77777777" w:rsidR="00783EDD" w:rsidRPr="00D13B6F" w:rsidRDefault="00783EDD" w:rsidP="00E66E72">
      <w:pPr>
        <w:widowControl/>
        <w:numPr>
          <w:ilvl w:val="0"/>
          <w:numId w:val="22"/>
        </w:numPr>
        <w:tabs>
          <w:tab w:val="left" w:pos="447"/>
        </w:tabs>
        <w:autoSpaceDE/>
        <w:autoSpaceDN/>
        <w:spacing w:line="276" w:lineRule="auto"/>
        <w:ind w:right="438"/>
        <w:jc w:val="both"/>
        <w:rPr>
          <w:b/>
        </w:rPr>
      </w:pPr>
      <w:r w:rsidRPr="00D13B6F">
        <w:t xml:space="preserve">2019- </w:t>
      </w:r>
      <w:r w:rsidRPr="00D13B6F">
        <w:rPr>
          <w:b/>
        </w:rPr>
        <w:t>India Council for Medical Research-ICMR /AU-STRC International</w:t>
      </w:r>
      <w:r w:rsidRPr="00D13B6F">
        <w:rPr>
          <w:b/>
          <w:spacing w:val="-1"/>
        </w:rPr>
        <w:t xml:space="preserve"> </w:t>
      </w:r>
      <w:r w:rsidRPr="00D13B6F">
        <w:rPr>
          <w:b/>
        </w:rPr>
        <w:t>Fellow</w:t>
      </w:r>
    </w:p>
    <w:p w14:paraId="0AF2FEBB" w14:textId="77777777" w:rsidR="00783EDD" w:rsidRPr="00D13B6F" w:rsidRDefault="00783EDD" w:rsidP="00E66E72">
      <w:pPr>
        <w:widowControl/>
        <w:numPr>
          <w:ilvl w:val="0"/>
          <w:numId w:val="22"/>
        </w:numPr>
        <w:tabs>
          <w:tab w:val="left" w:pos="447"/>
        </w:tabs>
        <w:autoSpaceDE/>
        <w:autoSpaceDN/>
        <w:spacing w:line="276" w:lineRule="auto"/>
        <w:ind w:right="438"/>
        <w:jc w:val="both"/>
      </w:pPr>
      <w:r w:rsidRPr="00D13B6F">
        <w:t>2016-2919 -</w:t>
      </w:r>
      <w:bookmarkStart w:id="39" w:name="_Hlk151062344"/>
      <w:r w:rsidRPr="00D13B6F">
        <w:t>African Union Commission Doctoral Research Fellow</w:t>
      </w:r>
      <w:bookmarkEnd w:id="39"/>
      <w:r w:rsidRPr="00D13B6F">
        <w:t>, AU Addis</w:t>
      </w:r>
      <w:r w:rsidRPr="00D13B6F">
        <w:rPr>
          <w:spacing w:val="-1"/>
        </w:rPr>
        <w:t xml:space="preserve"> </w:t>
      </w:r>
      <w:r w:rsidRPr="00D13B6F">
        <w:t>Ababa.</w:t>
      </w:r>
    </w:p>
    <w:p w14:paraId="27230029" w14:textId="77777777" w:rsidR="00783EDD" w:rsidRPr="00D13B6F" w:rsidRDefault="00783EDD" w:rsidP="00E66E72">
      <w:pPr>
        <w:widowControl/>
        <w:numPr>
          <w:ilvl w:val="0"/>
          <w:numId w:val="22"/>
        </w:numPr>
        <w:tabs>
          <w:tab w:val="left" w:pos="447"/>
        </w:tabs>
        <w:autoSpaceDE/>
        <w:autoSpaceDN/>
        <w:spacing w:line="276" w:lineRule="auto"/>
        <w:ind w:right="438"/>
        <w:jc w:val="both"/>
      </w:pPr>
      <w:r w:rsidRPr="00D13B6F">
        <w:t>2016-2019 DAAD-CIH Doctoral Scholarship</w:t>
      </w:r>
    </w:p>
    <w:p w14:paraId="04C9EF87" w14:textId="77777777" w:rsidR="00783EDD" w:rsidRPr="00D13B6F" w:rsidRDefault="00783EDD" w:rsidP="00E66E72">
      <w:pPr>
        <w:widowControl/>
        <w:numPr>
          <w:ilvl w:val="0"/>
          <w:numId w:val="22"/>
        </w:numPr>
        <w:tabs>
          <w:tab w:val="left" w:pos="1692"/>
        </w:tabs>
        <w:autoSpaceDE/>
        <w:autoSpaceDN/>
        <w:ind w:right="932"/>
        <w:jc w:val="both"/>
      </w:pPr>
      <w:r w:rsidRPr="00D13B6F">
        <w:t xml:space="preserve">2015-Save the Children International-US SUPER Research Fellow, 2015, Youth </w:t>
      </w:r>
      <w:proofErr w:type="gramStart"/>
      <w:r w:rsidRPr="00D13B6F">
        <w:t>In</w:t>
      </w:r>
      <w:proofErr w:type="gramEnd"/>
      <w:r w:rsidRPr="00D13B6F">
        <w:t xml:space="preserve"> Action Country Programme Evaluation, </w:t>
      </w:r>
      <w:proofErr w:type="spellStart"/>
      <w:r w:rsidRPr="00D13B6F">
        <w:t>Wodia</w:t>
      </w:r>
      <w:proofErr w:type="spellEnd"/>
      <w:r w:rsidRPr="00D13B6F">
        <w:t xml:space="preserve"> North Zone,</w:t>
      </w:r>
      <w:r w:rsidRPr="00D13B6F">
        <w:rPr>
          <w:spacing w:val="-2"/>
        </w:rPr>
        <w:t xml:space="preserve"> </w:t>
      </w:r>
      <w:r w:rsidRPr="00D13B6F">
        <w:t>Ethiopia.</w:t>
      </w:r>
    </w:p>
    <w:p w14:paraId="51F6BE39" w14:textId="77777777" w:rsidR="00783EDD" w:rsidRPr="00D13B6F" w:rsidRDefault="00783EDD" w:rsidP="00E66E72">
      <w:pPr>
        <w:widowControl/>
        <w:numPr>
          <w:ilvl w:val="0"/>
          <w:numId w:val="22"/>
        </w:numPr>
        <w:tabs>
          <w:tab w:val="left" w:pos="1692"/>
        </w:tabs>
        <w:autoSpaceDE/>
        <w:autoSpaceDN/>
        <w:ind w:right="932"/>
        <w:jc w:val="both"/>
      </w:pPr>
      <w:r w:rsidRPr="00D13B6F">
        <w:t>2013- KNUST VC-Graduate Research Assistant award. Kwame Nkrumah University of Science and Technology-Kumasi, Ghana. 2013- 2014</w:t>
      </w:r>
    </w:p>
    <w:p w14:paraId="01EC62AF" w14:textId="77777777" w:rsidR="00783EDD" w:rsidRPr="00D13B6F" w:rsidRDefault="00783EDD" w:rsidP="00E66E72">
      <w:pPr>
        <w:widowControl/>
        <w:numPr>
          <w:ilvl w:val="0"/>
          <w:numId w:val="22"/>
        </w:numPr>
        <w:tabs>
          <w:tab w:val="left" w:pos="1692"/>
        </w:tabs>
        <w:autoSpaceDE/>
        <w:autoSpaceDN/>
        <w:ind w:right="932"/>
        <w:jc w:val="both"/>
      </w:pPr>
      <w:r w:rsidRPr="00D13B6F">
        <w:t>2012/2013. Best Male Christian Apologist- Awarded by The Church of Pentecost International-Ghana at the Maiden School of Apologetics- Pentecost University College,</w:t>
      </w:r>
      <w:r w:rsidRPr="00D13B6F">
        <w:rPr>
          <w:spacing w:val="1"/>
        </w:rPr>
        <w:t xml:space="preserve"> </w:t>
      </w:r>
      <w:r w:rsidRPr="00D13B6F">
        <w:t>Ghana.</w:t>
      </w:r>
    </w:p>
    <w:p w14:paraId="64927C1C" w14:textId="77777777" w:rsidR="00783EDD" w:rsidRPr="00D13B6F" w:rsidRDefault="00783EDD" w:rsidP="00E66E72">
      <w:pPr>
        <w:widowControl/>
        <w:numPr>
          <w:ilvl w:val="0"/>
          <w:numId w:val="22"/>
        </w:numPr>
        <w:tabs>
          <w:tab w:val="left" w:pos="1692"/>
        </w:tabs>
        <w:autoSpaceDE/>
        <w:autoSpaceDN/>
        <w:ind w:right="932"/>
        <w:jc w:val="both"/>
      </w:pPr>
      <w:r w:rsidRPr="00D13B6F">
        <w:t>2003/2004. National Winner National Youth Quiz, The Church of Pentecost International, PUC</w:t>
      </w:r>
      <w:r w:rsidRPr="00D13B6F">
        <w:rPr>
          <w:spacing w:val="-4"/>
        </w:rPr>
        <w:t xml:space="preserve"> </w:t>
      </w:r>
      <w:r w:rsidRPr="00D13B6F">
        <w:t>Ghana.</w:t>
      </w:r>
    </w:p>
    <w:p w14:paraId="62B02247" w14:textId="77777777" w:rsidR="00783EDD" w:rsidRPr="00D13B6F" w:rsidRDefault="00783EDD" w:rsidP="00E66E72">
      <w:pPr>
        <w:widowControl/>
        <w:numPr>
          <w:ilvl w:val="0"/>
          <w:numId w:val="22"/>
        </w:numPr>
        <w:tabs>
          <w:tab w:val="left" w:pos="1692"/>
        </w:tabs>
        <w:autoSpaceDE/>
        <w:autoSpaceDN/>
        <w:ind w:right="932"/>
        <w:jc w:val="both"/>
      </w:pPr>
      <w:r w:rsidRPr="00D13B6F">
        <w:t>2002-2005. Atwima Kwanwoma Rural Bank</w:t>
      </w:r>
      <w:r w:rsidRPr="00D13B6F">
        <w:rPr>
          <w:spacing w:val="-7"/>
        </w:rPr>
        <w:t xml:space="preserve"> </w:t>
      </w:r>
      <w:r w:rsidRPr="00D13B6F">
        <w:t>Scholarship</w:t>
      </w:r>
    </w:p>
    <w:p w14:paraId="1A1FE20D" w14:textId="77777777" w:rsidR="00783EDD" w:rsidRDefault="00783EDD" w:rsidP="00E66E72">
      <w:pPr>
        <w:widowControl/>
        <w:numPr>
          <w:ilvl w:val="0"/>
          <w:numId w:val="22"/>
        </w:numPr>
        <w:tabs>
          <w:tab w:val="left" w:pos="1692"/>
        </w:tabs>
        <w:autoSpaceDE/>
        <w:autoSpaceDN/>
        <w:ind w:right="932"/>
        <w:jc w:val="both"/>
      </w:pPr>
      <w:r w:rsidRPr="00D13B6F">
        <w:t>2002-204. His Royal Highness Otumfour (Asantehene) Education Fund:</w:t>
      </w:r>
      <w:r w:rsidRPr="00D13B6F">
        <w:rPr>
          <w:spacing w:val="-1"/>
        </w:rPr>
        <w:t xml:space="preserve"> </w:t>
      </w:r>
      <w:r w:rsidRPr="00D13B6F">
        <w:t>Scholarship</w:t>
      </w:r>
    </w:p>
    <w:p w14:paraId="178CB5F7" w14:textId="77777777" w:rsidR="00841893" w:rsidRPr="00D13B6F" w:rsidRDefault="00841893" w:rsidP="00841893">
      <w:pPr>
        <w:widowControl/>
        <w:tabs>
          <w:tab w:val="left" w:pos="1692"/>
        </w:tabs>
        <w:autoSpaceDE/>
        <w:autoSpaceDN/>
        <w:ind w:left="360" w:right="932"/>
        <w:jc w:val="both"/>
      </w:pPr>
    </w:p>
    <w:bookmarkEnd w:id="36"/>
    <w:p w14:paraId="542FC18C" w14:textId="77777777" w:rsidR="00783EDD" w:rsidRPr="00D13B6F" w:rsidRDefault="00783EDD" w:rsidP="00E66E72"/>
    <w:p w14:paraId="557C1B7F" w14:textId="4C2F3B87" w:rsidR="00841893" w:rsidRDefault="00841893" w:rsidP="00841893">
      <w:pPr>
        <w:tabs>
          <w:tab w:val="left" w:pos="447"/>
        </w:tabs>
        <w:spacing w:line="276" w:lineRule="auto"/>
        <w:ind w:right="438"/>
        <w:rPr>
          <w:b/>
          <w:bCs/>
        </w:rPr>
      </w:pPr>
      <w:r w:rsidRPr="00841893">
        <w:rPr>
          <w:b/>
          <w:bCs/>
        </w:rPr>
        <w:t xml:space="preserve">Academic Citizenship </w:t>
      </w:r>
      <w:r>
        <w:rPr>
          <w:b/>
          <w:bCs/>
        </w:rPr>
        <w:t xml:space="preserve">-Institutional, National and International </w:t>
      </w:r>
    </w:p>
    <w:p w14:paraId="2A2AF2B8" w14:textId="77777777" w:rsidR="006E16C5" w:rsidRPr="00841893" w:rsidRDefault="006E16C5" w:rsidP="00841893">
      <w:pPr>
        <w:tabs>
          <w:tab w:val="left" w:pos="447"/>
        </w:tabs>
        <w:spacing w:line="276" w:lineRule="auto"/>
        <w:ind w:right="438"/>
        <w:rPr>
          <w:b/>
          <w:bCs/>
        </w:rPr>
      </w:pPr>
    </w:p>
    <w:p w14:paraId="56388DF3" w14:textId="63CC2E62" w:rsidR="00783EDD" w:rsidRDefault="00DC625D" w:rsidP="00DC625D">
      <w:pPr>
        <w:pStyle w:val="ListParagraph"/>
        <w:numPr>
          <w:ilvl w:val="0"/>
          <w:numId w:val="24"/>
        </w:numPr>
        <w:outlineLvl w:val="0"/>
      </w:pPr>
      <w:r w:rsidRPr="00A3537E">
        <w:t>2023 to date Consultant for the RAIL KNUST AI Lab</w:t>
      </w:r>
    </w:p>
    <w:p w14:paraId="51AB74CA" w14:textId="22B8B262" w:rsidR="00A3537E" w:rsidRDefault="00A3537E" w:rsidP="00DC625D">
      <w:pPr>
        <w:pStyle w:val="ListParagraph"/>
        <w:numPr>
          <w:ilvl w:val="0"/>
          <w:numId w:val="24"/>
        </w:numPr>
        <w:outlineLvl w:val="0"/>
      </w:pPr>
      <w:r>
        <w:t xml:space="preserve">2023 to date - Reviewer for the KNUST Research Fund </w:t>
      </w:r>
    </w:p>
    <w:p w14:paraId="75559991" w14:textId="446FE8DE" w:rsidR="00A3537E" w:rsidRPr="00A3537E" w:rsidRDefault="00A3537E" w:rsidP="00DC625D">
      <w:pPr>
        <w:pStyle w:val="ListParagraph"/>
        <w:numPr>
          <w:ilvl w:val="0"/>
          <w:numId w:val="24"/>
        </w:numPr>
        <w:outlineLvl w:val="0"/>
      </w:pPr>
      <w:r>
        <w:t xml:space="preserve">2025 -Member of the Social Sciences Faculty-Industry Collaboration </w:t>
      </w:r>
    </w:p>
    <w:p w14:paraId="790A9D91" w14:textId="620AFF36" w:rsidR="00DC625D" w:rsidRPr="00A3537E" w:rsidRDefault="00DC625D" w:rsidP="00DC625D">
      <w:pPr>
        <w:pStyle w:val="ListParagraph"/>
        <w:numPr>
          <w:ilvl w:val="0"/>
          <w:numId w:val="24"/>
        </w:numPr>
        <w:outlineLvl w:val="0"/>
      </w:pPr>
      <w:r w:rsidRPr="00A3537E">
        <w:t xml:space="preserve">2024 to date -Member of the Strategic Planning Committee of the Faculty of Social Sciences, KNUST, Ghana </w:t>
      </w:r>
    </w:p>
    <w:p w14:paraId="67DDD8BE" w14:textId="4DBEB669" w:rsidR="00DC625D" w:rsidRPr="00A3537E" w:rsidRDefault="00A3537E" w:rsidP="00DC625D">
      <w:pPr>
        <w:pStyle w:val="ListParagraph"/>
        <w:numPr>
          <w:ilvl w:val="0"/>
          <w:numId w:val="24"/>
        </w:numPr>
        <w:outlineLvl w:val="0"/>
      </w:pPr>
      <w:r w:rsidRPr="00A3537E">
        <w:t xml:space="preserve">2025- Member of the Liminality Project, </w:t>
      </w:r>
      <w:proofErr w:type="gramStart"/>
      <w:r w:rsidRPr="00A3537E">
        <w:t xml:space="preserve">Switzerland </w:t>
      </w:r>
      <w:r>
        <w:t>.</w:t>
      </w:r>
      <w:proofErr w:type="gramEnd"/>
      <w:r>
        <w:t xml:space="preserve"> </w:t>
      </w:r>
      <w:r w:rsidRPr="00A3537E">
        <w:t>https://liminality.ch/team/</w:t>
      </w:r>
    </w:p>
    <w:p w14:paraId="70D3E1F9" w14:textId="0A44B5A6" w:rsidR="00783EDD" w:rsidRPr="00D13B6F" w:rsidRDefault="00783EDD" w:rsidP="002712DD">
      <w:pPr>
        <w:widowControl/>
        <w:numPr>
          <w:ilvl w:val="0"/>
          <w:numId w:val="24"/>
        </w:numPr>
        <w:autoSpaceDE/>
        <w:autoSpaceDN/>
        <w:jc w:val="both"/>
      </w:pPr>
      <w:r w:rsidRPr="00D13B6F">
        <w:t>2018- July 23-27, 2018- Member of Global Organizing Committee of</w:t>
      </w:r>
      <w:r w:rsidRPr="00D13B6F">
        <w:rPr>
          <w:spacing w:val="56"/>
        </w:rPr>
        <w:t xml:space="preserve"> </w:t>
      </w:r>
      <w:r w:rsidRPr="00D13B6F">
        <w:t>the</w:t>
      </w:r>
      <w:r w:rsidR="002712DD">
        <w:t xml:space="preserve"> </w:t>
      </w:r>
      <w:r w:rsidRPr="00D13B6F">
        <w:t xml:space="preserve">Faith at AIDS </w:t>
      </w:r>
      <w:proofErr w:type="gramStart"/>
      <w:r w:rsidRPr="00D13B6F">
        <w:t>2018‘ during</w:t>
      </w:r>
      <w:proofErr w:type="gramEnd"/>
      <w:r w:rsidRPr="00D13B6F">
        <w:t xml:space="preserve"> the International AIDS Conference organized by the International AIDS Society in Amsterdam, Netherlands.</w:t>
      </w:r>
    </w:p>
    <w:p w14:paraId="0B910C8A" w14:textId="77777777" w:rsidR="00783EDD" w:rsidRPr="00D13B6F" w:rsidRDefault="00783EDD" w:rsidP="00E66E72">
      <w:pPr>
        <w:widowControl/>
        <w:numPr>
          <w:ilvl w:val="0"/>
          <w:numId w:val="24"/>
        </w:numPr>
        <w:autoSpaceDE/>
        <w:autoSpaceDN/>
        <w:ind w:right="433"/>
        <w:jc w:val="both"/>
      </w:pPr>
      <w:r w:rsidRPr="00D13B6F">
        <w:t>2013-2014- Served as Liaison for the Publicity of Sociology Programme- Institute of Distance Learning, Kwame Nkrumah University of Science and Technology, Accra and Kumasi Centres.</w:t>
      </w:r>
    </w:p>
    <w:p w14:paraId="569AC001" w14:textId="77777777" w:rsidR="00783EDD" w:rsidRPr="00D13B6F" w:rsidRDefault="00783EDD" w:rsidP="00E66E72">
      <w:pPr>
        <w:widowControl/>
        <w:numPr>
          <w:ilvl w:val="0"/>
          <w:numId w:val="24"/>
        </w:numPr>
        <w:autoSpaceDE/>
        <w:autoSpaceDN/>
        <w:ind w:right="433"/>
        <w:jc w:val="both"/>
      </w:pPr>
      <w:r w:rsidRPr="00D13B6F">
        <w:t>2015-2017 Convener/Chairman –Finance and Administration Sub Committee- Afigya Kwabre District Assembly, Ghana</w:t>
      </w:r>
    </w:p>
    <w:p w14:paraId="09C4D735" w14:textId="77777777" w:rsidR="00783EDD" w:rsidRPr="00D13B6F" w:rsidRDefault="00783EDD" w:rsidP="00E66E72">
      <w:pPr>
        <w:widowControl/>
        <w:numPr>
          <w:ilvl w:val="0"/>
          <w:numId w:val="24"/>
        </w:numPr>
        <w:autoSpaceDE/>
        <w:autoSpaceDN/>
        <w:ind w:right="433"/>
        <w:jc w:val="both"/>
      </w:pPr>
      <w:r w:rsidRPr="00D13B6F">
        <w:t>2015-2017 Member, Implementation Committee -USAID/Care International Ghana Social Accountability Project (G-SAM project) Afigya Kwabre District, Ghana.</w:t>
      </w:r>
    </w:p>
    <w:p w14:paraId="5F80D4DC" w14:textId="77777777" w:rsidR="00783EDD" w:rsidRPr="00D13B6F" w:rsidRDefault="00783EDD" w:rsidP="00E66E72">
      <w:pPr>
        <w:widowControl/>
        <w:numPr>
          <w:ilvl w:val="0"/>
          <w:numId w:val="24"/>
        </w:numPr>
        <w:autoSpaceDE/>
        <w:autoSpaceDN/>
        <w:ind w:right="433"/>
        <w:jc w:val="both"/>
      </w:pPr>
      <w:r w:rsidRPr="00D13B6F">
        <w:t>2015-2017- Member, Tender Review Committee, Afigya Kwabre District Assembly</w:t>
      </w:r>
    </w:p>
    <w:p w14:paraId="0C8DCADE" w14:textId="0A87620E" w:rsidR="00783EDD" w:rsidRDefault="00783EDD" w:rsidP="00E66E72">
      <w:pPr>
        <w:widowControl/>
        <w:numPr>
          <w:ilvl w:val="0"/>
          <w:numId w:val="24"/>
        </w:numPr>
        <w:autoSpaceDE/>
        <w:autoSpaceDN/>
        <w:ind w:right="433"/>
        <w:jc w:val="both"/>
      </w:pPr>
      <w:r w:rsidRPr="00D13B6F">
        <w:t>2015-2017- Member, Audit Implementation Committee, Afigya Kwabre District Assembly</w:t>
      </w:r>
    </w:p>
    <w:p w14:paraId="7FA731D2" w14:textId="77777777" w:rsidR="00841893" w:rsidRPr="00D13B6F" w:rsidRDefault="00841893" w:rsidP="00841893">
      <w:pPr>
        <w:widowControl/>
        <w:autoSpaceDE/>
        <w:autoSpaceDN/>
        <w:ind w:left="720" w:right="433"/>
        <w:jc w:val="both"/>
      </w:pPr>
    </w:p>
    <w:p w14:paraId="36AC6B82" w14:textId="3F2A6E48" w:rsidR="00783EDD" w:rsidRPr="00D13B6F" w:rsidRDefault="00783EDD" w:rsidP="00E66E72">
      <w:pPr>
        <w:outlineLvl w:val="0"/>
        <w:rPr>
          <w:b/>
          <w:bCs/>
        </w:rPr>
      </w:pPr>
      <w:r w:rsidRPr="00D13B6F">
        <w:rPr>
          <w:b/>
          <w:bCs/>
        </w:rPr>
        <w:t>External Assessor</w:t>
      </w:r>
      <w:r w:rsidR="00AF28D1" w:rsidRPr="00D13B6F">
        <w:rPr>
          <w:b/>
          <w:bCs/>
        </w:rPr>
        <w:t>/Examiner</w:t>
      </w:r>
    </w:p>
    <w:p w14:paraId="178EE19F" w14:textId="59D59114" w:rsidR="00116AEF" w:rsidRPr="00D13B6F" w:rsidRDefault="00116AEF" w:rsidP="00E66E72">
      <w:pPr>
        <w:widowControl/>
        <w:numPr>
          <w:ilvl w:val="0"/>
          <w:numId w:val="25"/>
        </w:numPr>
        <w:autoSpaceDE/>
        <w:autoSpaceDN/>
        <w:ind w:right="505"/>
        <w:jc w:val="both"/>
      </w:pPr>
      <w:r w:rsidRPr="00D13B6F">
        <w:t xml:space="preserve">University of Cape Town, School of Public Health, South Africa </w:t>
      </w:r>
    </w:p>
    <w:p w14:paraId="0FA5314C" w14:textId="1CA59697" w:rsidR="00783EDD" w:rsidRPr="00D13B6F" w:rsidRDefault="00783EDD" w:rsidP="00E66E72">
      <w:pPr>
        <w:widowControl/>
        <w:numPr>
          <w:ilvl w:val="0"/>
          <w:numId w:val="25"/>
        </w:numPr>
        <w:autoSpaceDE/>
        <w:autoSpaceDN/>
        <w:ind w:right="505"/>
        <w:jc w:val="both"/>
      </w:pPr>
      <w:r w:rsidRPr="00D13B6F">
        <w:t xml:space="preserve">BSC Nursing (Ear, Nose and Throat Training School, KATH-Kumasi) </w:t>
      </w:r>
    </w:p>
    <w:p w14:paraId="4F60E6A2" w14:textId="77777777" w:rsidR="00783EDD" w:rsidRPr="00D13B6F" w:rsidRDefault="00783EDD" w:rsidP="00E66E72">
      <w:pPr>
        <w:widowControl/>
        <w:numPr>
          <w:ilvl w:val="0"/>
          <w:numId w:val="25"/>
        </w:numPr>
        <w:autoSpaceDE/>
        <w:autoSpaceDN/>
        <w:ind w:right="505"/>
        <w:jc w:val="both"/>
      </w:pPr>
      <w:r w:rsidRPr="00D13B6F">
        <w:t>University of Development Studies, School of Public Health, UDS Tamale</w:t>
      </w:r>
    </w:p>
    <w:p w14:paraId="537CAD44" w14:textId="77777777" w:rsidR="00783EDD" w:rsidRPr="00D13B6F" w:rsidRDefault="00783EDD" w:rsidP="00E66E72">
      <w:pPr>
        <w:widowControl/>
        <w:numPr>
          <w:ilvl w:val="0"/>
          <w:numId w:val="25"/>
        </w:numPr>
        <w:autoSpaceDE/>
        <w:autoSpaceDN/>
        <w:ind w:right="505"/>
        <w:jc w:val="both"/>
      </w:pPr>
      <w:r w:rsidRPr="00D13B6F">
        <w:t xml:space="preserve">External Assessor and External Expert, - </w:t>
      </w:r>
      <w:proofErr w:type="spellStart"/>
      <w:r w:rsidRPr="00D13B6F">
        <w:t>Hubiquitous</w:t>
      </w:r>
      <w:proofErr w:type="spellEnd"/>
      <w:r w:rsidRPr="00D13B6F">
        <w:t xml:space="preserve"> Project </w:t>
      </w:r>
      <w:proofErr w:type="gramStart"/>
      <w:r w:rsidRPr="00D13B6F">
        <w:t>Consortuim(</w:t>
      </w:r>
      <w:proofErr w:type="gramEnd"/>
      <w:r w:rsidRPr="00D13B6F">
        <w:t>EU funded AI enabler)</w:t>
      </w:r>
    </w:p>
    <w:p w14:paraId="17AE7EF9" w14:textId="5824E50C" w:rsidR="003B4823" w:rsidRPr="00D13B6F" w:rsidRDefault="003B4823" w:rsidP="00493F91">
      <w:pPr>
        <w:widowControl/>
        <w:numPr>
          <w:ilvl w:val="0"/>
          <w:numId w:val="25"/>
        </w:numPr>
        <w:autoSpaceDE/>
        <w:autoSpaceDN/>
        <w:ind w:right="505"/>
        <w:jc w:val="both"/>
      </w:pPr>
      <w:r w:rsidRPr="00D13B6F">
        <w:t xml:space="preserve">University of Cape Town School of Public </w:t>
      </w:r>
      <w:proofErr w:type="gramStart"/>
      <w:r w:rsidRPr="00D13B6F">
        <w:t>Health ,South</w:t>
      </w:r>
      <w:proofErr w:type="gramEnd"/>
      <w:r w:rsidRPr="00D13B6F">
        <w:t xml:space="preserve"> Africa</w:t>
      </w:r>
    </w:p>
    <w:p w14:paraId="710FF06D" w14:textId="77777777" w:rsidR="00783EDD" w:rsidRDefault="00783EDD" w:rsidP="00E66E72"/>
    <w:p w14:paraId="6F930AEC" w14:textId="77777777" w:rsidR="007859F2" w:rsidRDefault="007859F2" w:rsidP="00E66E72"/>
    <w:p w14:paraId="46434482" w14:textId="77777777" w:rsidR="007859F2" w:rsidRPr="00D13B6F" w:rsidRDefault="007859F2" w:rsidP="00E66E72"/>
    <w:p w14:paraId="0B8786ED" w14:textId="77777777" w:rsidR="00783EDD" w:rsidRDefault="00783EDD" w:rsidP="00E66E72">
      <w:pPr>
        <w:spacing w:after="5"/>
        <w:rPr>
          <w:b/>
        </w:rPr>
      </w:pPr>
      <w:r w:rsidRPr="00D13B6F">
        <w:rPr>
          <w:b/>
        </w:rPr>
        <w:t>Peer reviewer for journals</w:t>
      </w:r>
    </w:p>
    <w:p w14:paraId="024C5C5E" w14:textId="77777777" w:rsidR="00861F5D" w:rsidRPr="00861F5D" w:rsidRDefault="00861F5D" w:rsidP="00861F5D">
      <w:pPr>
        <w:jc w:val="right"/>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4592"/>
        <w:gridCol w:w="1502"/>
        <w:gridCol w:w="2682"/>
      </w:tblGrid>
      <w:tr w:rsidR="00783EDD" w:rsidRPr="00D13B6F" w14:paraId="35ED0C61" w14:textId="77777777" w:rsidTr="00841893">
        <w:trPr>
          <w:trHeight w:val="551"/>
        </w:trPr>
        <w:tc>
          <w:tcPr>
            <w:tcW w:w="468" w:type="dxa"/>
          </w:tcPr>
          <w:p w14:paraId="694FF95A" w14:textId="77777777" w:rsidR="00783EDD" w:rsidRPr="00D13B6F" w:rsidRDefault="00783EDD" w:rsidP="00E66E72">
            <w:pPr>
              <w:spacing w:line="271" w:lineRule="exact"/>
              <w:rPr>
                <w:b/>
              </w:rPr>
            </w:pPr>
            <w:r w:rsidRPr="00D13B6F">
              <w:rPr>
                <w:b/>
              </w:rPr>
              <w:lastRenderedPageBreak/>
              <w:t>S/</w:t>
            </w:r>
          </w:p>
          <w:p w14:paraId="3C1DE7EF" w14:textId="77777777" w:rsidR="00783EDD" w:rsidRPr="00D13B6F" w:rsidRDefault="00783EDD" w:rsidP="00E66E72">
            <w:pPr>
              <w:spacing w:line="260" w:lineRule="exact"/>
              <w:rPr>
                <w:b/>
              </w:rPr>
            </w:pPr>
            <w:r w:rsidRPr="00D13B6F">
              <w:rPr>
                <w:b/>
                <w:w w:val="99"/>
              </w:rPr>
              <w:t>N</w:t>
            </w:r>
          </w:p>
        </w:tc>
        <w:tc>
          <w:tcPr>
            <w:tcW w:w="4592" w:type="dxa"/>
          </w:tcPr>
          <w:p w14:paraId="6257876D" w14:textId="77777777" w:rsidR="00783EDD" w:rsidRPr="00D13B6F" w:rsidRDefault="00783EDD" w:rsidP="00E66E72">
            <w:pPr>
              <w:spacing w:line="271" w:lineRule="exact"/>
              <w:rPr>
                <w:b/>
              </w:rPr>
            </w:pPr>
            <w:r w:rsidRPr="00D13B6F">
              <w:rPr>
                <w:b/>
              </w:rPr>
              <w:t>Journal</w:t>
            </w:r>
          </w:p>
        </w:tc>
        <w:tc>
          <w:tcPr>
            <w:tcW w:w="1502" w:type="dxa"/>
          </w:tcPr>
          <w:p w14:paraId="52F34500" w14:textId="77777777" w:rsidR="00783EDD" w:rsidRPr="00D13B6F" w:rsidRDefault="00783EDD" w:rsidP="00E66E72">
            <w:pPr>
              <w:spacing w:line="271" w:lineRule="exact"/>
              <w:rPr>
                <w:b/>
              </w:rPr>
            </w:pPr>
            <w:r w:rsidRPr="00D13B6F">
              <w:rPr>
                <w:b/>
              </w:rPr>
              <w:t>Number of</w:t>
            </w:r>
          </w:p>
          <w:p w14:paraId="59AAFA20" w14:textId="77777777" w:rsidR="00783EDD" w:rsidRPr="00D13B6F" w:rsidRDefault="00783EDD" w:rsidP="00E66E72">
            <w:pPr>
              <w:spacing w:line="260" w:lineRule="exact"/>
              <w:rPr>
                <w:b/>
              </w:rPr>
            </w:pPr>
            <w:r w:rsidRPr="00D13B6F">
              <w:rPr>
                <w:b/>
              </w:rPr>
              <w:t>Reviews</w:t>
            </w:r>
          </w:p>
        </w:tc>
        <w:tc>
          <w:tcPr>
            <w:tcW w:w="2682" w:type="dxa"/>
          </w:tcPr>
          <w:p w14:paraId="0F4A7166" w14:textId="77777777" w:rsidR="00783EDD" w:rsidRPr="00D13B6F" w:rsidRDefault="00783EDD" w:rsidP="00E66E72">
            <w:pPr>
              <w:spacing w:line="271" w:lineRule="exact"/>
              <w:rPr>
                <w:b/>
              </w:rPr>
            </w:pPr>
            <w:r w:rsidRPr="00D13B6F">
              <w:rPr>
                <w:b/>
              </w:rPr>
              <w:t>Year</w:t>
            </w:r>
          </w:p>
        </w:tc>
      </w:tr>
      <w:tr w:rsidR="00783EDD" w:rsidRPr="00D13B6F" w14:paraId="1E6B965C" w14:textId="77777777" w:rsidTr="00841893">
        <w:trPr>
          <w:trHeight w:val="275"/>
        </w:trPr>
        <w:tc>
          <w:tcPr>
            <w:tcW w:w="468" w:type="dxa"/>
          </w:tcPr>
          <w:p w14:paraId="6200B329" w14:textId="77777777" w:rsidR="00783EDD" w:rsidRPr="00D13B6F" w:rsidRDefault="00783EDD" w:rsidP="00E66E72">
            <w:pPr>
              <w:spacing w:line="256" w:lineRule="exact"/>
              <w:rPr>
                <w:b/>
              </w:rPr>
            </w:pPr>
            <w:r w:rsidRPr="00D13B6F">
              <w:rPr>
                <w:b/>
                <w:w w:val="99"/>
              </w:rPr>
              <w:t>1</w:t>
            </w:r>
          </w:p>
        </w:tc>
        <w:tc>
          <w:tcPr>
            <w:tcW w:w="4592" w:type="dxa"/>
          </w:tcPr>
          <w:p w14:paraId="4FE62880" w14:textId="77777777" w:rsidR="00783EDD" w:rsidRPr="00D13B6F" w:rsidRDefault="00783EDD" w:rsidP="00E66E72">
            <w:pPr>
              <w:spacing w:line="256" w:lineRule="exact"/>
            </w:pPr>
            <w:r w:rsidRPr="00D13B6F">
              <w:t>BMC International Journal for Equity in Health</w:t>
            </w:r>
          </w:p>
        </w:tc>
        <w:tc>
          <w:tcPr>
            <w:tcW w:w="1502" w:type="dxa"/>
          </w:tcPr>
          <w:p w14:paraId="4BAC92F6" w14:textId="77777777" w:rsidR="00783EDD" w:rsidRPr="00D13B6F" w:rsidRDefault="00783EDD" w:rsidP="00E66E72">
            <w:pPr>
              <w:spacing w:line="256" w:lineRule="exact"/>
              <w:jc w:val="center"/>
            </w:pPr>
            <w:r w:rsidRPr="00D13B6F">
              <w:rPr>
                <w:w w:val="99"/>
              </w:rPr>
              <w:t>2</w:t>
            </w:r>
          </w:p>
        </w:tc>
        <w:tc>
          <w:tcPr>
            <w:tcW w:w="2682" w:type="dxa"/>
          </w:tcPr>
          <w:p w14:paraId="368EC6C0" w14:textId="77777777" w:rsidR="00783EDD" w:rsidRPr="00D13B6F" w:rsidRDefault="00783EDD" w:rsidP="00E66E72">
            <w:pPr>
              <w:spacing w:line="256" w:lineRule="exact"/>
            </w:pPr>
            <w:r w:rsidRPr="00D13B6F">
              <w:t>2019(1,)2021(1)</w:t>
            </w:r>
          </w:p>
        </w:tc>
      </w:tr>
      <w:tr w:rsidR="00783EDD" w:rsidRPr="00D13B6F" w14:paraId="2D4781DA" w14:textId="77777777" w:rsidTr="00841893">
        <w:trPr>
          <w:trHeight w:val="275"/>
        </w:trPr>
        <w:tc>
          <w:tcPr>
            <w:tcW w:w="468" w:type="dxa"/>
          </w:tcPr>
          <w:p w14:paraId="2073FC66" w14:textId="77777777" w:rsidR="00783EDD" w:rsidRPr="00D13B6F" w:rsidRDefault="00783EDD" w:rsidP="00E66E72">
            <w:pPr>
              <w:spacing w:line="256" w:lineRule="exact"/>
              <w:rPr>
                <w:b/>
              </w:rPr>
            </w:pPr>
            <w:r w:rsidRPr="00D13B6F">
              <w:rPr>
                <w:b/>
                <w:w w:val="99"/>
              </w:rPr>
              <w:t>2</w:t>
            </w:r>
          </w:p>
        </w:tc>
        <w:tc>
          <w:tcPr>
            <w:tcW w:w="4592" w:type="dxa"/>
          </w:tcPr>
          <w:p w14:paraId="1CA698A4" w14:textId="06CC9367" w:rsidR="00783EDD" w:rsidRPr="00D13B6F" w:rsidRDefault="00783EDD" w:rsidP="00E66E72">
            <w:pPr>
              <w:spacing w:line="256" w:lineRule="exact"/>
            </w:pPr>
            <w:r w:rsidRPr="00D13B6F">
              <w:t>Qualitative Health Research</w:t>
            </w:r>
            <w:r w:rsidR="00841893">
              <w:t xml:space="preserve"> </w:t>
            </w:r>
            <w:r w:rsidRPr="00D13B6F">
              <w:t>(SAGE)</w:t>
            </w:r>
          </w:p>
        </w:tc>
        <w:tc>
          <w:tcPr>
            <w:tcW w:w="1502" w:type="dxa"/>
          </w:tcPr>
          <w:p w14:paraId="3E3A9F46" w14:textId="77777777" w:rsidR="00783EDD" w:rsidRPr="00D13B6F" w:rsidRDefault="00783EDD" w:rsidP="00E66E72">
            <w:pPr>
              <w:spacing w:line="256" w:lineRule="exact"/>
              <w:jc w:val="center"/>
            </w:pPr>
            <w:r w:rsidRPr="00D13B6F">
              <w:rPr>
                <w:w w:val="99"/>
              </w:rPr>
              <w:t>3</w:t>
            </w:r>
          </w:p>
        </w:tc>
        <w:tc>
          <w:tcPr>
            <w:tcW w:w="2682" w:type="dxa"/>
          </w:tcPr>
          <w:p w14:paraId="69FD1625" w14:textId="77777777" w:rsidR="00783EDD" w:rsidRPr="00D13B6F" w:rsidRDefault="00783EDD" w:rsidP="00E66E72">
            <w:pPr>
              <w:spacing w:line="256" w:lineRule="exact"/>
            </w:pPr>
            <w:r w:rsidRPr="00D13B6F">
              <w:t>2019(2),2020(1)</w:t>
            </w:r>
          </w:p>
        </w:tc>
      </w:tr>
      <w:tr w:rsidR="00783EDD" w:rsidRPr="00D13B6F" w14:paraId="5B466090" w14:textId="77777777" w:rsidTr="00841893">
        <w:trPr>
          <w:trHeight w:val="275"/>
        </w:trPr>
        <w:tc>
          <w:tcPr>
            <w:tcW w:w="468" w:type="dxa"/>
          </w:tcPr>
          <w:p w14:paraId="2B4D5E11" w14:textId="77777777" w:rsidR="00783EDD" w:rsidRPr="00D13B6F" w:rsidRDefault="00783EDD" w:rsidP="00E66E72">
            <w:pPr>
              <w:spacing w:line="256" w:lineRule="exact"/>
              <w:rPr>
                <w:b/>
              </w:rPr>
            </w:pPr>
            <w:r w:rsidRPr="00D13B6F">
              <w:rPr>
                <w:b/>
                <w:w w:val="99"/>
              </w:rPr>
              <w:t>3</w:t>
            </w:r>
          </w:p>
        </w:tc>
        <w:tc>
          <w:tcPr>
            <w:tcW w:w="4592" w:type="dxa"/>
          </w:tcPr>
          <w:p w14:paraId="521E6BCB" w14:textId="3C179B4E" w:rsidR="00783EDD" w:rsidRPr="00D13B6F" w:rsidRDefault="00783EDD" w:rsidP="00E66E72">
            <w:pPr>
              <w:spacing w:line="256" w:lineRule="exact"/>
            </w:pPr>
            <w:r w:rsidRPr="00D13B6F">
              <w:t>Global Health Action</w:t>
            </w:r>
            <w:r w:rsidR="009F6D4C" w:rsidRPr="00D13B6F">
              <w:t xml:space="preserve"> </w:t>
            </w:r>
            <w:r w:rsidRPr="00D13B6F">
              <w:t>(Taylor and Francis)</w:t>
            </w:r>
          </w:p>
        </w:tc>
        <w:tc>
          <w:tcPr>
            <w:tcW w:w="1502" w:type="dxa"/>
          </w:tcPr>
          <w:p w14:paraId="741A3EBB" w14:textId="60C6C2F8" w:rsidR="00783EDD" w:rsidRPr="00D13B6F" w:rsidRDefault="009F6D4C" w:rsidP="00E66E72">
            <w:pPr>
              <w:spacing w:line="256" w:lineRule="exact"/>
              <w:jc w:val="center"/>
            </w:pPr>
            <w:r w:rsidRPr="00D13B6F">
              <w:rPr>
                <w:w w:val="99"/>
              </w:rPr>
              <w:t>6</w:t>
            </w:r>
          </w:p>
        </w:tc>
        <w:tc>
          <w:tcPr>
            <w:tcW w:w="2682" w:type="dxa"/>
          </w:tcPr>
          <w:p w14:paraId="2DE59308" w14:textId="0F72818C" w:rsidR="00783EDD" w:rsidRPr="00D13B6F" w:rsidRDefault="00783EDD" w:rsidP="00E66E72">
            <w:pPr>
              <w:spacing w:line="256" w:lineRule="exact"/>
            </w:pPr>
            <w:r w:rsidRPr="00D13B6F">
              <w:t>2019,2020</w:t>
            </w:r>
            <w:r w:rsidR="009F6D4C" w:rsidRPr="00D13B6F">
              <w:t>,2024-2025</w:t>
            </w:r>
          </w:p>
        </w:tc>
      </w:tr>
      <w:tr w:rsidR="009F6D4C" w:rsidRPr="00D13B6F" w14:paraId="2530BBD9" w14:textId="77777777" w:rsidTr="00841893">
        <w:trPr>
          <w:trHeight w:val="275"/>
        </w:trPr>
        <w:tc>
          <w:tcPr>
            <w:tcW w:w="468" w:type="dxa"/>
          </w:tcPr>
          <w:p w14:paraId="27E90F58" w14:textId="77777777" w:rsidR="009F6D4C" w:rsidRPr="00D13B6F" w:rsidRDefault="009F6D4C" w:rsidP="00E66E72">
            <w:pPr>
              <w:spacing w:line="256" w:lineRule="exact"/>
              <w:rPr>
                <w:b/>
                <w:w w:val="99"/>
              </w:rPr>
            </w:pPr>
          </w:p>
        </w:tc>
        <w:tc>
          <w:tcPr>
            <w:tcW w:w="4592" w:type="dxa"/>
          </w:tcPr>
          <w:p w14:paraId="32FE5C5D" w14:textId="25FDA27D" w:rsidR="009F6D4C" w:rsidRPr="00D13B6F" w:rsidRDefault="009F6D4C" w:rsidP="00E66E72">
            <w:pPr>
              <w:spacing w:line="256" w:lineRule="exact"/>
            </w:pPr>
            <w:r w:rsidRPr="00D13B6F">
              <w:t xml:space="preserve">Discover Public Health </w:t>
            </w:r>
          </w:p>
        </w:tc>
        <w:tc>
          <w:tcPr>
            <w:tcW w:w="1502" w:type="dxa"/>
          </w:tcPr>
          <w:p w14:paraId="632A3ADE" w14:textId="70ADDB1F" w:rsidR="009F6D4C" w:rsidRPr="00D13B6F" w:rsidRDefault="009F6D4C" w:rsidP="00E66E72">
            <w:pPr>
              <w:spacing w:line="256" w:lineRule="exact"/>
              <w:jc w:val="center"/>
              <w:rPr>
                <w:w w:val="99"/>
              </w:rPr>
            </w:pPr>
            <w:r w:rsidRPr="00D13B6F">
              <w:rPr>
                <w:w w:val="99"/>
              </w:rPr>
              <w:t>15</w:t>
            </w:r>
          </w:p>
        </w:tc>
        <w:tc>
          <w:tcPr>
            <w:tcW w:w="2682" w:type="dxa"/>
          </w:tcPr>
          <w:p w14:paraId="662143BE" w14:textId="6ED9FEF9" w:rsidR="009F6D4C" w:rsidRPr="00D13B6F" w:rsidRDefault="009F6D4C" w:rsidP="00E66E72">
            <w:pPr>
              <w:spacing w:line="256" w:lineRule="exact"/>
            </w:pPr>
            <w:r w:rsidRPr="00D13B6F">
              <w:t>2023 to date</w:t>
            </w:r>
          </w:p>
        </w:tc>
      </w:tr>
      <w:tr w:rsidR="00783EDD" w:rsidRPr="00D13B6F" w14:paraId="5F2478C7" w14:textId="77777777" w:rsidTr="00841893">
        <w:trPr>
          <w:trHeight w:val="278"/>
        </w:trPr>
        <w:tc>
          <w:tcPr>
            <w:tcW w:w="468" w:type="dxa"/>
          </w:tcPr>
          <w:p w14:paraId="35F3592B" w14:textId="77777777" w:rsidR="00783EDD" w:rsidRPr="00D13B6F" w:rsidRDefault="00783EDD" w:rsidP="00E66E72">
            <w:pPr>
              <w:spacing w:line="258" w:lineRule="exact"/>
              <w:rPr>
                <w:b/>
              </w:rPr>
            </w:pPr>
            <w:r w:rsidRPr="00D13B6F">
              <w:rPr>
                <w:b/>
                <w:w w:val="99"/>
              </w:rPr>
              <w:t>4</w:t>
            </w:r>
          </w:p>
        </w:tc>
        <w:tc>
          <w:tcPr>
            <w:tcW w:w="4592" w:type="dxa"/>
          </w:tcPr>
          <w:p w14:paraId="53B08CD4" w14:textId="45CE4FE1" w:rsidR="00783EDD" w:rsidRPr="00D13B6F" w:rsidRDefault="00783EDD" w:rsidP="00E66E72">
            <w:pPr>
              <w:spacing w:line="258" w:lineRule="exact"/>
            </w:pPr>
            <w:r w:rsidRPr="00D13B6F">
              <w:t>Cogent Social Sciences</w:t>
            </w:r>
            <w:r w:rsidR="00493F91" w:rsidRPr="00D13B6F">
              <w:t xml:space="preserve"> </w:t>
            </w:r>
            <w:r w:rsidRPr="00D13B6F">
              <w:t>(Cogent)</w:t>
            </w:r>
          </w:p>
        </w:tc>
        <w:tc>
          <w:tcPr>
            <w:tcW w:w="1502" w:type="dxa"/>
          </w:tcPr>
          <w:p w14:paraId="3717826C" w14:textId="0FA803CA" w:rsidR="00783EDD" w:rsidRPr="00D13B6F" w:rsidRDefault="00493F91" w:rsidP="00E66E72">
            <w:pPr>
              <w:spacing w:line="258" w:lineRule="exact"/>
              <w:jc w:val="center"/>
            </w:pPr>
            <w:r w:rsidRPr="00D13B6F">
              <w:rPr>
                <w:w w:val="99"/>
              </w:rPr>
              <w:t>3</w:t>
            </w:r>
          </w:p>
        </w:tc>
        <w:tc>
          <w:tcPr>
            <w:tcW w:w="2682" w:type="dxa"/>
          </w:tcPr>
          <w:p w14:paraId="1BF3482C" w14:textId="77777777" w:rsidR="00783EDD" w:rsidRPr="00D13B6F" w:rsidRDefault="00783EDD" w:rsidP="00E66E72">
            <w:pPr>
              <w:spacing w:line="258" w:lineRule="exact"/>
            </w:pPr>
            <w:r w:rsidRPr="00D13B6F">
              <w:t>2020(1)</w:t>
            </w:r>
          </w:p>
        </w:tc>
      </w:tr>
      <w:tr w:rsidR="00783EDD" w:rsidRPr="00D13B6F" w14:paraId="3B78EF7A" w14:textId="77777777" w:rsidTr="00841893">
        <w:trPr>
          <w:trHeight w:val="207"/>
        </w:trPr>
        <w:tc>
          <w:tcPr>
            <w:tcW w:w="468" w:type="dxa"/>
          </w:tcPr>
          <w:p w14:paraId="153A5E5C" w14:textId="77777777" w:rsidR="00783EDD" w:rsidRPr="00D13B6F" w:rsidRDefault="00783EDD" w:rsidP="00E66E72">
            <w:pPr>
              <w:spacing w:line="258" w:lineRule="exact"/>
              <w:rPr>
                <w:b/>
                <w:w w:val="99"/>
              </w:rPr>
            </w:pPr>
            <w:r w:rsidRPr="00D13B6F">
              <w:rPr>
                <w:b/>
                <w:w w:val="99"/>
              </w:rPr>
              <w:t>5</w:t>
            </w:r>
          </w:p>
        </w:tc>
        <w:tc>
          <w:tcPr>
            <w:tcW w:w="4592" w:type="dxa"/>
          </w:tcPr>
          <w:p w14:paraId="7B42B0C2" w14:textId="77777777" w:rsidR="00783EDD" w:rsidRPr="00D13B6F" w:rsidRDefault="00783EDD" w:rsidP="00E66E72">
            <w:pPr>
              <w:spacing w:line="258" w:lineRule="exact"/>
            </w:pPr>
            <w:r w:rsidRPr="00D13B6F">
              <w:t>PLOS Global Public Health</w:t>
            </w:r>
          </w:p>
        </w:tc>
        <w:tc>
          <w:tcPr>
            <w:tcW w:w="1502" w:type="dxa"/>
          </w:tcPr>
          <w:p w14:paraId="4883EB4D" w14:textId="77D7EF53" w:rsidR="00783EDD" w:rsidRPr="00D13B6F" w:rsidRDefault="00493F91" w:rsidP="00E66E72">
            <w:pPr>
              <w:spacing w:line="258" w:lineRule="exact"/>
              <w:jc w:val="center"/>
              <w:rPr>
                <w:w w:val="99"/>
              </w:rPr>
            </w:pPr>
            <w:r w:rsidRPr="00D13B6F">
              <w:rPr>
                <w:w w:val="99"/>
              </w:rPr>
              <w:t>6</w:t>
            </w:r>
          </w:p>
        </w:tc>
        <w:tc>
          <w:tcPr>
            <w:tcW w:w="2682" w:type="dxa"/>
          </w:tcPr>
          <w:p w14:paraId="07E6C750" w14:textId="77777777" w:rsidR="00783EDD" w:rsidRPr="00D13B6F" w:rsidRDefault="00783EDD" w:rsidP="00E66E72">
            <w:pPr>
              <w:spacing w:line="258" w:lineRule="exact"/>
            </w:pPr>
            <w:r w:rsidRPr="00D13B6F">
              <w:t>2021(2)</w:t>
            </w:r>
          </w:p>
        </w:tc>
      </w:tr>
      <w:tr w:rsidR="00493F91" w:rsidRPr="00D13B6F" w14:paraId="24E0E97C" w14:textId="77777777" w:rsidTr="00841893">
        <w:trPr>
          <w:trHeight w:val="207"/>
        </w:trPr>
        <w:tc>
          <w:tcPr>
            <w:tcW w:w="468" w:type="dxa"/>
          </w:tcPr>
          <w:p w14:paraId="7BFF9D43" w14:textId="16DB38E4" w:rsidR="00493F91" w:rsidRPr="00D13B6F" w:rsidRDefault="00493F91" w:rsidP="00E66E72">
            <w:pPr>
              <w:spacing w:line="258" w:lineRule="exact"/>
              <w:rPr>
                <w:b/>
                <w:w w:val="99"/>
              </w:rPr>
            </w:pPr>
            <w:r w:rsidRPr="00D13B6F">
              <w:rPr>
                <w:b/>
                <w:w w:val="99"/>
              </w:rPr>
              <w:t>6</w:t>
            </w:r>
          </w:p>
        </w:tc>
        <w:tc>
          <w:tcPr>
            <w:tcW w:w="4592" w:type="dxa"/>
          </w:tcPr>
          <w:p w14:paraId="18410DC7" w14:textId="523CB527" w:rsidR="00493F91" w:rsidRPr="00D13B6F" w:rsidRDefault="00493F91" w:rsidP="00E66E72">
            <w:pPr>
              <w:spacing w:line="258" w:lineRule="exact"/>
            </w:pPr>
            <w:r w:rsidRPr="00D13B6F">
              <w:t xml:space="preserve">Discover Public Health </w:t>
            </w:r>
          </w:p>
        </w:tc>
        <w:tc>
          <w:tcPr>
            <w:tcW w:w="1502" w:type="dxa"/>
          </w:tcPr>
          <w:p w14:paraId="12BA3747" w14:textId="245E331C" w:rsidR="00493F91" w:rsidRPr="00D13B6F" w:rsidRDefault="00493F91" w:rsidP="00E66E72">
            <w:pPr>
              <w:spacing w:line="258" w:lineRule="exact"/>
              <w:jc w:val="center"/>
              <w:rPr>
                <w:w w:val="99"/>
              </w:rPr>
            </w:pPr>
            <w:r w:rsidRPr="00D13B6F">
              <w:rPr>
                <w:w w:val="99"/>
              </w:rPr>
              <w:t>10</w:t>
            </w:r>
          </w:p>
        </w:tc>
        <w:tc>
          <w:tcPr>
            <w:tcW w:w="2682" w:type="dxa"/>
          </w:tcPr>
          <w:p w14:paraId="0CE76A2D" w14:textId="76235DB1" w:rsidR="00493F91" w:rsidRPr="00D13B6F" w:rsidRDefault="00493F91" w:rsidP="00E66E72">
            <w:pPr>
              <w:spacing w:line="258" w:lineRule="exact"/>
            </w:pPr>
            <w:r w:rsidRPr="00D13B6F">
              <w:t>2024(3)2025(7)</w:t>
            </w:r>
          </w:p>
        </w:tc>
      </w:tr>
      <w:tr w:rsidR="00493F91" w:rsidRPr="00D13B6F" w14:paraId="7E66D6EE" w14:textId="77777777" w:rsidTr="00841893">
        <w:trPr>
          <w:trHeight w:val="207"/>
        </w:trPr>
        <w:tc>
          <w:tcPr>
            <w:tcW w:w="468" w:type="dxa"/>
          </w:tcPr>
          <w:p w14:paraId="0D44C682" w14:textId="4432A113" w:rsidR="00493F91" w:rsidRPr="00D13B6F" w:rsidRDefault="009F6D4C" w:rsidP="00E66E72">
            <w:pPr>
              <w:spacing w:line="258" w:lineRule="exact"/>
              <w:rPr>
                <w:b/>
                <w:w w:val="99"/>
              </w:rPr>
            </w:pPr>
            <w:r w:rsidRPr="00D13B6F">
              <w:rPr>
                <w:b/>
                <w:w w:val="99"/>
              </w:rPr>
              <w:t>7</w:t>
            </w:r>
          </w:p>
        </w:tc>
        <w:tc>
          <w:tcPr>
            <w:tcW w:w="4592" w:type="dxa"/>
          </w:tcPr>
          <w:p w14:paraId="228032CF" w14:textId="560F5C8B" w:rsidR="00493F91" w:rsidRPr="00D13B6F" w:rsidRDefault="00493F91" w:rsidP="00E66E72">
            <w:pPr>
              <w:spacing w:line="258" w:lineRule="exact"/>
            </w:pPr>
            <w:r w:rsidRPr="00D13B6F">
              <w:t>Journal of Social Science and Policy</w:t>
            </w:r>
          </w:p>
        </w:tc>
        <w:tc>
          <w:tcPr>
            <w:tcW w:w="1502" w:type="dxa"/>
          </w:tcPr>
          <w:p w14:paraId="2B29F0EA" w14:textId="0386E285" w:rsidR="00493F91" w:rsidRPr="00D13B6F" w:rsidRDefault="00493F91" w:rsidP="00E66E72">
            <w:pPr>
              <w:spacing w:line="258" w:lineRule="exact"/>
              <w:jc w:val="center"/>
              <w:rPr>
                <w:w w:val="99"/>
              </w:rPr>
            </w:pPr>
            <w:r w:rsidRPr="00D13B6F">
              <w:rPr>
                <w:w w:val="99"/>
              </w:rPr>
              <w:t>15</w:t>
            </w:r>
          </w:p>
        </w:tc>
        <w:tc>
          <w:tcPr>
            <w:tcW w:w="2682" w:type="dxa"/>
          </w:tcPr>
          <w:p w14:paraId="030BFFF4" w14:textId="1C278DA2" w:rsidR="00493F91" w:rsidRPr="00D13B6F" w:rsidRDefault="00493F91" w:rsidP="00E66E72">
            <w:pPr>
              <w:spacing w:line="258" w:lineRule="exact"/>
            </w:pPr>
            <w:r w:rsidRPr="00D13B6F">
              <w:t>2024(5)2025(10)</w:t>
            </w:r>
          </w:p>
        </w:tc>
      </w:tr>
    </w:tbl>
    <w:p w14:paraId="2987E3A1" w14:textId="77777777" w:rsidR="00783EDD" w:rsidRPr="00D13B6F" w:rsidRDefault="00783EDD" w:rsidP="00E66E72">
      <w:pPr>
        <w:rPr>
          <w:b/>
        </w:rPr>
      </w:pPr>
    </w:p>
    <w:p w14:paraId="5D3455D4" w14:textId="77777777" w:rsidR="00145A46" w:rsidRPr="00D13B6F" w:rsidRDefault="00145A46" w:rsidP="00E66E72">
      <w:pPr>
        <w:rPr>
          <w:b/>
        </w:rPr>
      </w:pPr>
    </w:p>
    <w:p w14:paraId="3BCD84A7" w14:textId="77777777" w:rsidR="00783EDD" w:rsidRPr="007E6247" w:rsidRDefault="00783EDD" w:rsidP="00E66E72">
      <w:pPr>
        <w:rPr>
          <w:b/>
        </w:rPr>
      </w:pPr>
      <w:r w:rsidRPr="007E6247">
        <w:rPr>
          <w:b/>
        </w:rPr>
        <w:t>Journal Editorial Task</w:t>
      </w:r>
    </w:p>
    <w:p w14:paraId="5666BDF4" w14:textId="77777777" w:rsidR="00783EDD" w:rsidRPr="00D13B6F" w:rsidRDefault="00783EDD" w:rsidP="00E66E72">
      <w:pPr>
        <w:rPr>
          <w:b/>
        </w:rPr>
      </w:pPr>
    </w:p>
    <w:p w14:paraId="3E9217D3" w14:textId="77777777" w:rsidR="00EF6BA0" w:rsidRPr="00D13B6F" w:rsidRDefault="00EF6BA0" w:rsidP="00E66E72">
      <w:pPr>
        <w:widowControl/>
        <w:numPr>
          <w:ilvl w:val="0"/>
          <w:numId w:val="1"/>
        </w:numPr>
        <w:tabs>
          <w:tab w:val="left" w:pos="1061"/>
        </w:tabs>
        <w:autoSpaceDE/>
        <w:autoSpaceDN/>
        <w:ind w:hanging="361"/>
      </w:pPr>
      <w:r w:rsidRPr="00D13B6F">
        <w:t>Section Editor Cogent Public Health, Taylor and Francis Publishers</w:t>
      </w:r>
    </w:p>
    <w:p w14:paraId="05A8DFDC" w14:textId="77777777" w:rsidR="00783EDD" w:rsidRPr="00D13B6F" w:rsidRDefault="00783EDD" w:rsidP="00E66E72">
      <w:pPr>
        <w:widowControl/>
        <w:numPr>
          <w:ilvl w:val="0"/>
          <w:numId w:val="1"/>
        </w:numPr>
        <w:tabs>
          <w:tab w:val="left" w:pos="1061"/>
        </w:tabs>
        <w:autoSpaceDE/>
        <w:autoSpaceDN/>
        <w:ind w:hanging="361"/>
      </w:pPr>
      <w:r w:rsidRPr="00D13B6F">
        <w:t>Editorial Board Member and Associate Editor –BMC Research</w:t>
      </w:r>
      <w:r w:rsidRPr="00D13B6F">
        <w:rPr>
          <w:spacing w:val="-7"/>
        </w:rPr>
        <w:t xml:space="preserve"> </w:t>
      </w:r>
      <w:r w:rsidRPr="00D13B6F">
        <w:t>Notes</w:t>
      </w:r>
    </w:p>
    <w:p w14:paraId="3AA0A51B" w14:textId="77777777" w:rsidR="00783EDD" w:rsidRPr="00D13B6F" w:rsidRDefault="00783EDD" w:rsidP="00E66E72">
      <w:pPr>
        <w:widowControl/>
        <w:numPr>
          <w:ilvl w:val="0"/>
          <w:numId w:val="1"/>
        </w:numPr>
        <w:tabs>
          <w:tab w:val="left" w:pos="1061"/>
        </w:tabs>
        <w:autoSpaceDE/>
        <w:autoSpaceDN/>
        <w:ind w:hanging="361"/>
      </w:pPr>
      <w:r w:rsidRPr="00D13B6F">
        <w:t>Academic Editor, PLOS Global Public</w:t>
      </w:r>
      <w:r w:rsidRPr="00D13B6F">
        <w:rPr>
          <w:spacing w:val="-3"/>
        </w:rPr>
        <w:t xml:space="preserve"> </w:t>
      </w:r>
      <w:r w:rsidRPr="00D13B6F">
        <w:t>Health, handled several with 3 manuscripts successfully published.</w:t>
      </w:r>
    </w:p>
    <w:p w14:paraId="1A000AF8" w14:textId="37EE05A5" w:rsidR="00493F91" w:rsidRPr="00D13B6F" w:rsidRDefault="00493F91" w:rsidP="00E66E72">
      <w:pPr>
        <w:widowControl/>
        <w:numPr>
          <w:ilvl w:val="0"/>
          <w:numId w:val="1"/>
        </w:numPr>
        <w:tabs>
          <w:tab w:val="left" w:pos="1061"/>
        </w:tabs>
        <w:autoSpaceDE/>
        <w:autoSpaceDN/>
        <w:ind w:hanging="361"/>
      </w:pPr>
      <w:r w:rsidRPr="00D13B6F">
        <w:t xml:space="preserve">Discover Public Health, Section Editor </w:t>
      </w:r>
    </w:p>
    <w:p w14:paraId="3A2295DA" w14:textId="238A099B" w:rsidR="007E6247" w:rsidRPr="00661508" w:rsidRDefault="00493F91" w:rsidP="00661508">
      <w:pPr>
        <w:widowControl/>
        <w:numPr>
          <w:ilvl w:val="0"/>
          <w:numId w:val="1"/>
        </w:numPr>
        <w:tabs>
          <w:tab w:val="left" w:pos="1061"/>
        </w:tabs>
        <w:autoSpaceDE/>
        <w:autoSpaceDN/>
        <w:ind w:hanging="361"/>
      </w:pPr>
      <w:r w:rsidRPr="00D13B6F">
        <w:t xml:space="preserve">Journal of Social Science and Policy-Editor in Chief </w:t>
      </w:r>
    </w:p>
    <w:p w14:paraId="7068D369" w14:textId="77777777" w:rsidR="00841893" w:rsidRDefault="00841893" w:rsidP="00E66E72">
      <w:pPr>
        <w:outlineLvl w:val="0"/>
        <w:rPr>
          <w:b/>
          <w:bCs/>
          <w:u w:val="thick"/>
        </w:rPr>
      </w:pPr>
    </w:p>
    <w:p w14:paraId="3FEAE0C3" w14:textId="432694AD" w:rsidR="00783EDD" w:rsidRPr="007E6247" w:rsidRDefault="00783EDD" w:rsidP="00E66E72">
      <w:pPr>
        <w:outlineLvl w:val="0"/>
        <w:rPr>
          <w:b/>
          <w:bCs/>
        </w:rPr>
      </w:pPr>
      <w:r w:rsidRPr="007E6247">
        <w:rPr>
          <w:b/>
          <w:bCs/>
        </w:rPr>
        <w:t>Referees</w:t>
      </w:r>
    </w:p>
    <w:p w14:paraId="30BD7E85" w14:textId="77777777" w:rsidR="00783EDD" w:rsidRPr="00D13B6F" w:rsidRDefault="00783EDD" w:rsidP="00E66E72">
      <w:pPr>
        <w:rPr>
          <w:b/>
        </w:rPr>
      </w:pPr>
    </w:p>
    <w:p w14:paraId="70AB7A72" w14:textId="35C5684B" w:rsidR="00783EDD" w:rsidRPr="00847586" w:rsidRDefault="00783EDD" w:rsidP="00847586">
      <w:pPr>
        <w:pStyle w:val="ListParagraph"/>
        <w:numPr>
          <w:ilvl w:val="0"/>
          <w:numId w:val="50"/>
        </w:numPr>
        <w:rPr>
          <w:b/>
          <w:bCs/>
        </w:rPr>
      </w:pPr>
      <w:r w:rsidRPr="00847586">
        <w:rPr>
          <w:b/>
          <w:bCs/>
        </w:rPr>
        <w:t>Prof Jonathan Mensah Dapaah,</w:t>
      </w:r>
    </w:p>
    <w:p w14:paraId="7D856836" w14:textId="77777777" w:rsidR="00783EDD" w:rsidRPr="00D13B6F" w:rsidRDefault="00783EDD" w:rsidP="00E66E72">
      <w:r w:rsidRPr="00D13B6F">
        <w:t>Head, Department of Sociology of Social Work</w:t>
      </w:r>
    </w:p>
    <w:p w14:paraId="01FBE91D" w14:textId="77777777" w:rsidR="00783EDD" w:rsidRPr="00D13B6F" w:rsidRDefault="00783EDD" w:rsidP="00E66E72">
      <w:r w:rsidRPr="00D13B6F">
        <w:t xml:space="preserve">Kwame Nkrumah University of Science and Technology. </w:t>
      </w:r>
    </w:p>
    <w:p w14:paraId="382ABD00" w14:textId="77777777" w:rsidR="00783EDD" w:rsidRPr="00D13B6F" w:rsidRDefault="00783EDD" w:rsidP="00E66E72">
      <w:r w:rsidRPr="00D13B6F">
        <w:t>Email: jmdapaah@gmail.com</w:t>
      </w:r>
    </w:p>
    <w:p w14:paraId="5AA17D12" w14:textId="77777777" w:rsidR="00783EDD" w:rsidRPr="00D13B6F" w:rsidRDefault="00783EDD" w:rsidP="00E66E72">
      <w:r w:rsidRPr="00D13B6F">
        <w:t>Tel: 0244275212</w:t>
      </w:r>
    </w:p>
    <w:p w14:paraId="68C11F12" w14:textId="77777777" w:rsidR="00783EDD" w:rsidRPr="00D13B6F" w:rsidRDefault="00783EDD" w:rsidP="00E66E72"/>
    <w:p w14:paraId="5594D3AC" w14:textId="78866E73" w:rsidR="008E5863" w:rsidRPr="00847586" w:rsidRDefault="0018208A" w:rsidP="00847586">
      <w:pPr>
        <w:pStyle w:val="ListParagraph"/>
        <w:numPr>
          <w:ilvl w:val="0"/>
          <w:numId w:val="50"/>
        </w:numPr>
        <w:rPr>
          <w:b/>
          <w:spacing w:val="-4"/>
        </w:rPr>
      </w:pPr>
      <w:r w:rsidRPr="00847586">
        <w:rPr>
          <w:b/>
          <w:spacing w:val="-4"/>
        </w:rPr>
        <w:t xml:space="preserve">Prof </w:t>
      </w:r>
      <w:r w:rsidR="008E5863" w:rsidRPr="00847586">
        <w:rPr>
          <w:b/>
          <w:spacing w:val="-4"/>
        </w:rPr>
        <w:t>Onoja Matthew Akpa, MS, PhD</w:t>
      </w:r>
    </w:p>
    <w:p w14:paraId="498950BA" w14:textId="58AC7BA0" w:rsidR="008E5863" w:rsidRPr="008E5863" w:rsidRDefault="008E5863" w:rsidP="008E5863">
      <w:pPr>
        <w:rPr>
          <w:bCs/>
          <w:spacing w:val="-4"/>
        </w:rPr>
      </w:pPr>
      <w:r w:rsidRPr="008E5863">
        <w:rPr>
          <w:bCs/>
          <w:spacing w:val="-4"/>
        </w:rPr>
        <w:t xml:space="preserve">Associate Professor of Biostatistics, University of </w:t>
      </w:r>
      <w:proofErr w:type="spellStart"/>
      <w:r w:rsidRPr="008E5863">
        <w:rPr>
          <w:bCs/>
          <w:spacing w:val="-4"/>
        </w:rPr>
        <w:t>Memphsi</w:t>
      </w:r>
      <w:proofErr w:type="spellEnd"/>
      <w:r>
        <w:rPr>
          <w:bCs/>
          <w:spacing w:val="-4"/>
        </w:rPr>
        <w:t>,</w:t>
      </w:r>
      <w:r w:rsidRPr="008E5863">
        <w:rPr>
          <w:bCs/>
          <w:spacing w:val="-4"/>
        </w:rPr>
        <w:t xml:space="preserve"> USA</w:t>
      </w:r>
    </w:p>
    <w:p w14:paraId="51B92D41" w14:textId="28CEF72C" w:rsidR="008E5863" w:rsidRPr="008E5863" w:rsidRDefault="008E5863" w:rsidP="008E5863">
      <w:pPr>
        <w:rPr>
          <w:bCs/>
          <w:spacing w:val="-4"/>
        </w:rPr>
      </w:pPr>
      <w:r w:rsidRPr="008E5863">
        <w:rPr>
          <w:bCs/>
          <w:spacing w:val="-4"/>
        </w:rPr>
        <w:t>Phone</w:t>
      </w:r>
      <w:r>
        <w:rPr>
          <w:bCs/>
          <w:spacing w:val="-4"/>
        </w:rPr>
        <w:t xml:space="preserve"> </w:t>
      </w:r>
      <w:r w:rsidRPr="008E5863">
        <w:rPr>
          <w:bCs/>
          <w:spacing w:val="-4"/>
        </w:rPr>
        <w:t>(901) 678-1716</w:t>
      </w:r>
    </w:p>
    <w:p w14:paraId="4FB7DBEB" w14:textId="5FCE1CE0" w:rsidR="0018208A" w:rsidRPr="008E5863" w:rsidRDefault="008E5863" w:rsidP="008E5863">
      <w:pPr>
        <w:rPr>
          <w:bCs/>
          <w:spacing w:val="-4"/>
        </w:rPr>
      </w:pPr>
      <w:r w:rsidRPr="008E5863">
        <w:rPr>
          <w:bCs/>
          <w:spacing w:val="-4"/>
        </w:rPr>
        <w:t>Email</w:t>
      </w:r>
      <w:r>
        <w:rPr>
          <w:bCs/>
          <w:spacing w:val="-4"/>
        </w:rPr>
        <w:t xml:space="preserve">: </w:t>
      </w:r>
      <w:r w:rsidRPr="008E5863">
        <w:rPr>
          <w:bCs/>
          <w:spacing w:val="-4"/>
        </w:rPr>
        <w:t>omakpa@memphis.edu</w:t>
      </w:r>
    </w:p>
    <w:p w14:paraId="6DA5D022" w14:textId="77777777" w:rsidR="0018208A" w:rsidRPr="00D13B6F" w:rsidRDefault="0018208A" w:rsidP="00E66E72"/>
    <w:p w14:paraId="3D632F05" w14:textId="01A99C1B" w:rsidR="00565B3C" w:rsidRPr="00847586" w:rsidRDefault="00565B3C" w:rsidP="00847586">
      <w:pPr>
        <w:pStyle w:val="ListParagraph"/>
        <w:numPr>
          <w:ilvl w:val="0"/>
          <w:numId w:val="50"/>
        </w:numPr>
        <w:spacing w:line="259" w:lineRule="auto"/>
        <w:rPr>
          <w:b/>
        </w:rPr>
      </w:pPr>
      <w:r w:rsidRPr="00847586">
        <w:rPr>
          <w:b/>
        </w:rPr>
        <w:t>Professor Petra Bendel</w:t>
      </w:r>
    </w:p>
    <w:p w14:paraId="210FB174" w14:textId="77777777" w:rsidR="00565B3C" w:rsidRPr="00D13B6F" w:rsidRDefault="00565B3C" w:rsidP="00565B3C">
      <w:pPr>
        <w:spacing w:line="259" w:lineRule="auto"/>
        <w:rPr>
          <w:lang w:val="en-GB"/>
        </w:rPr>
      </w:pPr>
      <w:r w:rsidRPr="00D13B6F">
        <w:rPr>
          <w:lang w:val="en-GB"/>
        </w:rPr>
        <w:t>Professor of Political Science, Head of Research on Migration, Displacement and Integration</w:t>
      </w:r>
      <w:r w:rsidRPr="00D13B6F">
        <w:rPr>
          <w:lang w:val="en-GB"/>
        </w:rPr>
        <w:br/>
        <w:t>Institute of Political Science</w:t>
      </w:r>
    </w:p>
    <w:p w14:paraId="7217726C" w14:textId="77777777" w:rsidR="00565B3C" w:rsidRPr="00D13B6F" w:rsidRDefault="00565B3C" w:rsidP="00565B3C">
      <w:pPr>
        <w:spacing w:line="259" w:lineRule="auto"/>
        <w:rPr>
          <w:lang w:val="en-GB"/>
        </w:rPr>
      </w:pPr>
      <w:r w:rsidRPr="00D13B6F">
        <w:rPr>
          <w:i/>
        </w:rPr>
        <w:t>Friedrich-Alexander-Universität Erlangen-Nürnberg</w:t>
      </w:r>
      <w:r w:rsidRPr="00D13B6F">
        <w:rPr>
          <w:lang w:val="en-GB"/>
        </w:rPr>
        <w:br/>
        <w:t>Research on Migration, Displacement and Integration</w:t>
      </w:r>
    </w:p>
    <w:p w14:paraId="088D9DC9" w14:textId="77777777" w:rsidR="00565B3C" w:rsidRPr="00D13B6F" w:rsidRDefault="00565B3C" w:rsidP="00565B3C">
      <w:pPr>
        <w:spacing w:line="259" w:lineRule="auto"/>
        <w:rPr>
          <w:iCs/>
          <w:lang w:val="en-GB"/>
        </w:rPr>
      </w:pPr>
      <w:r w:rsidRPr="00D13B6F">
        <w:rPr>
          <w:i/>
          <w:iCs/>
          <w:lang w:val="en-GB"/>
        </w:rPr>
        <w:t>Room: Room B2A3</w:t>
      </w:r>
      <w:r w:rsidRPr="00D13B6F">
        <w:rPr>
          <w:i/>
          <w:iCs/>
          <w:lang w:val="en-GB"/>
        </w:rPr>
        <w:br/>
      </w:r>
      <w:proofErr w:type="spellStart"/>
      <w:r w:rsidRPr="00D13B6F">
        <w:rPr>
          <w:iCs/>
          <w:lang w:val="en-GB"/>
        </w:rPr>
        <w:t>Bismarckstraße</w:t>
      </w:r>
      <w:proofErr w:type="spellEnd"/>
      <w:r w:rsidRPr="00D13B6F">
        <w:rPr>
          <w:iCs/>
          <w:lang w:val="en-GB"/>
        </w:rPr>
        <w:t xml:space="preserve"> 1, 91054 Erlangen</w:t>
      </w:r>
    </w:p>
    <w:p w14:paraId="3BEAE7EF" w14:textId="77777777" w:rsidR="00565B3C" w:rsidRPr="00D13B6F" w:rsidRDefault="00565B3C" w:rsidP="00565B3C">
      <w:pPr>
        <w:spacing w:line="259" w:lineRule="auto"/>
        <w:rPr>
          <w:lang w:val="en-GB"/>
        </w:rPr>
      </w:pPr>
      <w:r w:rsidRPr="00D13B6F">
        <w:rPr>
          <w:lang w:val="en-GB"/>
        </w:rPr>
        <w:t>Email: petra.bendel@fau.de</w:t>
      </w:r>
    </w:p>
    <w:p w14:paraId="753FD63F" w14:textId="77777777" w:rsidR="00565B3C" w:rsidRDefault="00565B3C" w:rsidP="00E66E72">
      <w:pPr>
        <w:spacing w:after="3"/>
      </w:pPr>
    </w:p>
    <w:p w14:paraId="20512028" w14:textId="77777777" w:rsidR="00565B3C" w:rsidRDefault="00565B3C" w:rsidP="00E66E72">
      <w:pPr>
        <w:spacing w:after="3"/>
      </w:pPr>
    </w:p>
    <w:p w14:paraId="5F8C9ABF" w14:textId="77777777" w:rsidR="00565B3C" w:rsidRPr="00D13B6F" w:rsidRDefault="00565B3C" w:rsidP="00E66E72">
      <w:pPr>
        <w:spacing w:after="3"/>
      </w:pPr>
    </w:p>
    <w:p w14:paraId="4DD14DDC" w14:textId="77777777" w:rsidR="00783EDD" w:rsidRPr="00D13B6F" w:rsidRDefault="00783EDD" w:rsidP="00E66E72">
      <w:r w:rsidRPr="00D13B6F">
        <w:rPr>
          <w:noProof/>
          <w:lang w:val="en-GB" w:eastAsia="en-GB"/>
        </w:rPr>
        <w:drawing>
          <wp:inline distT="0" distB="0" distL="0" distR="0" wp14:anchorId="7C05637A" wp14:editId="75C649A3">
            <wp:extent cx="770255" cy="6642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70255" cy="664210"/>
                    </a:xfrm>
                    <a:prstGeom prst="rect">
                      <a:avLst/>
                    </a:prstGeom>
                    <a:noFill/>
                    <a:ln>
                      <a:noFill/>
                    </a:ln>
                  </pic:spPr>
                </pic:pic>
              </a:graphicData>
            </a:graphic>
          </wp:inline>
        </w:drawing>
      </w:r>
    </w:p>
    <w:p w14:paraId="71A4C7E9" w14:textId="77777777" w:rsidR="00783EDD" w:rsidRPr="00D13B6F" w:rsidRDefault="00783EDD" w:rsidP="00E66E72">
      <w:pPr>
        <w:widowControl/>
        <w:autoSpaceDE/>
        <w:autoSpaceDN/>
        <w:spacing w:line="356" w:lineRule="auto"/>
        <w:jc w:val="both"/>
        <w:rPr>
          <w:rFonts w:eastAsia="Times New Roman"/>
          <w:sz w:val="24"/>
          <w:szCs w:val="20"/>
        </w:rPr>
      </w:pPr>
    </w:p>
    <w:p w14:paraId="5996316D" w14:textId="77777777" w:rsidR="00783EDD" w:rsidRPr="00D13B6F" w:rsidRDefault="00783EDD" w:rsidP="00E66E72">
      <w:pPr>
        <w:widowControl/>
        <w:autoSpaceDE/>
        <w:autoSpaceDN/>
        <w:spacing w:line="356" w:lineRule="auto"/>
        <w:jc w:val="both"/>
        <w:rPr>
          <w:rFonts w:eastAsia="Times New Roman"/>
          <w:sz w:val="24"/>
          <w:szCs w:val="20"/>
        </w:rPr>
      </w:pPr>
    </w:p>
    <w:bookmarkEnd w:id="0"/>
    <w:p w14:paraId="1232A1B5" w14:textId="77777777" w:rsidR="001137FC" w:rsidRPr="00D13B6F" w:rsidRDefault="001137FC" w:rsidP="00E66E72"/>
    <w:sectPr w:rsidR="001137FC" w:rsidRPr="00D13B6F">
      <w:headerReference w:type="even" r:id="rId45"/>
      <w:headerReference w:type="default" r:id="rId46"/>
      <w:footerReference w:type="even" r:id="rId47"/>
      <w:footerReference w:type="default" r:id="rId48"/>
      <w:headerReference w:type="first" r:id="rId49"/>
      <w:footerReference w:type="first" r:id="rId50"/>
      <w:pgSz w:w="11910" w:h="16840"/>
      <w:pgMar w:top="980" w:right="1000" w:bottom="1620" w:left="11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9A30E" w14:textId="77777777" w:rsidR="00C1180F" w:rsidRDefault="00C1180F">
      <w:r>
        <w:separator/>
      </w:r>
    </w:p>
  </w:endnote>
  <w:endnote w:type="continuationSeparator" w:id="0">
    <w:p w14:paraId="6DE4DEA6" w14:textId="77777777" w:rsidR="00C1180F" w:rsidRDefault="00C1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088E" w14:textId="77777777" w:rsidR="00861F5D" w:rsidRDefault="00861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608286"/>
      <w:docPartObj>
        <w:docPartGallery w:val="Page Numbers (Bottom of Page)"/>
        <w:docPartUnique/>
      </w:docPartObj>
    </w:sdtPr>
    <w:sdtContent>
      <w:sdt>
        <w:sdtPr>
          <w:id w:val="-1705238520"/>
          <w:docPartObj>
            <w:docPartGallery w:val="Page Numbers (Top of Page)"/>
            <w:docPartUnique/>
          </w:docPartObj>
        </w:sdtPr>
        <w:sdtContent>
          <w:p w14:paraId="7CBE4319" w14:textId="4D4ACAFD" w:rsidR="00D13B6F" w:rsidRDefault="00D13B6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E0594E">
              <w:rPr>
                <w:b/>
                <w:bCs/>
                <w:sz w:val="24"/>
                <w:szCs w:val="24"/>
              </w:rPr>
              <w:t xml:space="preserve">                                                                                                   SCY Appiah, PhD, PhD</w:t>
            </w:r>
            <w:r w:rsidR="009512CD">
              <w:rPr>
                <w:b/>
                <w:bCs/>
                <w:sz w:val="24"/>
                <w:szCs w:val="24"/>
              </w:rPr>
              <w:t xml:space="preserve">, July </w:t>
            </w:r>
            <w:r w:rsidR="00E0594E">
              <w:rPr>
                <w:b/>
                <w:bCs/>
                <w:sz w:val="24"/>
                <w:szCs w:val="24"/>
              </w:rPr>
              <w:t>2025</w:t>
            </w:r>
          </w:p>
        </w:sdtContent>
      </w:sdt>
    </w:sdtContent>
  </w:sdt>
  <w:p w14:paraId="02C69F9F" w14:textId="7E64D14C" w:rsidR="004E5288" w:rsidRDefault="004E528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2BD2" w14:textId="77777777" w:rsidR="00861F5D" w:rsidRDefault="00861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8B2A" w14:textId="77777777" w:rsidR="00C1180F" w:rsidRDefault="00C1180F">
      <w:r>
        <w:separator/>
      </w:r>
    </w:p>
  </w:footnote>
  <w:footnote w:type="continuationSeparator" w:id="0">
    <w:p w14:paraId="38DF738E" w14:textId="77777777" w:rsidR="00C1180F" w:rsidRDefault="00C1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5556" w14:textId="77777777" w:rsidR="00861F5D" w:rsidRDefault="00861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12A4" w14:textId="77777777" w:rsidR="00861F5D" w:rsidRDefault="00861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9AE3" w14:textId="77777777" w:rsidR="00861F5D" w:rsidRDefault="00861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1DEC"/>
    <w:multiLevelType w:val="hybridMultilevel"/>
    <w:tmpl w:val="3CEC81C6"/>
    <w:lvl w:ilvl="0" w:tplc="0136EAFE">
      <w:numFmt w:val="bullet"/>
      <w:lvlText w:val="-"/>
      <w:lvlJc w:val="left"/>
      <w:pPr>
        <w:ind w:left="477" w:hanging="197"/>
      </w:pPr>
      <w:rPr>
        <w:rFonts w:ascii="Times New Roman" w:eastAsia="Times New Roman" w:hAnsi="Times New Roman" w:cs="Times New Roman" w:hint="default"/>
        <w:spacing w:val="-24"/>
        <w:w w:val="99"/>
        <w:sz w:val="24"/>
        <w:szCs w:val="24"/>
        <w:lang w:val="en-US" w:eastAsia="en-US" w:bidi="ar-SA"/>
      </w:rPr>
    </w:lvl>
    <w:lvl w:ilvl="1" w:tplc="C1101988">
      <w:numFmt w:val="bullet"/>
      <w:lvlText w:val="•"/>
      <w:lvlJc w:val="left"/>
      <w:pPr>
        <w:ind w:left="1122" w:hanging="197"/>
      </w:pPr>
      <w:rPr>
        <w:rFonts w:hint="default"/>
        <w:lang w:val="en-US" w:eastAsia="en-US" w:bidi="ar-SA"/>
      </w:rPr>
    </w:lvl>
    <w:lvl w:ilvl="2" w:tplc="D75A1BA8">
      <w:numFmt w:val="bullet"/>
      <w:lvlText w:val="•"/>
      <w:lvlJc w:val="left"/>
      <w:pPr>
        <w:ind w:left="1761" w:hanging="197"/>
      </w:pPr>
      <w:rPr>
        <w:rFonts w:hint="default"/>
        <w:lang w:val="en-US" w:eastAsia="en-US" w:bidi="ar-SA"/>
      </w:rPr>
    </w:lvl>
    <w:lvl w:ilvl="3" w:tplc="757CB212">
      <w:numFmt w:val="bullet"/>
      <w:lvlText w:val="•"/>
      <w:lvlJc w:val="left"/>
      <w:pPr>
        <w:ind w:left="2399" w:hanging="197"/>
      </w:pPr>
      <w:rPr>
        <w:rFonts w:hint="default"/>
        <w:lang w:val="en-US" w:eastAsia="en-US" w:bidi="ar-SA"/>
      </w:rPr>
    </w:lvl>
    <w:lvl w:ilvl="4" w:tplc="06D2F296">
      <w:numFmt w:val="bullet"/>
      <w:lvlText w:val="•"/>
      <w:lvlJc w:val="left"/>
      <w:pPr>
        <w:ind w:left="3038" w:hanging="197"/>
      </w:pPr>
      <w:rPr>
        <w:rFonts w:hint="default"/>
        <w:lang w:val="en-US" w:eastAsia="en-US" w:bidi="ar-SA"/>
      </w:rPr>
    </w:lvl>
    <w:lvl w:ilvl="5" w:tplc="145A2C34">
      <w:numFmt w:val="bullet"/>
      <w:lvlText w:val="•"/>
      <w:lvlJc w:val="left"/>
      <w:pPr>
        <w:ind w:left="3677" w:hanging="197"/>
      </w:pPr>
      <w:rPr>
        <w:rFonts w:hint="default"/>
        <w:lang w:val="en-US" w:eastAsia="en-US" w:bidi="ar-SA"/>
      </w:rPr>
    </w:lvl>
    <w:lvl w:ilvl="6" w:tplc="121284A4">
      <w:numFmt w:val="bullet"/>
      <w:lvlText w:val="•"/>
      <w:lvlJc w:val="left"/>
      <w:pPr>
        <w:ind w:left="4315" w:hanging="197"/>
      </w:pPr>
      <w:rPr>
        <w:rFonts w:hint="default"/>
        <w:lang w:val="en-US" w:eastAsia="en-US" w:bidi="ar-SA"/>
      </w:rPr>
    </w:lvl>
    <w:lvl w:ilvl="7" w:tplc="11E02FFA">
      <w:numFmt w:val="bullet"/>
      <w:lvlText w:val="•"/>
      <w:lvlJc w:val="left"/>
      <w:pPr>
        <w:ind w:left="4954" w:hanging="197"/>
      </w:pPr>
      <w:rPr>
        <w:rFonts w:hint="default"/>
        <w:lang w:val="en-US" w:eastAsia="en-US" w:bidi="ar-SA"/>
      </w:rPr>
    </w:lvl>
    <w:lvl w:ilvl="8" w:tplc="EDC68CDE">
      <w:numFmt w:val="bullet"/>
      <w:lvlText w:val="•"/>
      <w:lvlJc w:val="left"/>
      <w:pPr>
        <w:ind w:left="5592" w:hanging="197"/>
      </w:pPr>
      <w:rPr>
        <w:rFonts w:hint="default"/>
        <w:lang w:val="en-US" w:eastAsia="en-US" w:bidi="ar-SA"/>
      </w:rPr>
    </w:lvl>
  </w:abstractNum>
  <w:abstractNum w:abstractNumId="1" w15:restartNumberingAfterBreak="0">
    <w:nsid w:val="05751420"/>
    <w:multiLevelType w:val="hybridMultilevel"/>
    <w:tmpl w:val="6672C1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7315E4"/>
    <w:multiLevelType w:val="hybridMultilevel"/>
    <w:tmpl w:val="451EEA28"/>
    <w:lvl w:ilvl="0" w:tplc="9E406358">
      <w:start w:val="1"/>
      <w:numFmt w:val="decimal"/>
      <w:lvlText w:val="%1."/>
      <w:lvlJc w:val="left"/>
      <w:pPr>
        <w:ind w:left="360" w:hanging="360"/>
      </w:pPr>
      <w:rPr>
        <w:rFonts w:ascii="Arial" w:eastAsia="Arial" w:hAnsi="Arial" w:cs="Arial"/>
      </w:rPr>
    </w:lvl>
    <w:lvl w:ilvl="1" w:tplc="20000019" w:tentative="1">
      <w:start w:val="1"/>
      <w:numFmt w:val="lowerLetter"/>
      <w:lvlText w:val="%2."/>
      <w:lvlJc w:val="left"/>
      <w:pPr>
        <w:ind w:left="2231" w:hanging="360"/>
      </w:pPr>
    </w:lvl>
    <w:lvl w:ilvl="2" w:tplc="2000001B" w:tentative="1">
      <w:start w:val="1"/>
      <w:numFmt w:val="lowerRoman"/>
      <w:lvlText w:val="%3."/>
      <w:lvlJc w:val="right"/>
      <w:pPr>
        <w:ind w:left="2951" w:hanging="180"/>
      </w:pPr>
    </w:lvl>
    <w:lvl w:ilvl="3" w:tplc="2000000F" w:tentative="1">
      <w:start w:val="1"/>
      <w:numFmt w:val="decimal"/>
      <w:lvlText w:val="%4."/>
      <w:lvlJc w:val="left"/>
      <w:pPr>
        <w:ind w:left="3671" w:hanging="360"/>
      </w:pPr>
    </w:lvl>
    <w:lvl w:ilvl="4" w:tplc="20000019" w:tentative="1">
      <w:start w:val="1"/>
      <w:numFmt w:val="lowerLetter"/>
      <w:lvlText w:val="%5."/>
      <w:lvlJc w:val="left"/>
      <w:pPr>
        <w:ind w:left="4391" w:hanging="360"/>
      </w:pPr>
    </w:lvl>
    <w:lvl w:ilvl="5" w:tplc="2000001B" w:tentative="1">
      <w:start w:val="1"/>
      <w:numFmt w:val="lowerRoman"/>
      <w:lvlText w:val="%6."/>
      <w:lvlJc w:val="right"/>
      <w:pPr>
        <w:ind w:left="5111" w:hanging="180"/>
      </w:pPr>
    </w:lvl>
    <w:lvl w:ilvl="6" w:tplc="2000000F" w:tentative="1">
      <w:start w:val="1"/>
      <w:numFmt w:val="decimal"/>
      <w:lvlText w:val="%7."/>
      <w:lvlJc w:val="left"/>
      <w:pPr>
        <w:ind w:left="5831" w:hanging="360"/>
      </w:pPr>
    </w:lvl>
    <w:lvl w:ilvl="7" w:tplc="20000019" w:tentative="1">
      <w:start w:val="1"/>
      <w:numFmt w:val="lowerLetter"/>
      <w:lvlText w:val="%8."/>
      <w:lvlJc w:val="left"/>
      <w:pPr>
        <w:ind w:left="6551" w:hanging="360"/>
      </w:pPr>
    </w:lvl>
    <w:lvl w:ilvl="8" w:tplc="2000001B" w:tentative="1">
      <w:start w:val="1"/>
      <w:numFmt w:val="lowerRoman"/>
      <w:lvlText w:val="%9."/>
      <w:lvlJc w:val="right"/>
      <w:pPr>
        <w:ind w:left="7271" w:hanging="180"/>
      </w:pPr>
    </w:lvl>
  </w:abstractNum>
  <w:abstractNum w:abstractNumId="3" w15:restartNumberingAfterBreak="0">
    <w:nsid w:val="10FD6D07"/>
    <w:multiLevelType w:val="hybridMultilevel"/>
    <w:tmpl w:val="CB3687EE"/>
    <w:lvl w:ilvl="0" w:tplc="36385FAA">
      <w:start w:val="1"/>
      <w:numFmt w:val="decimal"/>
      <w:lvlText w:val="%1."/>
      <w:lvlJc w:val="left"/>
      <w:pPr>
        <w:ind w:left="446" w:hanging="360"/>
      </w:pPr>
      <w:rPr>
        <w:rFonts w:hint="default"/>
        <w:spacing w:val="-4"/>
        <w:w w:val="99"/>
        <w:lang w:val="en-US" w:eastAsia="en-US" w:bidi="ar-SA"/>
      </w:rPr>
    </w:lvl>
    <w:lvl w:ilvl="1" w:tplc="7F22DCE4">
      <w:numFmt w:val="bullet"/>
      <w:lvlText w:val="•"/>
      <w:lvlJc w:val="left"/>
      <w:pPr>
        <w:ind w:left="1252" w:hanging="360"/>
      </w:pPr>
      <w:rPr>
        <w:rFonts w:hint="default"/>
        <w:lang w:val="en-US" w:eastAsia="en-US" w:bidi="ar-SA"/>
      </w:rPr>
    </w:lvl>
    <w:lvl w:ilvl="2" w:tplc="942CD506">
      <w:numFmt w:val="bullet"/>
      <w:lvlText w:val="•"/>
      <w:lvlJc w:val="left"/>
      <w:pPr>
        <w:ind w:left="2064" w:hanging="360"/>
      </w:pPr>
      <w:rPr>
        <w:rFonts w:hint="default"/>
        <w:lang w:val="en-US" w:eastAsia="en-US" w:bidi="ar-SA"/>
      </w:rPr>
    </w:lvl>
    <w:lvl w:ilvl="3" w:tplc="D406603C">
      <w:numFmt w:val="bullet"/>
      <w:lvlText w:val="•"/>
      <w:lvlJc w:val="left"/>
      <w:pPr>
        <w:ind w:left="2876" w:hanging="360"/>
      </w:pPr>
      <w:rPr>
        <w:rFonts w:hint="default"/>
        <w:lang w:val="en-US" w:eastAsia="en-US" w:bidi="ar-SA"/>
      </w:rPr>
    </w:lvl>
    <w:lvl w:ilvl="4" w:tplc="3FDEA0F4">
      <w:numFmt w:val="bullet"/>
      <w:lvlText w:val="•"/>
      <w:lvlJc w:val="left"/>
      <w:pPr>
        <w:ind w:left="3688" w:hanging="360"/>
      </w:pPr>
      <w:rPr>
        <w:rFonts w:hint="default"/>
        <w:lang w:val="en-US" w:eastAsia="en-US" w:bidi="ar-SA"/>
      </w:rPr>
    </w:lvl>
    <w:lvl w:ilvl="5" w:tplc="392A6FAA">
      <w:numFmt w:val="bullet"/>
      <w:lvlText w:val="•"/>
      <w:lvlJc w:val="left"/>
      <w:pPr>
        <w:ind w:left="4500" w:hanging="360"/>
      </w:pPr>
      <w:rPr>
        <w:rFonts w:hint="default"/>
        <w:lang w:val="en-US" w:eastAsia="en-US" w:bidi="ar-SA"/>
      </w:rPr>
    </w:lvl>
    <w:lvl w:ilvl="6" w:tplc="386ABBF8">
      <w:numFmt w:val="bullet"/>
      <w:lvlText w:val="•"/>
      <w:lvlJc w:val="left"/>
      <w:pPr>
        <w:ind w:left="5312" w:hanging="360"/>
      </w:pPr>
      <w:rPr>
        <w:rFonts w:hint="default"/>
        <w:lang w:val="en-US" w:eastAsia="en-US" w:bidi="ar-SA"/>
      </w:rPr>
    </w:lvl>
    <w:lvl w:ilvl="7" w:tplc="C986BBF4">
      <w:numFmt w:val="bullet"/>
      <w:lvlText w:val="•"/>
      <w:lvlJc w:val="left"/>
      <w:pPr>
        <w:ind w:left="6124" w:hanging="360"/>
      </w:pPr>
      <w:rPr>
        <w:rFonts w:hint="default"/>
        <w:lang w:val="en-US" w:eastAsia="en-US" w:bidi="ar-SA"/>
      </w:rPr>
    </w:lvl>
    <w:lvl w:ilvl="8" w:tplc="35D6CA0E">
      <w:numFmt w:val="bullet"/>
      <w:lvlText w:val="•"/>
      <w:lvlJc w:val="left"/>
      <w:pPr>
        <w:ind w:left="6936" w:hanging="360"/>
      </w:pPr>
      <w:rPr>
        <w:rFonts w:hint="default"/>
        <w:lang w:val="en-US" w:eastAsia="en-US" w:bidi="ar-SA"/>
      </w:rPr>
    </w:lvl>
  </w:abstractNum>
  <w:abstractNum w:abstractNumId="4" w15:restartNumberingAfterBreak="0">
    <w:nsid w:val="16074AA5"/>
    <w:multiLevelType w:val="hybridMultilevel"/>
    <w:tmpl w:val="5BF66AE0"/>
    <w:lvl w:ilvl="0" w:tplc="8CECB868">
      <w:start w:val="1"/>
      <w:numFmt w:val="decimal"/>
      <w:lvlText w:val="%1."/>
      <w:lvlJc w:val="left"/>
      <w:pPr>
        <w:ind w:left="1060" w:hanging="360"/>
      </w:pPr>
      <w:rPr>
        <w:rFonts w:ascii="Arial" w:eastAsia="Arial" w:hAnsi="Arial" w:cs="Arial"/>
        <w:w w:val="99"/>
        <w:lang w:val="en-US" w:eastAsia="en-US" w:bidi="ar-SA"/>
      </w:rPr>
    </w:lvl>
    <w:lvl w:ilvl="1" w:tplc="6C14CAB0">
      <w:numFmt w:val="bullet"/>
      <w:lvlText w:val="•"/>
      <w:lvlJc w:val="left"/>
      <w:pPr>
        <w:ind w:left="1934" w:hanging="360"/>
      </w:pPr>
      <w:rPr>
        <w:rFonts w:hint="default"/>
        <w:lang w:val="en-US" w:eastAsia="en-US" w:bidi="ar-SA"/>
      </w:rPr>
    </w:lvl>
    <w:lvl w:ilvl="2" w:tplc="3DA09238">
      <w:numFmt w:val="bullet"/>
      <w:lvlText w:val="•"/>
      <w:lvlJc w:val="left"/>
      <w:pPr>
        <w:ind w:left="2809" w:hanging="360"/>
      </w:pPr>
      <w:rPr>
        <w:rFonts w:hint="default"/>
        <w:lang w:val="en-US" w:eastAsia="en-US" w:bidi="ar-SA"/>
      </w:rPr>
    </w:lvl>
    <w:lvl w:ilvl="3" w:tplc="18B4166C">
      <w:numFmt w:val="bullet"/>
      <w:lvlText w:val="•"/>
      <w:lvlJc w:val="left"/>
      <w:pPr>
        <w:ind w:left="3683" w:hanging="360"/>
      </w:pPr>
      <w:rPr>
        <w:rFonts w:hint="default"/>
        <w:lang w:val="en-US" w:eastAsia="en-US" w:bidi="ar-SA"/>
      </w:rPr>
    </w:lvl>
    <w:lvl w:ilvl="4" w:tplc="81B22952">
      <w:numFmt w:val="bullet"/>
      <w:lvlText w:val="•"/>
      <w:lvlJc w:val="left"/>
      <w:pPr>
        <w:ind w:left="4558" w:hanging="360"/>
      </w:pPr>
      <w:rPr>
        <w:rFonts w:hint="default"/>
        <w:lang w:val="en-US" w:eastAsia="en-US" w:bidi="ar-SA"/>
      </w:rPr>
    </w:lvl>
    <w:lvl w:ilvl="5" w:tplc="BCC42B34">
      <w:numFmt w:val="bullet"/>
      <w:lvlText w:val="•"/>
      <w:lvlJc w:val="left"/>
      <w:pPr>
        <w:ind w:left="5433" w:hanging="360"/>
      </w:pPr>
      <w:rPr>
        <w:rFonts w:hint="default"/>
        <w:lang w:val="en-US" w:eastAsia="en-US" w:bidi="ar-SA"/>
      </w:rPr>
    </w:lvl>
    <w:lvl w:ilvl="6" w:tplc="DFAC4B94">
      <w:numFmt w:val="bullet"/>
      <w:lvlText w:val="•"/>
      <w:lvlJc w:val="left"/>
      <w:pPr>
        <w:ind w:left="6307" w:hanging="360"/>
      </w:pPr>
      <w:rPr>
        <w:rFonts w:hint="default"/>
        <w:lang w:val="en-US" w:eastAsia="en-US" w:bidi="ar-SA"/>
      </w:rPr>
    </w:lvl>
    <w:lvl w:ilvl="7" w:tplc="EB047A04">
      <w:numFmt w:val="bullet"/>
      <w:lvlText w:val="•"/>
      <w:lvlJc w:val="left"/>
      <w:pPr>
        <w:ind w:left="7182" w:hanging="360"/>
      </w:pPr>
      <w:rPr>
        <w:rFonts w:hint="default"/>
        <w:lang w:val="en-US" w:eastAsia="en-US" w:bidi="ar-SA"/>
      </w:rPr>
    </w:lvl>
    <w:lvl w:ilvl="8" w:tplc="4F78367C">
      <w:numFmt w:val="bullet"/>
      <w:lvlText w:val="•"/>
      <w:lvlJc w:val="left"/>
      <w:pPr>
        <w:ind w:left="8057" w:hanging="360"/>
      </w:pPr>
      <w:rPr>
        <w:rFonts w:hint="default"/>
        <w:lang w:val="en-US" w:eastAsia="en-US" w:bidi="ar-SA"/>
      </w:rPr>
    </w:lvl>
  </w:abstractNum>
  <w:abstractNum w:abstractNumId="5" w15:restartNumberingAfterBreak="0">
    <w:nsid w:val="194F246B"/>
    <w:multiLevelType w:val="hybridMultilevel"/>
    <w:tmpl w:val="4FF4A204"/>
    <w:lvl w:ilvl="0" w:tplc="1B0CE91A">
      <w:start w:val="2022"/>
      <w:numFmt w:val="decimal"/>
      <w:lvlText w:val="(%1)"/>
      <w:lvlJc w:val="left"/>
      <w:pPr>
        <w:ind w:left="1351" w:hanging="63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6" w15:restartNumberingAfterBreak="0">
    <w:nsid w:val="198A7E25"/>
    <w:multiLevelType w:val="hybridMultilevel"/>
    <w:tmpl w:val="31A4C746"/>
    <w:lvl w:ilvl="0" w:tplc="85E2B214">
      <w:start w:val="1"/>
      <w:numFmt w:val="decimal"/>
      <w:lvlText w:val="%1."/>
      <w:lvlJc w:val="left"/>
      <w:pPr>
        <w:ind w:left="502" w:hanging="360"/>
      </w:pPr>
      <w:rPr>
        <w:rFonts w:hint="default"/>
        <w:b w:val="0"/>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F311BC"/>
    <w:multiLevelType w:val="hybridMultilevel"/>
    <w:tmpl w:val="333CD46A"/>
    <w:lvl w:ilvl="0" w:tplc="94DC2658">
      <w:start w:val="1"/>
      <w:numFmt w:val="decimal"/>
      <w:lvlText w:val="%1."/>
      <w:lvlJc w:val="left"/>
      <w:pPr>
        <w:ind w:left="446" w:hanging="360"/>
        <w:jc w:val="right"/>
      </w:pPr>
      <w:rPr>
        <w:rFonts w:ascii="Arial" w:eastAsia="Arial" w:hAnsi="Arial" w:cs="Arial" w:hint="default"/>
        <w:spacing w:val="-4"/>
        <w:w w:val="99"/>
        <w:sz w:val="24"/>
        <w:szCs w:val="24"/>
        <w:lang w:val="en-US" w:eastAsia="en-US" w:bidi="ar-SA"/>
      </w:rPr>
    </w:lvl>
    <w:lvl w:ilvl="1" w:tplc="7A569E78">
      <w:numFmt w:val="bullet"/>
      <w:lvlText w:val="•"/>
      <w:lvlJc w:val="left"/>
      <w:pPr>
        <w:ind w:left="1252" w:hanging="360"/>
      </w:pPr>
      <w:rPr>
        <w:rFonts w:hint="default"/>
        <w:lang w:val="en-US" w:eastAsia="en-US" w:bidi="ar-SA"/>
      </w:rPr>
    </w:lvl>
    <w:lvl w:ilvl="2" w:tplc="1346B120">
      <w:numFmt w:val="bullet"/>
      <w:lvlText w:val="•"/>
      <w:lvlJc w:val="left"/>
      <w:pPr>
        <w:ind w:left="2064" w:hanging="360"/>
      </w:pPr>
      <w:rPr>
        <w:rFonts w:hint="default"/>
        <w:lang w:val="en-US" w:eastAsia="en-US" w:bidi="ar-SA"/>
      </w:rPr>
    </w:lvl>
    <w:lvl w:ilvl="3" w:tplc="8CEA5D72">
      <w:numFmt w:val="bullet"/>
      <w:lvlText w:val="•"/>
      <w:lvlJc w:val="left"/>
      <w:pPr>
        <w:ind w:left="2876" w:hanging="360"/>
      </w:pPr>
      <w:rPr>
        <w:rFonts w:hint="default"/>
        <w:lang w:val="en-US" w:eastAsia="en-US" w:bidi="ar-SA"/>
      </w:rPr>
    </w:lvl>
    <w:lvl w:ilvl="4" w:tplc="44AE1BCC">
      <w:numFmt w:val="bullet"/>
      <w:lvlText w:val="•"/>
      <w:lvlJc w:val="left"/>
      <w:pPr>
        <w:ind w:left="3688" w:hanging="360"/>
      </w:pPr>
      <w:rPr>
        <w:rFonts w:hint="default"/>
        <w:lang w:val="en-US" w:eastAsia="en-US" w:bidi="ar-SA"/>
      </w:rPr>
    </w:lvl>
    <w:lvl w:ilvl="5" w:tplc="A3F0BA0A">
      <w:numFmt w:val="bullet"/>
      <w:lvlText w:val="•"/>
      <w:lvlJc w:val="left"/>
      <w:pPr>
        <w:ind w:left="4500" w:hanging="360"/>
      </w:pPr>
      <w:rPr>
        <w:rFonts w:hint="default"/>
        <w:lang w:val="en-US" w:eastAsia="en-US" w:bidi="ar-SA"/>
      </w:rPr>
    </w:lvl>
    <w:lvl w:ilvl="6" w:tplc="8424E3E4">
      <w:numFmt w:val="bullet"/>
      <w:lvlText w:val="•"/>
      <w:lvlJc w:val="left"/>
      <w:pPr>
        <w:ind w:left="5312" w:hanging="360"/>
      </w:pPr>
      <w:rPr>
        <w:rFonts w:hint="default"/>
        <w:lang w:val="en-US" w:eastAsia="en-US" w:bidi="ar-SA"/>
      </w:rPr>
    </w:lvl>
    <w:lvl w:ilvl="7" w:tplc="62E42C62">
      <w:numFmt w:val="bullet"/>
      <w:lvlText w:val="•"/>
      <w:lvlJc w:val="left"/>
      <w:pPr>
        <w:ind w:left="6124" w:hanging="360"/>
      </w:pPr>
      <w:rPr>
        <w:rFonts w:hint="default"/>
        <w:lang w:val="en-US" w:eastAsia="en-US" w:bidi="ar-SA"/>
      </w:rPr>
    </w:lvl>
    <w:lvl w:ilvl="8" w:tplc="05E817F2">
      <w:numFmt w:val="bullet"/>
      <w:lvlText w:val="•"/>
      <w:lvlJc w:val="left"/>
      <w:pPr>
        <w:ind w:left="6936" w:hanging="360"/>
      </w:pPr>
      <w:rPr>
        <w:rFonts w:hint="default"/>
        <w:lang w:val="en-US" w:eastAsia="en-US" w:bidi="ar-SA"/>
      </w:rPr>
    </w:lvl>
  </w:abstractNum>
  <w:abstractNum w:abstractNumId="8" w15:restartNumberingAfterBreak="0">
    <w:nsid w:val="1C6632AA"/>
    <w:multiLevelType w:val="hybridMultilevel"/>
    <w:tmpl w:val="9E3E1E36"/>
    <w:lvl w:ilvl="0" w:tplc="53901CBE">
      <w:start w:val="1"/>
      <w:numFmt w:val="decimal"/>
      <w:lvlText w:val="%1."/>
      <w:lvlJc w:val="left"/>
      <w:pPr>
        <w:ind w:left="360" w:hanging="360"/>
      </w:pPr>
      <w:rPr>
        <w:rFonts w:ascii="Arial" w:eastAsia="Arial" w:hAnsi="Arial" w:cs="Arial"/>
        <w:b w:val="0"/>
        <w:bCs/>
      </w:rPr>
    </w:lvl>
    <w:lvl w:ilvl="1" w:tplc="08090019" w:tentative="1">
      <w:start w:val="1"/>
      <w:numFmt w:val="lowerLetter"/>
      <w:lvlText w:val="%2."/>
      <w:lvlJc w:val="left"/>
      <w:pPr>
        <w:ind w:left="-544" w:hanging="360"/>
      </w:pPr>
    </w:lvl>
    <w:lvl w:ilvl="2" w:tplc="0809001B" w:tentative="1">
      <w:start w:val="1"/>
      <w:numFmt w:val="lowerRoman"/>
      <w:lvlText w:val="%3."/>
      <w:lvlJc w:val="right"/>
      <w:pPr>
        <w:ind w:left="176" w:hanging="180"/>
      </w:pPr>
    </w:lvl>
    <w:lvl w:ilvl="3" w:tplc="0809000F" w:tentative="1">
      <w:start w:val="1"/>
      <w:numFmt w:val="decimal"/>
      <w:lvlText w:val="%4."/>
      <w:lvlJc w:val="left"/>
      <w:pPr>
        <w:ind w:left="896" w:hanging="360"/>
      </w:pPr>
    </w:lvl>
    <w:lvl w:ilvl="4" w:tplc="08090019" w:tentative="1">
      <w:start w:val="1"/>
      <w:numFmt w:val="lowerLetter"/>
      <w:lvlText w:val="%5."/>
      <w:lvlJc w:val="left"/>
      <w:pPr>
        <w:ind w:left="1616" w:hanging="360"/>
      </w:pPr>
    </w:lvl>
    <w:lvl w:ilvl="5" w:tplc="0809001B" w:tentative="1">
      <w:start w:val="1"/>
      <w:numFmt w:val="lowerRoman"/>
      <w:lvlText w:val="%6."/>
      <w:lvlJc w:val="right"/>
      <w:pPr>
        <w:ind w:left="2336" w:hanging="180"/>
      </w:pPr>
    </w:lvl>
    <w:lvl w:ilvl="6" w:tplc="0809000F" w:tentative="1">
      <w:start w:val="1"/>
      <w:numFmt w:val="decimal"/>
      <w:lvlText w:val="%7."/>
      <w:lvlJc w:val="left"/>
      <w:pPr>
        <w:ind w:left="3056" w:hanging="360"/>
      </w:pPr>
    </w:lvl>
    <w:lvl w:ilvl="7" w:tplc="08090019" w:tentative="1">
      <w:start w:val="1"/>
      <w:numFmt w:val="lowerLetter"/>
      <w:lvlText w:val="%8."/>
      <w:lvlJc w:val="left"/>
      <w:pPr>
        <w:ind w:left="3776" w:hanging="360"/>
      </w:pPr>
    </w:lvl>
    <w:lvl w:ilvl="8" w:tplc="0809001B" w:tentative="1">
      <w:start w:val="1"/>
      <w:numFmt w:val="lowerRoman"/>
      <w:lvlText w:val="%9."/>
      <w:lvlJc w:val="right"/>
      <w:pPr>
        <w:ind w:left="4496" w:hanging="180"/>
      </w:pPr>
    </w:lvl>
  </w:abstractNum>
  <w:abstractNum w:abstractNumId="9" w15:restartNumberingAfterBreak="0">
    <w:nsid w:val="1D4E69DD"/>
    <w:multiLevelType w:val="hybridMultilevel"/>
    <w:tmpl w:val="8228D2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D6A2147"/>
    <w:multiLevelType w:val="hybridMultilevel"/>
    <w:tmpl w:val="39329B26"/>
    <w:lvl w:ilvl="0" w:tplc="79FC5808">
      <w:start w:val="1"/>
      <w:numFmt w:val="decimal"/>
      <w:lvlText w:val="%1."/>
      <w:lvlJc w:val="left"/>
      <w:pPr>
        <w:ind w:left="644" w:hanging="360"/>
      </w:pPr>
      <w:rPr>
        <w:rFonts w:ascii="Arial" w:eastAsia="Arial" w:hAnsi="Arial" w:cs="Arial" w:hint="default"/>
        <w:b w:val="0"/>
        <w:bCs w:val="0"/>
        <w:w w:val="99"/>
        <w:sz w:val="22"/>
        <w:szCs w:val="22"/>
        <w:lang w:val="en-US" w:eastAsia="en-US" w:bidi="ar-SA"/>
      </w:rPr>
    </w:lvl>
    <w:lvl w:ilvl="1" w:tplc="08090019" w:tentative="1">
      <w:start w:val="1"/>
      <w:numFmt w:val="lowerLetter"/>
      <w:lvlText w:val="%2."/>
      <w:lvlJc w:val="left"/>
      <w:pPr>
        <w:ind w:left="664" w:hanging="360"/>
      </w:pPr>
    </w:lvl>
    <w:lvl w:ilvl="2" w:tplc="0809001B" w:tentative="1">
      <w:start w:val="1"/>
      <w:numFmt w:val="lowerRoman"/>
      <w:lvlText w:val="%3."/>
      <w:lvlJc w:val="right"/>
      <w:pPr>
        <w:ind w:left="1384" w:hanging="180"/>
      </w:pPr>
    </w:lvl>
    <w:lvl w:ilvl="3" w:tplc="0809000F" w:tentative="1">
      <w:start w:val="1"/>
      <w:numFmt w:val="decimal"/>
      <w:lvlText w:val="%4."/>
      <w:lvlJc w:val="left"/>
      <w:pPr>
        <w:ind w:left="2104" w:hanging="360"/>
      </w:pPr>
    </w:lvl>
    <w:lvl w:ilvl="4" w:tplc="08090019" w:tentative="1">
      <w:start w:val="1"/>
      <w:numFmt w:val="lowerLetter"/>
      <w:lvlText w:val="%5."/>
      <w:lvlJc w:val="left"/>
      <w:pPr>
        <w:ind w:left="2824" w:hanging="360"/>
      </w:pPr>
    </w:lvl>
    <w:lvl w:ilvl="5" w:tplc="0809001B" w:tentative="1">
      <w:start w:val="1"/>
      <w:numFmt w:val="lowerRoman"/>
      <w:lvlText w:val="%6."/>
      <w:lvlJc w:val="right"/>
      <w:pPr>
        <w:ind w:left="3544" w:hanging="180"/>
      </w:pPr>
    </w:lvl>
    <w:lvl w:ilvl="6" w:tplc="0809000F" w:tentative="1">
      <w:start w:val="1"/>
      <w:numFmt w:val="decimal"/>
      <w:lvlText w:val="%7."/>
      <w:lvlJc w:val="left"/>
      <w:pPr>
        <w:ind w:left="4264" w:hanging="360"/>
      </w:pPr>
    </w:lvl>
    <w:lvl w:ilvl="7" w:tplc="08090019" w:tentative="1">
      <w:start w:val="1"/>
      <w:numFmt w:val="lowerLetter"/>
      <w:lvlText w:val="%8."/>
      <w:lvlJc w:val="left"/>
      <w:pPr>
        <w:ind w:left="4984" w:hanging="360"/>
      </w:pPr>
    </w:lvl>
    <w:lvl w:ilvl="8" w:tplc="0809001B" w:tentative="1">
      <w:start w:val="1"/>
      <w:numFmt w:val="lowerRoman"/>
      <w:lvlText w:val="%9."/>
      <w:lvlJc w:val="right"/>
      <w:pPr>
        <w:ind w:left="5704" w:hanging="180"/>
      </w:pPr>
    </w:lvl>
  </w:abstractNum>
  <w:abstractNum w:abstractNumId="11" w15:restartNumberingAfterBreak="0">
    <w:nsid w:val="1DA3331A"/>
    <w:multiLevelType w:val="hybridMultilevel"/>
    <w:tmpl w:val="01743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638DF"/>
    <w:multiLevelType w:val="hybridMultilevel"/>
    <w:tmpl w:val="E2CE877E"/>
    <w:lvl w:ilvl="0" w:tplc="2000000F">
      <w:start w:val="1"/>
      <w:numFmt w:val="decimal"/>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3" w15:restartNumberingAfterBreak="0">
    <w:nsid w:val="226C2F92"/>
    <w:multiLevelType w:val="hybridMultilevel"/>
    <w:tmpl w:val="D660D4F0"/>
    <w:lvl w:ilvl="0" w:tplc="BDF27F7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BCC7119"/>
    <w:multiLevelType w:val="hybridMultilevel"/>
    <w:tmpl w:val="35789FA0"/>
    <w:lvl w:ilvl="0" w:tplc="4600CE6C">
      <w:numFmt w:val="bullet"/>
      <w:lvlText w:val="-"/>
      <w:lvlJc w:val="left"/>
      <w:pPr>
        <w:ind w:left="841" w:hanging="360"/>
      </w:pPr>
      <w:rPr>
        <w:rFonts w:ascii="Times New Roman" w:eastAsia="Times New Roman" w:hAnsi="Times New Roman" w:cs="Times New Roman" w:hint="default"/>
        <w:spacing w:val="-3"/>
        <w:w w:val="99"/>
        <w:sz w:val="24"/>
        <w:szCs w:val="24"/>
        <w:lang w:val="en-US" w:eastAsia="en-US" w:bidi="ar-SA"/>
      </w:rPr>
    </w:lvl>
    <w:lvl w:ilvl="1" w:tplc="A4142C54">
      <w:numFmt w:val="bullet"/>
      <w:lvlText w:val="•"/>
      <w:lvlJc w:val="left"/>
      <w:pPr>
        <w:ind w:left="1450" w:hanging="360"/>
      </w:pPr>
      <w:rPr>
        <w:rFonts w:hint="default"/>
        <w:lang w:val="en-US" w:eastAsia="en-US" w:bidi="ar-SA"/>
      </w:rPr>
    </w:lvl>
    <w:lvl w:ilvl="2" w:tplc="E2E294F2">
      <w:numFmt w:val="bullet"/>
      <w:lvlText w:val="•"/>
      <w:lvlJc w:val="left"/>
      <w:pPr>
        <w:ind w:left="2061" w:hanging="360"/>
      </w:pPr>
      <w:rPr>
        <w:rFonts w:hint="default"/>
        <w:lang w:val="en-US" w:eastAsia="en-US" w:bidi="ar-SA"/>
      </w:rPr>
    </w:lvl>
    <w:lvl w:ilvl="3" w:tplc="6E5E9F26">
      <w:numFmt w:val="bullet"/>
      <w:lvlText w:val="•"/>
      <w:lvlJc w:val="left"/>
      <w:pPr>
        <w:ind w:left="2671" w:hanging="360"/>
      </w:pPr>
      <w:rPr>
        <w:rFonts w:hint="default"/>
        <w:lang w:val="en-US" w:eastAsia="en-US" w:bidi="ar-SA"/>
      </w:rPr>
    </w:lvl>
    <w:lvl w:ilvl="4" w:tplc="FE5EF5FA">
      <w:numFmt w:val="bullet"/>
      <w:lvlText w:val="•"/>
      <w:lvlJc w:val="left"/>
      <w:pPr>
        <w:ind w:left="3282" w:hanging="360"/>
      </w:pPr>
      <w:rPr>
        <w:rFonts w:hint="default"/>
        <w:lang w:val="en-US" w:eastAsia="en-US" w:bidi="ar-SA"/>
      </w:rPr>
    </w:lvl>
    <w:lvl w:ilvl="5" w:tplc="FF5881F8">
      <w:numFmt w:val="bullet"/>
      <w:lvlText w:val="•"/>
      <w:lvlJc w:val="left"/>
      <w:pPr>
        <w:ind w:left="3893" w:hanging="360"/>
      </w:pPr>
      <w:rPr>
        <w:rFonts w:hint="default"/>
        <w:lang w:val="en-US" w:eastAsia="en-US" w:bidi="ar-SA"/>
      </w:rPr>
    </w:lvl>
    <w:lvl w:ilvl="6" w:tplc="7C1E1AC4">
      <w:numFmt w:val="bullet"/>
      <w:lvlText w:val="•"/>
      <w:lvlJc w:val="left"/>
      <w:pPr>
        <w:ind w:left="4503" w:hanging="360"/>
      </w:pPr>
      <w:rPr>
        <w:rFonts w:hint="default"/>
        <w:lang w:val="en-US" w:eastAsia="en-US" w:bidi="ar-SA"/>
      </w:rPr>
    </w:lvl>
    <w:lvl w:ilvl="7" w:tplc="3B42B9A0">
      <w:numFmt w:val="bullet"/>
      <w:lvlText w:val="•"/>
      <w:lvlJc w:val="left"/>
      <w:pPr>
        <w:ind w:left="5114" w:hanging="360"/>
      </w:pPr>
      <w:rPr>
        <w:rFonts w:hint="default"/>
        <w:lang w:val="en-US" w:eastAsia="en-US" w:bidi="ar-SA"/>
      </w:rPr>
    </w:lvl>
    <w:lvl w:ilvl="8" w:tplc="E3F241BE">
      <w:numFmt w:val="bullet"/>
      <w:lvlText w:val="•"/>
      <w:lvlJc w:val="left"/>
      <w:pPr>
        <w:ind w:left="5724" w:hanging="360"/>
      </w:pPr>
      <w:rPr>
        <w:rFonts w:hint="default"/>
        <w:lang w:val="en-US" w:eastAsia="en-US" w:bidi="ar-SA"/>
      </w:rPr>
    </w:lvl>
  </w:abstractNum>
  <w:abstractNum w:abstractNumId="15" w15:restartNumberingAfterBreak="0">
    <w:nsid w:val="2CFE3FD7"/>
    <w:multiLevelType w:val="hybridMultilevel"/>
    <w:tmpl w:val="D1C29F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F64503B"/>
    <w:multiLevelType w:val="hybridMultilevel"/>
    <w:tmpl w:val="65F4D104"/>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7" w15:restartNumberingAfterBreak="0">
    <w:nsid w:val="31F36482"/>
    <w:multiLevelType w:val="hybridMultilevel"/>
    <w:tmpl w:val="983CA4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6232816"/>
    <w:multiLevelType w:val="hybridMultilevel"/>
    <w:tmpl w:val="92F65008"/>
    <w:lvl w:ilvl="0" w:tplc="62024700">
      <w:numFmt w:val="bullet"/>
      <w:lvlText w:val="-"/>
      <w:lvlJc w:val="left"/>
      <w:pPr>
        <w:ind w:left="1060" w:hanging="360"/>
      </w:pPr>
      <w:rPr>
        <w:rFonts w:ascii="Times New Roman" w:eastAsia="Times New Roman" w:hAnsi="Times New Roman" w:cs="Times New Roman" w:hint="default"/>
        <w:spacing w:val="-20"/>
        <w:w w:val="99"/>
        <w:sz w:val="24"/>
        <w:szCs w:val="24"/>
        <w:lang w:val="en-US" w:eastAsia="en-US" w:bidi="ar-SA"/>
      </w:rPr>
    </w:lvl>
    <w:lvl w:ilvl="1" w:tplc="382EC55C">
      <w:start w:val="1"/>
      <w:numFmt w:val="decimal"/>
      <w:lvlText w:val="%2."/>
      <w:lvlJc w:val="left"/>
      <w:pPr>
        <w:ind w:left="786" w:hanging="360"/>
      </w:pPr>
      <w:rPr>
        <w:rFonts w:ascii="Arial" w:eastAsia="Arial" w:hAnsi="Arial" w:cs="Arial" w:hint="default"/>
        <w:spacing w:val="-6"/>
        <w:w w:val="99"/>
        <w:sz w:val="24"/>
        <w:szCs w:val="24"/>
        <w:lang w:val="en-US" w:eastAsia="en-US" w:bidi="ar-SA"/>
      </w:rPr>
    </w:lvl>
    <w:lvl w:ilvl="2" w:tplc="CE8A30EA">
      <w:start w:val="1"/>
      <w:numFmt w:val="decimal"/>
      <w:lvlText w:val="%3."/>
      <w:lvlJc w:val="left"/>
      <w:pPr>
        <w:ind w:left="644" w:hanging="360"/>
      </w:pPr>
      <w:rPr>
        <w:rFonts w:ascii="Arial" w:eastAsia="Arial" w:hAnsi="Arial" w:cs="Arial" w:hint="default"/>
        <w:b w:val="0"/>
        <w:bCs w:val="0"/>
        <w:w w:val="99"/>
        <w:sz w:val="22"/>
        <w:szCs w:val="22"/>
        <w:lang w:val="en-US" w:eastAsia="en-US" w:bidi="ar-SA"/>
      </w:rPr>
    </w:lvl>
    <w:lvl w:ilvl="3" w:tplc="5DAC2D10">
      <w:numFmt w:val="bullet"/>
      <w:lvlText w:val="•"/>
      <w:lvlJc w:val="left"/>
      <w:pPr>
        <w:ind w:left="2468" w:hanging="360"/>
      </w:pPr>
      <w:rPr>
        <w:rFonts w:hint="default"/>
        <w:lang w:val="en-US" w:eastAsia="en-US" w:bidi="ar-SA"/>
      </w:rPr>
    </w:lvl>
    <w:lvl w:ilvl="4" w:tplc="186A0AA0">
      <w:numFmt w:val="bullet"/>
      <w:lvlText w:val="•"/>
      <w:lvlJc w:val="left"/>
      <w:pPr>
        <w:ind w:left="3516" w:hanging="360"/>
      </w:pPr>
      <w:rPr>
        <w:rFonts w:hint="default"/>
        <w:lang w:val="en-US" w:eastAsia="en-US" w:bidi="ar-SA"/>
      </w:rPr>
    </w:lvl>
    <w:lvl w:ilvl="5" w:tplc="0C881E78">
      <w:numFmt w:val="bullet"/>
      <w:lvlText w:val="•"/>
      <w:lvlJc w:val="left"/>
      <w:pPr>
        <w:ind w:left="4564" w:hanging="360"/>
      </w:pPr>
      <w:rPr>
        <w:rFonts w:hint="default"/>
        <w:lang w:val="en-US" w:eastAsia="en-US" w:bidi="ar-SA"/>
      </w:rPr>
    </w:lvl>
    <w:lvl w:ilvl="6" w:tplc="4AF86592">
      <w:numFmt w:val="bullet"/>
      <w:lvlText w:val="•"/>
      <w:lvlJc w:val="left"/>
      <w:pPr>
        <w:ind w:left="5613" w:hanging="360"/>
      </w:pPr>
      <w:rPr>
        <w:rFonts w:hint="default"/>
        <w:lang w:val="en-US" w:eastAsia="en-US" w:bidi="ar-SA"/>
      </w:rPr>
    </w:lvl>
    <w:lvl w:ilvl="7" w:tplc="13B0AB92">
      <w:numFmt w:val="bullet"/>
      <w:lvlText w:val="•"/>
      <w:lvlJc w:val="left"/>
      <w:pPr>
        <w:ind w:left="6661" w:hanging="360"/>
      </w:pPr>
      <w:rPr>
        <w:rFonts w:hint="default"/>
        <w:lang w:val="en-US" w:eastAsia="en-US" w:bidi="ar-SA"/>
      </w:rPr>
    </w:lvl>
    <w:lvl w:ilvl="8" w:tplc="74C40056">
      <w:numFmt w:val="bullet"/>
      <w:lvlText w:val="•"/>
      <w:lvlJc w:val="left"/>
      <w:pPr>
        <w:ind w:left="7709" w:hanging="360"/>
      </w:pPr>
      <w:rPr>
        <w:rFonts w:hint="default"/>
        <w:lang w:val="en-US" w:eastAsia="en-US" w:bidi="ar-SA"/>
      </w:rPr>
    </w:lvl>
  </w:abstractNum>
  <w:abstractNum w:abstractNumId="19" w15:restartNumberingAfterBreak="0">
    <w:nsid w:val="364A62D6"/>
    <w:multiLevelType w:val="hybridMultilevel"/>
    <w:tmpl w:val="9C18C78E"/>
    <w:lvl w:ilvl="0" w:tplc="F420F3A4">
      <w:start w:val="1"/>
      <w:numFmt w:val="decimal"/>
      <w:lvlText w:val="%1."/>
      <w:lvlJc w:val="left"/>
      <w:pPr>
        <w:ind w:left="1440" w:hanging="360"/>
      </w:pPr>
      <w:rPr>
        <w:rFonts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67E4E1D"/>
    <w:multiLevelType w:val="hybridMultilevel"/>
    <w:tmpl w:val="E53E2A4E"/>
    <w:lvl w:ilvl="0" w:tplc="EF90E8D8">
      <w:start w:val="1"/>
      <w:numFmt w:val="decimal"/>
      <w:lvlText w:val="%1."/>
      <w:lvlJc w:val="left"/>
      <w:pPr>
        <w:ind w:left="1420" w:hanging="360"/>
      </w:pPr>
      <w:rPr>
        <w:rFonts w:ascii="Arial" w:eastAsia="Arial" w:hAnsi="Arial" w:cs="Arial" w:hint="default"/>
        <w:b/>
        <w:bCs/>
        <w:w w:val="99"/>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266905"/>
    <w:multiLevelType w:val="hybridMultilevel"/>
    <w:tmpl w:val="57D629A8"/>
    <w:lvl w:ilvl="0" w:tplc="EF90E8D8">
      <w:start w:val="1"/>
      <w:numFmt w:val="decimal"/>
      <w:lvlText w:val="%1."/>
      <w:lvlJc w:val="left"/>
      <w:pPr>
        <w:ind w:left="1420" w:hanging="360"/>
      </w:pPr>
      <w:rPr>
        <w:rFonts w:ascii="Arial" w:eastAsia="Arial" w:hAnsi="Arial" w:cs="Arial" w:hint="default"/>
        <w:b/>
        <w:bCs/>
        <w:w w:val="99"/>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086264"/>
    <w:multiLevelType w:val="hybridMultilevel"/>
    <w:tmpl w:val="CE345E0C"/>
    <w:lvl w:ilvl="0" w:tplc="4BD6B98C">
      <w:numFmt w:val="bullet"/>
      <w:lvlText w:val="-"/>
      <w:lvlJc w:val="left"/>
      <w:pPr>
        <w:ind w:left="553" w:hanging="269"/>
      </w:pPr>
      <w:rPr>
        <w:rFonts w:ascii="Times New Roman" w:eastAsia="Times New Roman" w:hAnsi="Times New Roman" w:cs="Times New Roman" w:hint="default"/>
        <w:spacing w:val="-3"/>
        <w:w w:val="99"/>
        <w:sz w:val="24"/>
        <w:szCs w:val="24"/>
        <w:lang w:val="en-US" w:eastAsia="en-US" w:bidi="ar-SA"/>
      </w:rPr>
    </w:lvl>
    <w:lvl w:ilvl="1" w:tplc="D28A94B2">
      <w:numFmt w:val="bullet"/>
      <w:lvlText w:val="•"/>
      <w:lvlJc w:val="left"/>
      <w:pPr>
        <w:ind w:left="1198" w:hanging="269"/>
      </w:pPr>
      <w:rPr>
        <w:rFonts w:hint="default"/>
        <w:lang w:val="en-US" w:eastAsia="en-US" w:bidi="ar-SA"/>
      </w:rPr>
    </w:lvl>
    <w:lvl w:ilvl="2" w:tplc="1416E0F2">
      <w:numFmt w:val="bullet"/>
      <w:lvlText w:val="•"/>
      <w:lvlJc w:val="left"/>
      <w:pPr>
        <w:ind w:left="1837" w:hanging="269"/>
      </w:pPr>
      <w:rPr>
        <w:rFonts w:hint="default"/>
        <w:lang w:val="en-US" w:eastAsia="en-US" w:bidi="ar-SA"/>
      </w:rPr>
    </w:lvl>
    <w:lvl w:ilvl="3" w:tplc="1F8C8198">
      <w:numFmt w:val="bullet"/>
      <w:lvlText w:val="•"/>
      <w:lvlJc w:val="left"/>
      <w:pPr>
        <w:ind w:left="2475" w:hanging="269"/>
      </w:pPr>
      <w:rPr>
        <w:rFonts w:hint="default"/>
        <w:lang w:val="en-US" w:eastAsia="en-US" w:bidi="ar-SA"/>
      </w:rPr>
    </w:lvl>
    <w:lvl w:ilvl="4" w:tplc="4968B0EE">
      <w:numFmt w:val="bullet"/>
      <w:lvlText w:val="•"/>
      <w:lvlJc w:val="left"/>
      <w:pPr>
        <w:ind w:left="3114" w:hanging="269"/>
      </w:pPr>
      <w:rPr>
        <w:rFonts w:hint="default"/>
        <w:lang w:val="en-US" w:eastAsia="en-US" w:bidi="ar-SA"/>
      </w:rPr>
    </w:lvl>
    <w:lvl w:ilvl="5" w:tplc="28C4696C">
      <w:numFmt w:val="bullet"/>
      <w:lvlText w:val="•"/>
      <w:lvlJc w:val="left"/>
      <w:pPr>
        <w:ind w:left="3753" w:hanging="269"/>
      </w:pPr>
      <w:rPr>
        <w:rFonts w:hint="default"/>
        <w:lang w:val="en-US" w:eastAsia="en-US" w:bidi="ar-SA"/>
      </w:rPr>
    </w:lvl>
    <w:lvl w:ilvl="6" w:tplc="C6D0B986">
      <w:numFmt w:val="bullet"/>
      <w:lvlText w:val="•"/>
      <w:lvlJc w:val="left"/>
      <w:pPr>
        <w:ind w:left="4391" w:hanging="269"/>
      </w:pPr>
      <w:rPr>
        <w:rFonts w:hint="default"/>
        <w:lang w:val="en-US" w:eastAsia="en-US" w:bidi="ar-SA"/>
      </w:rPr>
    </w:lvl>
    <w:lvl w:ilvl="7" w:tplc="ED3A597C">
      <w:numFmt w:val="bullet"/>
      <w:lvlText w:val="•"/>
      <w:lvlJc w:val="left"/>
      <w:pPr>
        <w:ind w:left="5030" w:hanging="269"/>
      </w:pPr>
      <w:rPr>
        <w:rFonts w:hint="default"/>
        <w:lang w:val="en-US" w:eastAsia="en-US" w:bidi="ar-SA"/>
      </w:rPr>
    </w:lvl>
    <w:lvl w:ilvl="8" w:tplc="6DA61276">
      <w:numFmt w:val="bullet"/>
      <w:lvlText w:val="•"/>
      <w:lvlJc w:val="left"/>
      <w:pPr>
        <w:ind w:left="5668" w:hanging="269"/>
      </w:pPr>
      <w:rPr>
        <w:rFonts w:hint="default"/>
        <w:lang w:val="en-US" w:eastAsia="en-US" w:bidi="ar-SA"/>
      </w:rPr>
    </w:lvl>
  </w:abstractNum>
  <w:abstractNum w:abstractNumId="23" w15:restartNumberingAfterBreak="0">
    <w:nsid w:val="44105519"/>
    <w:multiLevelType w:val="hybridMultilevel"/>
    <w:tmpl w:val="6608A0AE"/>
    <w:lvl w:ilvl="0" w:tplc="FB62A8C0">
      <w:start w:val="1"/>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4" w15:restartNumberingAfterBreak="0">
    <w:nsid w:val="458372C8"/>
    <w:multiLevelType w:val="multilevel"/>
    <w:tmpl w:val="5E12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B164FA"/>
    <w:multiLevelType w:val="hybridMultilevel"/>
    <w:tmpl w:val="126E81C6"/>
    <w:lvl w:ilvl="0" w:tplc="31422936">
      <w:numFmt w:val="bullet"/>
      <w:lvlText w:val="-"/>
      <w:lvlJc w:val="left"/>
      <w:pPr>
        <w:ind w:left="841" w:hanging="360"/>
      </w:pPr>
      <w:rPr>
        <w:rFonts w:ascii="Times New Roman" w:eastAsia="Times New Roman" w:hAnsi="Times New Roman" w:cs="Times New Roman" w:hint="default"/>
        <w:spacing w:val="-27"/>
        <w:w w:val="99"/>
        <w:sz w:val="24"/>
        <w:szCs w:val="24"/>
        <w:lang w:val="en-US" w:eastAsia="en-US" w:bidi="ar-SA"/>
      </w:rPr>
    </w:lvl>
    <w:lvl w:ilvl="1" w:tplc="4D623224">
      <w:numFmt w:val="bullet"/>
      <w:lvlText w:val="•"/>
      <w:lvlJc w:val="left"/>
      <w:pPr>
        <w:ind w:left="1450" w:hanging="360"/>
      </w:pPr>
      <w:rPr>
        <w:rFonts w:hint="default"/>
        <w:lang w:val="en-US" w:eastAsia="en-US" w:bidi="ar-SA"/>
      </w:rPr>
    </w:lvl>
    <w:lvl w:ilvl="2" w:tplc="F81A908C">
      <w:numFmt w:val="bullet"/>
      <w:lvlText w:val="•"/>
      <w:lvlJc w:val="left"/>
      <w:pPr>
        <w:ind w:left="2061" w:hanging="360"/>
      </w:pPr>
      <w:rPr>
        <w:rFonts w:hint="default"/>
        <w:lang w:val="en-US" w:eastAsia="en-US" w:bidi="ar-SA"/>
      </w:rPr>
    </w:lvl>
    <w:lvl w:ilvl="3" w:tplc="CC628B3E">
      <w:numFmt w:val="bullet"/>
      <w:lvlText w:val="•"/>
      <w:lvlJc w:val="left"/>
      <w:pPr>
        <w:ind w:left="2671" w:hanging="360"/>
      </w:pPr>
      <w:rPr>
        <w:rFonts w:hint="default"/>
        <w:lang w:val="en-US" w:eastAsia="en-US" w:bidi="ar-SA"/>
      </w:rPr>
    </w:lvl>
    <w:lvl w:ilvl="4" w:tplc="4D1C8F16">
      <w:numFmt w:val="bullet"/>
      <w:lvlText w:val="•"/>
      <w:lvlJc w:val="left"/>
      <w:pPr>
        <w:ind w:left="3282" w:hanging="360"/>
      </w:pPr>
      <w:rPr>
        <w:rFonts w:hint="default"/>
        <w:lang w:val="en-US" w:eastAsia="en-US" w:bidi="ar-SA"/>
      </w:rPr>
    </w:lvl>
    <w:lvl w:ilvl="5" w:tplc="CE22710A">
      <w:numFmt w:val="bullet"/>
      <w:lvlText w:val="•"/>
      <w:lvlJc w:val="left"/>
      <w:pPr>
        <w:ind w:left="3893" w:hanging="360"/>
      </w:pPr>
      <w:rPr>
        <w:rFonts w:hint="default"/>
        <w:lang w:val="en-US" w:eastAsia="en-US" w:bidi="ar-SA"/>
      </w:rPr>
    </w:lvl>
    <w:lvl w:ilvl="6" w:tplc="E6E44E3C">
      <w:numFmt w:val="bullet"/>
      <w:lvlText w:val="•"/>
      <w:lvlJc w:val="left"/>
      <w:pPr>
        <w:ind w:left="4503" w:hanging="360"/>
      </w:pPr>
      <w:rPr>
        <w:rFonts w:hint="default"/>
        <w:lang w:val="en-US" w:eastAsia="en-US" w:bidi="ar-SA"/>
      </w:rPr>
    </w:lvl>
    <w:lvl w:ilvl="7" w:tplc="DB68CCFC">
      <w:numFmt w:val="bullet"/>
      <w:lvlText w:val="•"/>
      <w:lvlJc w:val="left"/>
      <w:pPr>
        <w:ind w:left="5114" w:hanging="360"/>
      </w:pPr>
      <w:rPr>
        <w:rFonts w:hint="default"/>
        <w:lang w:val="en-US" w:eastAsia="en-US" w:bidi="ar-SA"/>
      </w:rPr>
    </w:lvl>
    <w:lvl w:ilvl="8" w:tplc="615C6C52">
      <w:numFmt w:val="bullet"/>
      <w:lvlText w:val="•"/>
      <w:lvlJc w:val="left"/>
      <w:pPr>
        <w:ind w:left="5724" w:hanging="360"/>
      </w:pPr>
      <w:rPr>
        <w:rFonts w:hint="default"/>
        <w:lang w:val="en-US" w:eastAsia="en-US" w:bidi="ar-SA"/>
      </w:rPr>
    </w:lvl>
  </w:abstractNum>
  <w:abstractNum w:abstractNumId="26" w15:restartNumberingAfterBreak="0">
    <w:nsid w:val="518354FB"/>
    <w:multiLevelType w:val="multilevel"/>
    <w:tmpl w:val="BFBC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B3658"/>
    <w:multiLevelType w:val="hybridMultilevel"/>
    <w:tmpl w:val="DFE61BDA"/>
    <w:lvl w:ilvl="0" w:tplc="F5EE49A4">
      <w:start w:val="1"/>
      <w:numFmt w:val="decimal"/>
      <w:lvlText w:val="%1."/>
      <w:lvlJc w:val="left"/>
      <w:pPr>
        <w:ind w:left="360" w:hanging="360"/>
      </w:pPr>
      <w:rPr>
        <w:rFonts w:ascii="Times New Roman" w:eastAsia="Times New Roman" w:hAnsi="Times New Roman" w:cs="Times New Roman" w:hint="default"/>
        <w:spacing w:val="-33"/>
        <w:w w:val="99"/>
        <w:sz w:val="24"/>
        <w:szCs w:val="24"/>
        <w:lang w:val="en-US" w:eastAsia="en-US" w:bidi="ar-SA"/>
      </w:rPr>
    </w:lvl>
    <w:lvl w:ilvl="1" w:tplc="F42E2E60">
      <w:start w:val="1"/>
      <w:numFmt w:val="decimal"/>
      <w:lvlText w:val="%2."/>
      <w:lvlJc w:val="left"/>
      <w:pPr>
        <w:ind w:left="451" w:hanging="430"/>
      </w:pPr>
      <w:rPr>
        <w:rFonts w:hint="default"/>
        <w:i w:val="0"/>
        <w:w w:val="99"/>
        <w:lang w:val="en-US" w:eastAsia="en-US" w:bidi="ar-SA"/>
      </w:rPr>
    </w:lvl>
    <w:lvl w:ilvl="2" w:tplc="B95ED294">
      <w:numFmt w:val="bullet"/>
      <w:lvlText w:val="•"/>
      <w:lvlJc w:val="left"/>
      <w:pPr>
        <w:ind w:left="1420" w:hanging="430"/>
      </w:pPr>
      <w:rPr>
        <w:rFonts w:hint="default"/>
        <w:lang w:val="en-US" w:eastAsia="en-US" w:bidi="ar-SA"/>
      </w:rPr>
    </w:lvl>
    <w:lvl w:ilvl="3" w:tplc="1BDC1BE2">
      <w:numFmt w:val="bullet"/>
      <w:lvlText w:val="•"/>
      <w:lvlJc w:val="left"/>
      <w:pPr>
        <w:ind w:left="2381" w:hanging="430"/>
      </w:pPr>
      <w:rPr>
        <w:rFonts w:hint="default"/>
        <w:lang w:val="en-US" w:eastAsia="en-US" w:bidi="ar-SA"/>
      </w:rPr>
    </w:lvl>
    <w:lvl w:ilvl="4" w:tplc="13946EC6">
      <w:numFmt w:val="bullet"/>
      <w:lvlText w:val="•"/>
      <w:lvlJc w:val="left"/>
      <w:pPr>
        <w:ind w:left="3342" w:hanging="430"/>
      </w:pPr>
      <w:rPr>
        <w:rFonts w:hint="default"/>
        <w:lang w:val="en-US" w:eastAsia="en-US" w:bidi="ar-SA"/>
      </w:rPr>
    </w:lvl>
    <w:lvl w:ilvl="5" w:tplc="337C65CA">
      <w:numFmt w:val="bullet"/>
      <w:lvlText w:val="•"/>
      <w:lvlJc w:val="left"/>
      <w:pPr>
        <w:ind w:left="4302" w:hanging="430"/>
      </w:pPr>
      <w:rPr>
        <w:rFonts w:hint="default"/>
        <w:lang w:val="en-US" w:eastAsia="en-US" w:bidi="ar-SA"/>
      </w:rPr>
    </w:lvl>
    <w:lvl w:ilvl="6" w:tplc="863AC0A6">
      <w:numFmt w:val="bullet"/>
      <w:lvlText w:val="•"/>
      <w:lvlJc w:val="left"/>
      <w:pPr>
        <w:ind w:left="5263" w:hanging="430"/>
      </w:pPr>
      <w:rPr>
        <w:rFonts w:hint="default"/>
        <w:lang w:val="en-US" w:eastAsia="en-US" w:bidi="ar-SA"/>
      </w:rPr>
    </w:lvl>
    <w:lvl w:ilvl="7" w:tplc="40020B94">
      <w:numFmt w:val="bullet"/>
      <w:lvlText w:val="•"/>
      <w:lvlJc w:val="left"/>
      <w:pPr>
        <w:ind w:left="6224" w:hanging="430"/>
      </w:pPr>
      <w:rPr>
        <w:rFonts w:hint="default"/>
        <w:lang w:val="en-US" w:eastAsia="en-US" w:bidi="ar-SA"/>
      </w:rPr>
    </w:lvl>
    <w:lvl w:ilvl="8" w:tplc="98604918">
      <w:numFmt w:val="bullet"/>
      <w:lvlText w:val="•"/>
      <w:lvlJc w:val="left"/>
      <w:pPr>
        <w:ind w:left="7184" w:hanging="430"/>
      </w:pPr>
      <w:rPr>
        <w:rFonts w:hint="default"/>
        <w:lang w:val="en-US" w:eastAsia="en-US" w:bidi="ar-SA"/>
      </w:rPr>
    </w:lvl>
  </w:abstractNum>
  <w:abstractNum w:abstractNumId="28" w15:restartNumberingAfterBreak="0">
    <w:nsid w:val="53D72EAE"/>
    <w:multiLevelType w:val="hybridMultilevel"/>
    <w:tmpl w:val="D4C042C8"/>
    <w:lvl w:ilvl="0" w:tplc="7B62C6BC">
      <w:start w:val="1"/>
      <w:numFmt w:val="decimal"/>
      <w:lvlText w:val="%1."/>
      <w:lvlJc w:val="left"/>
      <w:pPr>
        <w:ind w:left="720" w:hanging="360"/>
      </w:pPr>
      <w:rPr>
        <w:rFonts w:ascii="Arial" w:eastAsia="Arial" w:hAnsi="Arial" w:cs="Arial"/>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4470104"/>
    <w:multiLevelType w:val="hybridMultilevel"/>
    <w:tmpl w:val="D26C21F6"/>
    <w:lvl w:ilvl="0" w:tplc="AB788D86">
      <w:start w:val="2025"/>
      <w:numFmt w:val="decimal"/>
      <w:lvlText w:val="%1"/>
      <w:lvlJc w:val="left"/>
      <w:pPr>
        <w:ind w:left="840" w:hanging="4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5C35089"/>
    <w:multiLevelType w:val="hybridMultilevel"/>
    <w:tmpl w:val="A4F00E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8FC0855"/>
    <w:multiLevelType w:val="hybridMultilevel"/>
    <w:tmpl w:val="06A68076"/>
    <w:lvl w:ilvl="0" w:tplc="93DE4538">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BFD5575"/>
    <w:multiLevelType w:val="hybridMultilevel"/>
    <w:tmpl w:val="69241B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554D40"/>
    <w:multiLevelType w:val="hybridMultilevel"/>
    <w:tmpl w:val="5DA4EBBC"/>
    <w:lvl w:ilvl="0" w:tplc="D3980064">
      <w:start w:val="1"/>
      <w:numFmt w:val="decimal"/>
      <w:lvlText w:val="%1."/>
      <w:lvlJc w:val="left"/>
      <w:pPr>
        <w:ind w:left="1155" w:hanging="360"/>
      </w:pPr>
      <w:rPr>
        <w:rFonts w:hint="default"/>
      </w:rPr>
    </w:lvl>
    <w:lvl w:ilvl="1" w:tplc="20000019" w:tentative="1">
      <w:start w:val="1"/>
      <w:numFmt w:val="lowerLetter"/>
      <w:lvlText w:val="%2."/>
      <w:lvlJc w:val="left"/>
      <w:pPr>
        <w:ind w:left="1875" w:hanging="360"/>
      </w:pPr>
    </w:lvl>
    <w:lvl w:ilvl="2" w:tplc="2000001B" w:tentative="1">
      <w:start w:val="1"/>
      <w:numFmt w:val="lowerRoman"/>
      <w:lvlText w:val="%3."/>
      <w:lvlJc w:val="right"/>
      <w:pPr>
        <w:ind w:left="2595" w:hanging="180"/>
      </w:pPr>
    </w:lvl>
    <w:lvl w:ilvl="3" w:tplc="2000000F" w:tentative="1">
      <w:start w:val="1"/>
      <w:numFmt w:val="decimal"/>
      <w:lvlText w:val="%4."/>
      <w:lvlJc w:val="left"/>
      <w:pPr>
        <w:ind w:left="3315" w:hanging="360"/>
      </w:pPr>
    </w:lvl>
    <w:lvl w:ilvl="4" w:tplc="20000019" w:tentative="1">
      <w:start w:val="1"/>
      <w:numFmt w:val="lowerLetter"/>
      <w:lvlText w:val="%5."/>
      <w:lvlJc w:val="left"/>
      <w:pPr>
        <w:ind w:left="4035" w:hanging="360"/>
      </w:pPr>
    </w:lvl>
    <w:lvl w:ilvl="5" w:tplc="2000001B" w:tentative="1">
      <w:start w:val="1"/>
      <w:numFmt w:val="lowerRoman"/>
      <w:lvlText w:val="%6."/>
      <w:lvlJc w:val="right"/>
      <w:pPr>
        <w:ind w:left="4755" w:hanging="180"/>
      </w:pPr>
    </w:lvl>
    <w:lvl w:ilvl="6" w:tplc="2000000F" w:tentative="1">
      <w:start w:val="1"/>
      <w:numFmt w:val="decimal"/>
      <w:lvlText w:val="%7."/>
      <w:lvlJc w:val="left"/>
      <w:pPr>
        <w:ind w:left="5475" w:hanging="360"/>
      </w:pPr>
    </w:lvl>
    <w:lvl w:ilvl="7" w:tplc="20000019" w:tentative="1">
      <w:start w:val="1"/>
      <w:numFmt w:val="lowerLetter"/>
      <w:lvlText w:val="%8."/>
      <w:lvlJc w:val="left"/>
      <w:pPr>
        <w:ind w:left="6195" w:hanging="360"/>
      </w:pPr>
    </w:lvl>
    <w:lvl w:ilvl="8" w:tplc="2000001B" w:tentative="1">
      <w:start w:val="1"/>
      <w:numFmt w:val="lowerRoman"/>
      <w:lvlText w:val="%9."/>
      <w:lvlJc w:val="right"/>
      <w:pPr>
        <w:ind w:left="6915" w:hanging="180"/>
      </w:pPr>
    </w:lvl>
  </w:abstractNum>
  <w:abstractNum w:abstractNumId="34" w15:restartNumberingAfterBreak="0">
    <w:nsid w:val="5E437587"/>
    <w:multiLevelType w:val="hybridMultilevel"/>
    <w:tmpl w:val="FBC8CB84"/>
    <w:lvl w:ilvl="0" w:tplc="349E0DB8">
      <w:numFmt w:val="bullet"/>
      <w:lvlText w:val="-"/>
      <w:lvlJc w:val="left"/>
      <w:pPr>
        <w:ind w:left="760" w:hanging="269"/>
      </w:pPr>
      <w:rPr>
        <w:rFonts w:ascii="Times New Roman" w:eastAsia="Times New Roman" w:hAnsi="Times New Roman" w:cs="Times New Roman" w:hint="default"/>
        <w:spacing w:val="-4"/>
        <w:w w:val="99"/>
        <w:sz w:val="24"/>
        <w:szCs w:val="24"/>
        <w:lang w:val="en-US" w:eastAsia="en-US" w:bidi="ar-SA"/>
      </w:rPr>
    </w:lvl>
    <w:lvl w:ilvl="1" w:tplc="A0B26682">
      <w:numFmt w:val="bullet"/>
      <w:lvlText w:val="•"/>
      <w:lvlJc w:val="left"/>
      <w:pPr>
        <w:ind w:left="1390" w:hanging="269"/>
      </w:pPr>
      <w:rPr>
        <w:rFonts w:hint="default"/>
        <w:lang w:val="en-US" w:eastAsia="en-US" w:bidi="ar-SA"/>
      </w:rPr>
    </w:lvl>
    <w:lvl w:ilvl="2" w:tplc="ED78A444">
      <w:numFmt w:val="bullet"/>
      <w:lvlText w:val="•"/>
      <w:lvlJc w:val="left"/>
      <w:pPr>
        <w:ind w:left="2020" w:hanging="269"/>
      </w:pPr>
      <w:rPr>
        <w:rFonts w:hint="default"/>
        <w:lang w:val="en-US" w:eastAsia="en-US" w:bidi="ar-SA"/>
      </w:rPr>
    </w:lvl>
    <w:lvl w:ilvl="3" w:tplc="63DEB20A">
      <w:numFmt w:val="bullet"/>
      <w:lvlText w:val="•"/>
      <w:lvlJc w:val="left"/>
      <w:pPr>
        <w:ind w:left="2651" w:hanging="269"/>
      </w:pPr>
      <w:rPr>
        <w:rFonts w:hint="default"/>
        <w:lang w:val="en-US" w:eastAsia="en-US" w:bidi="ar-SA"/>
      </w:rPr>
    </w:lvl>
    <w:lvl w:ilvl="4" w:tplc="BE36ABB6">
      <w:numFmt w:val="bullet"/>
      <w:lvlText w:val="•"/>
      <w:lvlJc w:val="left"/>
      <w:pPr>
        <w:ind w:left="3281" w:hanging="269"/>
      </w:pPr>
      <w:rPr>
        <w:rFonts w:hint="default"/>
        <w:lang w:val="en-US" w:eastAsia="en-US" w:bidi="ar-SA"/>
      </w:rPr>
    </w:lvl>
    <w:lvl w:ilvl="5" w:tplc="F52068C2">
      <w:numFmt w:val="bullet"/>
      <w:lvlText w:val="•"/>
      <w:lvlJc w:val="left"/>
      <w:pPr>
        <w:ind w:left="3912" w:hanging="269"/>
      </w:pPr>
      <w:rPr>
        <w:rFonts w:hint="default"/>
        <w:lang w:val="en-US" w:eastAsia="en-US" w:bidi="ar-SA"/>
      </w:rPr>
    </w:lvl>
    <w:lvl w:ilvl="6" w:tplc="7556F81C">
      <w:numFmt w:val="bullet"/>
      <w:lvlText w:val="•"/>
      <w:lvlJc w:val="left"/>
      <w:pPr>
        <w:ind w:left="4542" w:hanging="269"/>
      </w:pPr>
      <w:rPr>
        <w:rFonts w:hint="default"/>
        <w:lang w:val="en-US" w:eastAsia="en-US" w:bidi="ar-SA"/>
      </w:rPr>
    </w:lvl>
    <w:lvl w:ilvl="7" w:tplc="0D942966">
      <w:numFmt w:val="bullet"/>
      <w:lvlText w:val="•"/>
      <w:lvlJc w:val="left"/>
      <w:pPr>
        <w:ind w:left="5172" w:hanging="269"/>
      </w:pPr>
      <w:rPr>
        <w:rFonts w:hint="default"/>
        <w:lang w:val="en-US" w:eastAsia="en-US" w:bidi="ar-SA"/>
      </w:rPr>
    </w:lvl>
    <w:lvl w:ilvl="8" w:tplc="8AD0D020">
      <w:numFmt w:val="bullet"/>
      <w:lvlText w:val="•"/>
      <w:lvlJc w:val="left"/>
      <w:pPr>
        <w:ind w:left="5803" w:hanging="269"/>
      </w:pPr>
      <w:rPr>
        <w:rFonts w:hint="default"/>
        <w:lang w:val="en-US" w:eastAsia="en-US" w:bidi="ar-SA"/>
      </w:rPr>
    </w:lvl>
  </w:abstractNum>
  <w:abstractNum w:abstractNumId="35" w15:restartNumberingAfterBreak="0">
    <w:nsid w:val="5EB50339"/>
    <w:multiLevelType w:val="hybridMultilevel"/>
    <w:tmpl w:val="8B12A8B4"/>
    <w:lvl w:ilvl="0" w:tplc="9E1C3BFE">
      <w:start w:val="1"/>
      <w:numFmt w:val="decimal"/>
      <w:lvlText w:val="%1."/>
      <w:lvlJc w:val="left"/>
      <w:pPr>
        <w:ind w:left="1060" w:hanging="360"/>
      </w:pPr>
      <w:rPr>
        <w:rFonts w:ascii="Arial" w:eastAsia="Arial" w:hAnsi="Arial" w:cs="Arial" w:hint="default"/>
        <w:spacing w:val="-13"/>
        <w:w w:val="99"/>
        <w:sz w:val="24"/>
        <w:szCs w:val="24"/>
        <w:lang w:val="en-US" w:eastAsia="en-US" w:bidi="ar-SA"/>
      </w:rPr>
    </w:lvl>
    <w:lvl w:ilvl="1" w:tplc="078CFFEE">
      <w:numFmt w:val="bullet"/>
      <w:lvlText w:val="•"/>
      <w:lvlJc w:val="left"/>
      <w:pPr>
        <w:ind w:left="1934" w:hanging="360"/>
      </w:pPr>
      <w:rPr>
        <w:rFonts w:hint="default"/>
        <w:lang w:val="en-US" w:eastAsia="en-US" w:bidi="ar-SA"/>
      </w:rPr>
    </w:lvl>
    <w:lvl w:ilvl="2" w:tplc="05388174">
      <w:numFmt w:val="bullet"/>
      <w:lvlText w:val="•"/>
      <w:lvlJc w:val="left"/>
      <w:pPr>
        <w:ind w:left="2809" w:hanging="360"/>
      </w:pPr>
      <w:rPr>
        <w:rFonts w:hint="default"/>
        <w:lang w:val="en-US" w:eastAsia="en-US" w:bidi="ar-SA"/>
      </w:rPr>
    </w:lvl>
    <w:lvl w:ilvl="3" w:tplc="B852C90C">
      <w:numFmt w:val="bullet"/>
      <w:lvlText w:val="•"/>
      <w:lvlJc w:val="left"/>
      <w:pPr>
        <w:ind w:left="3683" w:hanging="360"/>
      </w:pPr>
      <w:rPr>
        <w:rFonts w:hint="default"/>
        <w:lang w:val="en-US" w:eastAsia="en-US" w:bidi="ar-SA"/>
      </w:rPr>
    </w:lvl>
    <w:lvl w:ilvl="4" w:tplc="4B765538">
      <w:numFmt w:val="bullet"/>
      <w:lvlText w:val="•"/>
      <w:lvlJc w:val="left"/>
      <w:pPr>
        <w:ind w:left="4558" w:hanging="360"/>
      </w:pPr>
      <w:rPr>
        <w:rFonts w:hint="default"/>
        <w:lang w:val="en-US" w:eastAsia="en-US" w:bidi="ar-SA"/>
      </w:rPr>
    </w:lvl>
    <w:lvl w:ilvl="5" w:tplc="9D541314">
      <w:numFmt w:val="bullet"/>
      <w:lvlText w:val="•"/>
      <w:lvlJc w:val="left"/>
      <w:pPr>
        <w:ind w:left="5433" w:hanging="360"/>
      </w:pPr>
      <w:rPr>
        <w:rFonts w:hint="default"/>
        <w:lang w:val="en-US" w:eastAsia="en-US" w:bidi="ar-SA"/>
      </w:rPr>
    </w:lvl>
    <w:lvl w:ilvl="6" w:tplc="365603F2">
      <w:numFmt w:val="bullet"/>
      <w:lvlText w:val="•"/>
      <w:lvlJc w:val="left"/>
      <w:pPr>
        <w:ind w:left="6307" w:hanging="360"/>
      </w:pPr>
      <w:rPr>
        <w:rFonts w:hint="default"/>
        <w:lang w:val="en-US" w:eastAsia="en-US" w:bidi="ar-SA"/>
      </w:rPr>
    </w:lvl>
    <w:lvl w:ilvl="7" w:tplc="9EEAFCF8">
      <w:numFmt w:val="bullet"/>
      <w:lvlText w:val="•"/>
      <w:lvlJc w:val="left"/>
      <w:pPr>
        <w:ind w:left="7182" w:hanging="360"/>
      </w:pPr>
      <w:rPr>
        <w:rFonts w:hint="default"/>
        <w:lang w:val="en-US" w:eastAsia="en-US" w:bidi="ar-SA"/>
      </w:rPr>
    </w:lvl>
    <w:lvl w:ilvl="8" w:tplc="60DA00EC">
      <w:numFmt w:val="bullet"/>
      <w:lvlText w:val="•"/>
      <w:lvlJc w:val="left"/>
      <w:pPr>
        <w:ind w:left="8057" w:hanging="360"/>
      </w:pPr>
      <w:rPr>
        <w:rFonts w:hint="default"/>
        <w:lang w:val="en-US" w:eastAsia="en-US" w:bidi="ar-SA"/>
      </w:rPr>
    </w:lvl>
  </w:abstractNum>
  <w:abstractNum w:abstractNumId="36" w15:restartNumberingAfterBreak="0">
    <w:nsid w:val="61206097"/>
    <w:multiLevelType w:val="hybridMultilevel"/>
    <w:tmpl w:val="B58A1F1E"/>
    <w:lvl w:ilvl="0" w:tplc="181C4FBE">
      <w:start w:val="1"/>
      <w:numFmt w:val="decimal"/>
      <w:lvlText w:val="%1."/>
      <w:lvlJc w:val="left"/>
      <w:pPr>
        <w:ind w:left="720" w:hanging="360"/>
      </w:pPr>
      <w:rPr>
        <w:rFonts w:hint="default"/>
        <w:b/>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44030CB"/>
    <w:multiLevelType w:val="hybridMultilevel"/>
    <w:tmpl w:val="C4B4B84C"/>
    <w:lvl w:ilvl="0" w:tplc="8BDC05E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FE70CC"/>
    <w:multiLevelType w:val="hybridMultilevel"/>
    <w:tmpl w:val="4E22DFB8"/>
    <w:lvl w:ilvl="0" w:tplc="E4E00DCA">
      <w:start w:val="2"/>
      <w:numFmt w:val="bullet"/>
      <w:lvlText w:val="-"/>
      <w:lvlJc w:val="left"/>
      <w:pPr>
        <w:ind w:left="720" w:hanging="360"/>
      </w:pPr>
      <w:rPr>
        <w:rFonts w:ascii="Times New Roman" w:eastAsia="Arial"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C6E01F3"/>
    <w:multiLevelType w:val="hybridMultilevel"/>
    <w:tmpl w:val="01F46906"/>
    <w:lvl w:ilvl="0" w:tplc="5108128C">
      <w:start w:val="1"/>
      <w:numFmt w:val="decimal"/>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40" w15:restartNumberingAfterBreak="0">
    <w:nsid w:val="6E172C13"/>
    <w:multiLevelType w:val="hybridMultilevel"/>
    <w:tmpl w:val="E11A535A"/>
    <w:lvl w:ilvl="0" w:tplc="35CC1C3A">
      <w:start w:val="1"/>
      <w:numFmt w:val="decimal"/>
      <w:lvlText w:val="%1."/>
      <w:lvlJc w:val="left"/>
      <w:pPr>
        <w:ind w:left="720" w:hanging="360"/>
      </w:pPr>
      <w:rPr>
        <w:rFonts w:ascii="Arial" w:eastAsia="Arial" w:hAnsi="Arial" w:cs="Arial" w:hint="default"/>
        <w:i w:val="0"/>
        <w:spacing w:val="-13"/>
        <w:w w:val="99"/>
        <w:sz w:val="24"/>
        <w:szCs w:val="24"/>
        <w:lang w:val="en-US" w:eastAsia="en-US" w:bidi="ar-SA"/>
      </w:rPr>
    </w:lvl>
    <w:lvl w:ilvl="1" w:tplc="078CFFEE">
      <w:numFmt w:val="bullet"/>
      <w:lvlText w:val="•"/>
      <w:lvlJc w:val="left"/>
      <w:pPr>
        <w:ind w:left="1594" w:hanging="360"/>
      </w:pPr>
      <w:rPr>
        <w:rFonts w:hint="default"/>
        <w:lang w:val="en-US" w:eastAsia="en-US" w:bidi="ar-SA"/>
      </w:rPr>
    </w:lvl>
    <w:lvl w:ilvl="2" w:tplc="05388174">
      <w:numFmt w:val="bullet"/>
      <w:lvlText w:val="•"/>
      <w:lvlJc w:val="left"/>
      <w:pPr>
        <w:ind w:left="2469" w:hanging="360"/>
      </w:pPr>
      <w:rPr>
        <w:rFonts w:hint="default"/>
        <w:lang w:val="en-US" w:eastAsia="en-US" w:bidi="ar-SA"/>
      </w:rPr>
    </w:lvl>
    <w:lvl w:ilvl="3" w:tplc="B852C90C">
      <w:numFmt w:val="bullet"/>
      <w:lvlText w:val="•"/>
      <w:lvlJc w:val="left"/>
      <w:pPr>
        <w:ind w:left="3343" w:hanging="360"/>
      </w:pPr>
      <w:rPr>
        <w:rFonts w:hint="default"/>
        <w:lang w:val="en-US" w:eastAsia="en-US" w:bidi="ar-SA"/>
      </w:rPr>
    </w:lvl>
    <w:lvl w:ilvl="4" w:tplc="4B765538">
      <w:numFmt w:val="bullet"/>
      <w:lvlText w:val="•"/>
      <w:lvlJc w:val="left"/>
      <w:pPr>
        <w:ind w:left="4218" w:hanging="360"/>
      </w:pPr>
      <w:rPr>
        <w:rFonts w:hint="default"/>
        <w:lang w:val="en-US" w:eastAsia="en-US" w:bidi="ar-SA"/>
      </w:rPr>
    </w:lvl>
    <w:lvl w:ilvl="5" w:tplc="9D541314">
      <w:numFmt w:val="bullet"/>
      <w:lvlText w:val="•"/>
      <w:lvlJc w:val="left"/>
      <w:pPr>
        <w:ind w:left="5093" w:hanging="360"/>
      </w:pPr>
      <w:rPr>
        <w:rFonts w:hint="default"/>
        <w:lang w:val="en-US" w:eastAsia="en-US" w:bidi="ar-SA"/>
      </w:rPr>
    </w:lvl>
    <w:lvl w:ilvl="6" w:tplc="365603F2">
      <w:numFmt w:val="bullet"/>
      <w:lvlText w:val="•"/>
      <w:lvlJc w:val="left"/>
      <w:pPr>
        <w:ind w:left="5967" w:hanging="360"/>
      </w:pPr>
      <w:rPr>
        <w:rFonts w:hint="default"/>
        <w:lang w:val="en-US" w:eastAsia="en-US" w:bidi="ar-SA"/>
      </w:rPr>
    </w:lvl>
    <w:lvl w:ilvl="7" w:tplc="9EEAFCF8">
      <w:numFmt w:val="bullet"/>
      <w:lvlText w:val="•"/>
      <w:lvlJc w:val="left"/>
      <w:pPr>
        <w:ind w:left="6842" w:hanging="360"/>
      </w:pPr>
      <w:rPr>
        <w:rFonts w:hint="default"/>
        <w:lang w:val="en-US" w:eastAsia="en-US" w:bidi="ar-SA"/>
      </w:rPr>
    </w:lvl>
    <w:lvl w:ilvl="8" w:tplc="60DA00EC">
      <w:numFmt w:val="bullet"/>
      <w:lvlText w:val="•"/>
      <w:lvlJc w:val="left"/>
      <w:pPr>
        <w:ind w:left="7717" w:hanging="360"/>
      </w:pPr>
      <w:rPr>
        <w:rFonts w:hint="default"/>
        <w:lang w:val="en-US" w:eastAsia="en-US" w:bidi="ar-SA"/>
      </w:rPr>
    </w:lvl>
  </w:abstractNum>
  <w:abstractNum w:abstractNumId="41" w15:restartNumberingAfterBreak="0">
    <w:nsid w:val="6F446644"/>
    <w:multiLevelType w:val="hybridMultilevel"/>
    <w:tmpl w:val="E196B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FE23B0"/>
    <w:multiLevelType w:val="hybridMultilevel"/>
    <w:tmpl w:val="643E1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DE35EF"/>
    <w:multiLevelType w:val="hybridMultilevel"/>
    <w:tmpl w:val="AE1A9862"/>
    <w:lvl w:ilvl="0" w:tplc="799857AC">
      <w:numFmt w:val="bullet"/>
      <w:lvlText w:val="-"/>
      <w:lvlJc w:val="left"/>
      <w:pPr>
        <w:ind w:left="720" w:hanging="360"/>
      </w:pPr>
      <w:rPr>
        <w:rFonts w:ascii="Times New Roman" w:eastAsia="Times New Roman" w:hAnsi="Times New Roman" w:cs="Times New Roman" w:hint="default"/>
        <w:spacing w:val="-3"/>
        <w:w w:val="99"/>
        <w:sz w:val="24"/>
        <w:szCs w:val="24"/>
        <w:lang w:val="en-US" w:eastAsia="en-US" w:bidi="ar-SA"/>
      </w:rPr>
    </w:lvl>
    <w:lvl w:ilvl="1" w:tplc="CB701C78">
      <w:numFmt w:val="bullet"/>
      <w:lvlText w:val="•"/>
      <w:lvlJc w:val="left"/>
      <w:pPr>
        <w:ind w:left="1642" w:hanging="360"/>
      </w:pPr>
      <w:rPr>
        <w:rFonts w:hint="default"/>
        <w:lang w:val="en-US" w:eastAsia="en-US" w:bidi="ar-SA"/>
      </w:rPr>
    </w:lvl>
    <w:lvl w:ilvl="2" w:tplc="74DECF06">
      <w:numFmt w:val="bullet"/>
      <w:lvlText w:val="•"/>
      <w:lvlJc w:val="left"/>
      <w:pPr>
        <w:ind w:left="2244" w:hanging="360"/>
      </w:pPr>
      <w:rPr>
        <w:rFonts w:hint="default"/>
        <w:lang w:val="en-US" w:eastAsia="en-US" w:bidi="ar-SA"/>
      </w:rPr>
    </w:lvl>
    <w:lvl w:ilvl="3" w:tplc="AD3C68E6">
      <w:numFmt w:val="bullet"/>
      <w:lvlText w:val="•"/>
      <w:lvlJc w:val="left"/>
      <w:pPr>
        <w:ind w:left="2847" w:hanging="360"/>
      </w:pPr>
      <w:rPr>
        <w:rFonts w:hint="default"/>
        <w:lang w:val="en-US" w:eastAsia="en-US" w:bidi="ar-SA"/>
      </w:rPr>
    </w:lvl>
    <w:lvl w:ilvl="4" w:tplc="99FCCFD4">
      <w:numFmt w:val="bullet"/>
      <w:lvlText w:val="•"/>
      <w:lvlJc w:val="left"/>
      <w:pPr>
        <w:ind w:left="3449" w:hanging="360"/>
      </w:pPr>
      <w:rPr>
        <w:rFonts w:hint="default"/>
        <w:lang w:val="en-US" w:eastAsia="en-US" w:bidi="ar-SA"/>
      </w:rPr>
    </w:lvl>
    <w:lvl w:ilvl="5" w:tplc="B5C4D948">
      <w:numFmt w:val="bullet"/>
      <w:lvlText w:val="•"/>
      <w:lvlJc w:val="left"/>
      <w:pPr>
        <w:ind w:left="4052" w:hanging="360"/>
      </w:pPr>
      <w:rPr>
        <w:rFonts w:hint="default"/>
        <w:lang w:val="en-US" w:eastAsia="en-US" w:bidi="ar-SA"/>
      </w:rPr>
    </w:lvl>
    <w:lvl w:ilvl="6" w:tplc="453EC40A">
      <w:numFmt w:val="bullet"/>
      <w:lvlText w:val="•"/>
      <w:lvlJc w:val="left"/>
      <w:pPr>
        <w:ind w:left="4654" w:hanging="360"/>
      </w:pPr>
      <w:rPr>
        <w:rFonts w:hint="default"/>
        <w:lang w:val="en-US" w:eastAsia="en-US" w:bidi="ar-SA"/>
      </w:rPr>
    </w:lvl>
    <w:lvl w:ilvl="7" w:tplc="3B382A96">
      <w:numFmt w:val="bullet"/>
      <w:lvlText w:val="•"/>
      <w:lvlJc w:val="left"/>
      <w:pPr>
        <w:ind w:left="5256" w:hanging="360"/>
      </w:pPr>
      <w:rPr>
        <w:rFonts w:hint="default"/>
        <w:lang w:val="en-US" w:eastAsia="en-US" w:bidi="ar-SA"/>
      </w:rPr>
    </w:lvl>
    <w:lvl w:ilvl="8" w:tplc="34A87D2E">
      <w:numFmt w:val="bullet"/>
      <w:lvlText w:val="•"/>
      <w:lvlJc w:val="left"/>
      <w:pPr>
        <w:ind w:left="5859" w:hanging="360"/>
      </w:pPr>
      <w:rPr>
        <w:rFonts w:hint="default"/>
        <w:lang w:val="en-US" w:eastAsia="en-US" w:bidi="ar-SA"/>
      </w:rPr>
    </w:lvl>
  </w:abstractNum>
  <w:abstractNum w:abstractNumId="44" w15:restartNumberingAfterBreak="0">
    <w:nsid w:val="732E77F4"/>
    <w:multiLevelType w:val="hybridMultilevel"/>
    <w:tmpl w:val="1E589586"/>
    <w:lvl w:ilvl="0" w:tplc="C9787F5E">
      <w:start w:val="1"/>
      <w:numFmt w:val="decimal"/>
      <w:lvlText w:val="%1."/>
      <w:lvlJc w:val="left"/>
      <w:pPr>
        <w:ind w:left="1060" w:hanging="360"/>
      </w:pPr>
      <w:rPr>
        <w:rFonts w:ascii="Arial" w:eastAsia="Arial" w:hAnsi="Arial" w:cs="Arial" w:hint="default"/>
        <w:spacing w:val="-3"/>
        <w:w w:val="99"/>
        <w:sz w:val="24"/>
        <w:szCs w:val="24"/>
        <w:lang w:val="en-US" w:eastAsia="en-US" w:bidi="ar-SA"/>
      </w:rPr>
    </w:lvl>
    <w:lvl w:ilvl="1" w:tplc="A6440E50">
      <w:numFmt w:val="bullet"/>
      <w:lvlText w:val="•"/>
      <w:lvlJc w:val="left"/>
      <w:pPr>
        <w:ind w:left="1934" w:hanging="360"/>
      </w:pPr>
      <w:rPr>
        <w:rFonts w:hint="default"/>
        <w:lang w:val="en-US" w:eastAsia="en-US" w:bidi="ar-SA"/>
      </w:rPr>
    </w:lvl>
    <w:lvl w:ilvl="2" w:tplc="83DE768C">
      <w:numFmt w:val="bullet"/>
      <w:lvlText w:val="•"/>
      <w:lvlJc w:val="left"/>
      <w:pPr>
        <w:ind w:left="2809" w:hanging="360"/>
      </w:pPr>
      <w:rPr>
        <w:rFonts w:hint="default"/>
        <w:lang w:val="en-US" w:eastAsia="en-US" w:bidi="ar-SA"/>
      </w:rPr>
    </w:lvl>
    <w:lvl w:ilvl="3" w:tplc="3C58491C">
      <w:numFmt w:val="bullet"/>
      <w:lvlText w:val="•"/>
      <w:lvlJc w:val="left"/>
      <w:pPr>
        <w:ind w:left="3683" w:hanging="360"/>
      </w:pPr>
      <w:rPr>
        <w:rFonts w:hint="default"/>
        <w:lang w:val="en-US" w:eastAsia="en-US" w:bidi="ar-SA"/>
      </w:rPr>
    </w:lvl>
    <w:lvl w:ilvl="4" w:tplc="334C39D4">
      <w:numFmt w:val="bullet"/>
      <w:lvlText w:val="•"/>
      <w:lvlJc w:val="left"/>
      <w:pPr>
        <w:ind w:left="4558" w:hanging="360"/>
      </w:pPr>
      <w:rPr>
        <w:rFonts w:hint="default"/>
        <w:lang w:val="en-US" w:eastAsia="en-US" w:bidi="ar-SA"/>
      </w:rPr>
    </w:lvl>
    <w:lvl w:ilvl="5" w:tplc="EF8A0C7A">
      <w:numFmt w:val="bullet"/>
      <w:lvlText w:val="•"/>
      <w:lvlJc w:val="left"/>
      <w:pPr>
        <w:ind w:left="5433" w:hanging="360"/>
      </w:pPr>
      <w:rPr>
        <w:rFonts w:hint="default"/>
        <w:lang w:val="en-US" w:eastAsia="en-US" w:bidi="ar-SA"/>
      </w:rPr>
    </w:lvl>
    <w:lvl w:ilvl="6" w:tplc="0F604C30">
      <w:numFmt w:val="bullet"/>
      <w:lvlText w:val="•"/>
      <w:lvlJc w:val="left"/>
      <w:pPr>
        <w:ind w:left="6307" w:hanging="360"/>
      </w:pPr>
      <w:rPr>
        <w:rFonts w:hint="default"/>
        <w:lang w:val="en-US" w:eastAsia="en-US" w:bidi="ar-SA"/>
      </w:rPr>
    </w:lvl>
    <w:lvl w:ilvl="7" w:tplc="334410FE">
      <w:numFmt w:val="bullet"/>
      <w:lvlText w:val="•"/>
      <w:lvlJc w:val="left"/>
      <w:pPr>
        <w:ind w:left="7182" w:hanging="360"/>
      </w:pPr>
      <w:rPr>
        <w:rFonts w:hint="default"/>
        <w:lang w:val="en-US" w:eastAsia="en-US" w:bidi="ar-SA"/>
      </w:rPr>
    </w:lvl>
    <w:lvl w:ilvl="8" w:tplc="4D4A9BDE">
      <w:numFmt w:val="bullet"/>
      <w:lvlText w:val="•"/>
      <w:lvlJc w:val="left"/>
      <w:pPr>
        <w:ind w:left="8057" w:hanging="360"/>
      </w:pPr>
      <w:rPr>
        <w:rFonts w:hint="default"/>
        <w:lang w:val="en-US" w:eastAsia="en-US" w:bidi="ar-SA"/>
      </w:rPr>
    </w:lvl>
  </w:abstractNum>
  <w:abstractNum w:abstractNumId="45" w15:restartNumberingAfterBreak="0">
    <w:nsid w:val="73AD73B5"/>
    <w:multiLevelType w:val="hybridMultilevel"/>
    <w:tmpl w:val="C2FA80B8"/>
    <w:lvl w:ilvl="0" w:tplc="CDE674AE">
      <w:start w:val="1"/>
      <w:numFmt w:val="decimal"/>
      <w:lvlText w:val="%1."/>
      <w:lvlJc w:val="left"/>
      <w:pPr>
        <w:ind w:left="1350" w:hanging="360"/>
      </w:pPr>
      <w:rPr>
        <w:rFonts w:hint="default"/>
        <w:sz w:val="22"/>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6" w15:restartNumberingAfterBreak="0">
    <w:nsid w:val="76836088"/>
    <w:multiLevelType w:val="hybridMultilevel"/>
    <w:tmpl w:val="2C200D8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69165DA"/>
    <w:multiLevelType w:val="hybridMultilevel"/>
    <w:tmpl w:val="B7AA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4D21DF"/>
    <w:multiLevelType w:val="hybridMultilevel"/>
    <w:tmpl w:val="A4F00E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C07FAC"/>
    <w:multiLevelType w:val="hybridMultilevel"/>
    <w:tmpl w:val="C84EF75C"/>
    <w:lvl w:ilvl="0" w:tplc="22F2F272">
      <w:start w:val="1"/>
      <w:numFmt w:val="decimal"/>
      <w:lvlText w:val="%1."/>
      <w:lvlJc w:val="left"/>
      <w:pPr>
        <w:ind w:left="1350" w:hanging="360"/>
      </w:pPr>
      <w:rPr>
        <w:rFonts w:ascii="Arial" w:eastAsia="Arial" w:hAnsi="Arial" w:cs="Arial"/>
        <w:sz w:val="22"/>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16cid:durableId="1524594673">
    <w:abstractNumId w:val="44"/>
  </w:num>
  <w:num w:numId="2" w16cid:durableId="113865331">
    <w:abstractNumId w:val="7"/>
  </w:num>
  <w:num w:numId="3" w16cid:durableId="8414793">
    <w:abstractNumId w:val="3"/>
  </w:num>
  <w:num w:numId="4" w16cid:durableId="1233585270">
    <w:abstractNumId w:val="4"/>
  </w:num>
  <w:num w:numId="5" w16cid:durableId="405107718">
    <w:abstractNumId w:val="35"/>
  </w:num>
  <w:num w:numId="6" w16cid:durableId="345594388">
    <w:abstractNumId w:val="27"/>
  </w:num>
  <w:num w:numId="7" w16cid:durableId="1758746401">
    <w:abstractNumId w:val="18"/>
  </w:num>
  <w:num w:numId="8" w16cid:durableId="1829862855">
    <w:abstractNumId w:val="14"/>
  </w:num>
  <w:num w:numId="9" w16cid:durableId="445780300">
    <w:abstractNumId w:val="25"/>
  </w:num>
  <w:num w:numId="10" w16cid:durableId="1453018980">
    <w:abstractNumId w:val="0"/>
  </w:num>
  <w:num w:numId="11" w16cid:durableId="974991072">
    <w:abstractNumId w:val="22"/>
  </w:num>
  <w:num w:numId="12" w16cid:durableId="1679916867">
    <w:abstractNumId w:val="34"/>
  </w:num>
  <w:num w:numId="13" w16cid:durableId="1173490600">
    <w:abstractNumId w:val="43"/>
  </w:num>
  <w:num w:numId="14" w16cid:durableId="1223953695">
    <w:abstractNumId w:val="40"/>
  </w:num>
  <w:num w:numId="15" w16cid:durableId="300233930">
    <w:abstractNumId w:val="42"/>
  </w:num>
  <w:num w:numId="16" w16cid:durableId="483400567">
    <w:abstractNumId w:val="23"/>
  </w:num>
  <w:num w:numId="17" w16cid:durableId="1747417706">
    <w:abstractNumId w:val="49"/>
  </w:num>
  <w:num w:numId="18" w16cid:durableId="987442654">
    <w:abstractNumId w:val="37"/>
  </w:num>
  <w:num w:numId="19" w16cid:durableId="852065107">
    <w:abstractNumId w:val="45"/>
  </w:num>
  <w:num w:numId="20" w16cid:durableId="1778059786">
    <w:abstractNumId w:val="19"/>
  </w:num>
  <w:num w:numId="21" w16cid:durableId="2084183906">
    <w:abstractNumId w:val="31"/>
  </w:num>
  <w:num w:numId="22" w16cid:durableId="2032491844">
    <w:abstractNumId w:val="8"/>
  </w:num>
  <w:num w:numId="23" w16cid:durableId="1482960633">
    <w:abstractNumId w:val="39"/>
  </w:num>
  <w:num w:numId="24" w16cid:durableId="1153254079">
    <w:abstractNumId w:val="41"/>
  </w:num>
  <w:num w:numId="25" w16cid:durableId="1662466285">
    <w:abstractNumId w:val="47"/>
  </w:num>
  <w:num w:numId="26" w16cid:durableId="1833905571">
    <w:abstractNumId w:val="11"/>
  </w:num>
  <w:num w:numId="27" w16cid:durableId="889000654">
    <w:abstractNumId w:val="5"/>
  </w:num>
  <w:num w:numId="28" w16cid:durableId="1470201819">
    <w:abstractNumId w:val="6"/>
  </w:num>
  <w:num w:numId="29" w16cid:durableId="889269786">
    <w:abstractNumId w:val="24"/>
  </w:num>
  <w:num w:numId="30" w16cid:durableId="2128159589">
    <w:abstractNumId w:val="26"/>
  </w:num>
  <w:num w:numId="31" w16cid:durableId="1404568043">
    <w:abstractNumId w:val="10"/>
  </w:num>
  <w:num w:numId="32" w16cid:durableId="283846615">
    <w:abstractNumId w:val="21"/>
  </w:num>
  <w:num w:numId="33" w16cid:durableId="1386300283">
    <w:abstractNumId w:val="20"/>
  </w:num>
  <w:num w:numId="34" w16cid:durableId="893277297">
    <w:abstractNumId w:val="9"/>
  </w:num>
  <w:num w:numId="35" w16cid:durableId="805051595">
    <w:abstractNumId w:val="30"/>
  </w:num>
  <w:num w:numId="36" w16cid:durableId="1883398988">
    <w:abstractNumId w:val="2"/>
  </w:num>
  <w:num w:numId="37" w16cid:durableId="350574169">
    <w:abstractNumId w:val="48"/>
  </w:num>
  <w:num w:numId="38" w16cid:durableId="1613056133">
    <w:abstractNumId w:val="33"/>
  </w:num>
  <w:num w:numId="39" w16cid:durableId="1209950293">
    <w:abstractNumId w:val="29"/>
  </w:num>
  <w:num w:numId="40" w16cid:durableId="412749029">
    <w:abstractNumId w:val="12"/>
  </w:num>
  <w:num w:numId="41" w16cid:durableId="1807045178">
    <w:abstractNumId w:val="16"/>
  </w:num>
  <w:num w:numId="42" w16cid:durableId="1959873658">
    <w:abstractNumId w:val="28"/>
  </w:num>
  <w:num w:numId="43" w16cid:durableId="111632406">
    <w:abstractNumId w:val="38"/>
  </w:num>
  <w:num w:numId="44" w16cid:durableId="1619874279">
    <w:abstractNumId w:val="32"/>
  </w:num>
  <w:num w:numId="45" w16cid:durableId="1061490054">
    <w:abstractNumId w:val="1"/>
  </w:num>
  <w:num w:numId="46" w16cid:durableId="1143111449">
    <w:abstractNumId w:val="17"/>
  </w:num>
  <w:num w:numId="47" w16cid:durableId="1034885691">
    <w:abstractNumId w:val="36"/>
  </w:num>
  <w:num w:numId="48" w16cid:durableId="1806503899">
    <w:abstractNumId w:val="15"/>
  </w:num>
  <w:num w:numId="49" w16cid:durableId="1729650743">
    <w:abstractNumId w:val="13"/>
  </w:num>
  <w:num w:numId="50" w16cid:durableId="122089443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FC"/>
    <w:rsid w:val="00000492"/>
    <w:rsid w:val="00002BBB"/>
    <w:rsid w:val="00004CAD"/>
    <w:rsid w:val="000108D1"/>
    <w:rsid w:val="00011AFC"/>
    <w:rsid w:val="00011C60"/>
    <w:rsid w:val="0002140D"/>
    <w:rsid w:val="00021A87"/>
    <w:rsid w:val="0002428A"/>
    <w:rsid w:val="00042317"/>
    <w:rsid w:val="00045BE2"/>
    <w:rsid w:val="00045CD7"/>
    <w:rsid w:val="00046BB4"/>
    <w:rsid w:val="00052206"/>
    <w:rsid w:val="000549C0"/>
    <w:rsid w:val="00055991"/>
    <w:rsid w:val="00057515"/>
    <w:rsid w:val="0005765B"/>
    <w:rsid w:val="00060920"/>
    <w:rsid w:val="000630C5"/>
    <w:rsid w:val="00063A9C"/>
    <w:rsid w:val="00064D7F"/>
    <w:rsid w:val="00066823"/>
    <w:rsid w:val="000711BC"/>
    <w:rsid w:val="0007230D"/>
    <w:rsid w:val="000732B2"/>
    <w:rsid w:val="000739E0"/>
    <w:rsid w:val="00073D84"/>
    <w:rsid w:val="00082AA1"/>
    <w:rsid w:val="00084112"/>
    <w:rsid w:val="0008430D"/>
    <w:rsid w:val="000924DA"/>
    <w:rsid w:val="0009707F"/>
    <w:rsid w:val="00097A4E"/>
    <w:rsid w:val="000A07D6"/>
    <w:rsid w:val="000A0B57"/>
    <w:rsid w:val="000A1D94"/>
    <w:rsid w:val="000A23D7"/>
    <w:rsid w:val="000B1837"/>
    <w:rsid w:val="000B3231"/>
    <w:rsid w:val="000B4DDA"/>
    <w:rsid w:val="000B58EB"/>
    <w:rsid w:val="000B63B1"/>
    <w:rsid w:val="000C0591"/>
    <w:rsid w:val="000C1197"/>
    <w:rsid w:val="000C2A10"/>
    <w:rsid w:val="000C75B0"/>
    <w:rsid w:val="000D05AC"/>
    <w:rsid w:val="000D685E"/>
    <w:rsid w:val="000E2C99"/>
    <w:rsid w:val="000E412C"/>
    <w:rsid w:val="000E5496"/>
    <w:rsid w:val="000E5C1A"/>
    <w:rsid w:val="000F077D"/>
    <w:rsid w:val="000F1EE8"/>
    <w:rsid w:val="000F24C0"/>
    <w:rsid w:val="000F3CF8"/>
    <w:rsid w:val="000F5948"/>
    <w:rsid w:val="00102C66"/>
    <w:rsid w:val="00102EB6"/>
    <w:rsid w:val="00103DE2"/>
    <w:rsid w:val="00106AA3"/>
    <w:rsid w:val="001102EB"/>
    <w:rsid w:val="00113045"/>
    <w:rsid w:val="001137FC"/>
    <w:rsid w:val="00114288"/>
    <w:rsid w:val="00116AEF"/>
    <w:rsid w:val="00117F93"/>
    <w:rsid w:val="0012531E"/>
    <w:rsid w:val="00130C9D"/>
    <w:rsid w:val="00134295"/>
    <w:rsid w:val="00134C9C"/>
    <w:rsid w:val="00137D44"/>
    <w:rsid w:val="001406DE"/>
    <w:rsid w:val="00145A16"/>
    <w:rsid w:val="00145A46"/>
    <w:rsid w:val="001521A6"/>
    <w:rsid w:val="0015537B"/>
    <w:rsid w:val="00155F6C"/>
    <w:rsid w:val="00156E68"/>
    <w:rsid w:val="00160806"/>
    <w:rsid w:val="001623F0"/>
    <w:rsid w:val="00162EAB"/>
    <w:rsid w:val="00165EE7"/>
    <w:rsid w:val="00166C06"/>
    <w:rsid w:val="00167D73"/>
    <w:rsid w:val="00171919"/>
    <w:rsid w:val="0017192A"/>
    <w:rsid w:val="0017300B"/>
    <w:rsid w:val="00173653"/>
    <w:rsid w:val="0017440C"/>
    <w:rsid w:val="00175F78"/>
    <w:rsid w:val="001762E3"/>
    <w:rsid w:val="00177E33"/>
    <w:rsid w:val="001806DD"/>
    <w:rsid w:val="00181168"/>
    <w:rsid w:val="0018208A"/>
    <w:rsid w:val="00182099"/>
    <w:rsid w:val="00184B5C"/>
    <w:rsid w:val="00192211"/>
    <w:rsid w:val="001938F0"/>
    <w:rsid w:val="00196BE2"/>
    <w:rsid w:val="001A07F7"/>
    <w:rsid w:val="001A3C0F"/>
    <w:rsid w:val="001A5679"/>
    <w:rsid w:val="001A6C56"/>
    <w:rsid w:val="001B4A2F"/>
    <w:rsid w:val="001C4403"/>
    <w:rsid w:val="001C4DF0"/>
    <w:rsid w:val="001C7161"/>
    <w:rsid w:val="001D0D36"/>
    <w:rsid w:val="001D4C87"/>
    <w:rsid w:val="001D6A91"/>
    <w:rsid w:val="001D7B14"/>
    <w:rsid w:val="001E7B8B"/>
    <w:rsid w:val="001F08BD"/>
    <w:rsid w:val="001F093D"/>
    <w:rsid w:val="001F186F"/>
    <w:rsid w:val="001F77BB"/>
    <w:rsid w:val="0020074D"/>
    <w:rsid w:val="0020131E"/>
    <w:rsid w:val="00203DDD"/>
    <w:rsid w:val="0020407A"/>
    <w:rsid w:val="002058CC"/>
    <w:rsid w:val="00206E53"/>
    <w:rsid w:val="00210498"/>
    <w:rsid w:val="00215C82"/>
    <w:rsid w:val="00216852"/>
    <w:rsid w:val="00216BB1"/>
    <w:rsid w:val="00217946"/>
    <w:rsid w:val="00221D31"/>
    <w:rsid w:val="002303AC"/>
    <w:rsid w:val="002317F8"/>
    <w:rsid w:val="002342D0"/>
    <w:rsid w:val="002346E6"/>
    <w:rsid w:val="00236608"/>
    <w:rsid w:val="00241B0C"/>
    <w:rsid w:val="00246B69"/>
    <w:rsid w:val="00250B0E"/>
    <w:rsid w:val="00252858"/>
    <w:rsid w:val="00255398"/>
    <w:rsid w:val="002624E4"/>
    <w:rsid w:val="00263685"/>
    <w:rsid w:val="002712DD"/>
    <w:rsid w:val="00275F21"/>
    <w:rsid w:val="00282A53"/>
    <w:rsid w:val="0028577D"/>
    <w:rsid w:val="00286BB8"/>
    <w:rsid w:val="00290376"/>
    <w:rsid w:val="00291E8B"/>
    <w:rsid w:val="002967A8"/>
    <w:rsid w:val="00296E9E"/>
    <w:rsid w:val="002A1DBE"/>
    <w:rsid w:val="002B01C8"/>
    <w:rsid w:val="002B09C7"/>
    <w:rsid w:val="002B2042"/>
    <w:rsid w:val="002B2C6A"/>
    <w:rsid w:val="002B2F30"/>
    <w:rsid w:val="002B37FC"/>
    <w:rsid w:val="002B41EB"/>
    <w:rsid w:val="002B4F13"/>
    <w:rsid w:val="002B5CE2"/>
    <w:rsid w:val="002B6AD4"/>
    <w:rsid w:val="002B726E"/>
    <w:rsid w:val="002B7F2E"/>
    <w:rsid w:val="002C251A"/>
    <w:rsid w:val="002C5D71"/>
    <w:rsid w:val="002C7221"/>
    <w:rsid w:val="002D01EA"/>
    <w:rsid w:val="002D0364"/>
    <w:rsid w:val="002D11D7"/>
    <w:rsid w:val="002D4ABA"/>
    <w:rsid w:val="002D5F3B"/>
    <w:rsid w:val="002E1294"/>
    <w:rsid w:val="002E2498"/>
    <w:rsid w:val="002E28AA"/>
    <w:rsid w:val="002E2CBB"/>
    <w:rsid w:val="002E349F"/>
    <w:rsid w:val="002E3E25"/>
    <w:rsid w:val="002F6F43"/>
    <w:rsid w:val="002F73F6"/>
    <w:rsid w:val="003026B8"/>
    <w:rsid w:val="00306C24"/>
    <w:rsid w:val="00310D15"/>
    <w:rsid w:val="00320290"/>
    <w:rsid w:val="00320509"/>
    <w:rsid w:val="00321BF7"/>
    <w:rsid w:val="003246C5"/>
    <w:rsid w:val="00324AB6"/>
    <w:rsid w:val="00330669"/>
    <w:rsid w:val="00330C7D"/>
    <w:rsid w:val="00333D02"/>
    <w:rsid w:val="003349EE"/>
    <w:rsid w:val="00340D82"/>
    <w:rsid w:val="00344D62"/>
    <w:rsid w:val="003476E8"/>
    <w:rsid w:val="00356207"/>
    <w:rsid w:val="003568B0"/>
    <w:rsid w:val="003576BC"/>
    <w:rsid w:val="00363956"/>
    <w:rsid w:val="003652F4"/>
    <w:rsid w:val="00366457"/>
    <w:rsid w:val="0037034E"/>
    <w:rsid w:val="003715C7"/>
    <w:rsid w:val="00371816"/>
    <w:rsid w:val="00375CC4"/>
    <w:rsid w:val="003834C9"/>
    <w:rsid w:val="0038438A"/>
    <w:rsid w:val="00387AEF"/>
    <w:rsid w:val="003952A5"/>
    <w:rsid w:val="00397431"/>
    <w:rsid w:val="003A0A4A"/>
    <w:rsid w:val="003A262C"/>
    <w:rsid w:val="003A30D7"/>
    <w:rsid w:val="003A4D46"/>
    <w:rsid w:val="003A6B60"/>
    <w:rsid w:val="003B3B2E"/>
    <w:rsid w:val="003B4823"/>
    <w:rsid w:val="003B5814"/>
    <w:rsid w:val="003B7CE9"/>
    <w:rsid w:val="003C49A2"/>
    <w:rsid w:val="003C53F2"/>
    <w:rsid w:val="003C7F63"/>
    <w:rsid w:val="003D489A"/>
    <w:rsid w:val="003D704B"/>
    <w:rsid w:val="003E18E8"/>
    <w:rsid w:val="003F1708"/>
    <w:rsid w:val="004010A6"/>
    <w:rsid w:val="004039C6"/>
    <w:rsid w:val="00403E48"/>
    <w:rsid w:val="00403E8C"/>
    <w:rsid w:val="00405197"/>
    <w:rsid w:val="00407604"/>
    <w:rsid w:val="00415760"/>
    <w:rsid w:val="00415CCF"/>
    <w:rsid w:val="00416B08"/>
    <w:rsid w:val="004200FA"/>
    <w:rsid w:val="004225A8"/>
    <w:rsid w:val="00422F8D"/>
    <w:rsid w:val="00423D01"/>
    <w:rsid w:val="00423D85"/>
    <w:rsid w:val="004311CD"/>
    <w:rsid w:val="0043162B"/>
    <w:rsid w:val="00433ADD"/>
    <w:rsid w:val="00433B6D"/>
    <w:rsid w:val="0043710C"/>
    <w:rsid w:val="0043790F"/>
    <w:rsid w:val="00440A5F"/>
    <w:rsid w:val="00442B29"/>
    <w:rsid w:val="0044466C"/>
    <w:rsid w:val="004452F0"/>
    <w:rsid w:val="0044609B"/>
    <w:rsid w:val="004473DD"/>
    <w:rsid w:val="004507FD"/>
    <w:rsid w:val="0046084B"/>
    <w:rsid w:val="00461FFD"/>
    <w:rsid w:val="004635F1"/>
    <w:rsid w:val="004643A0"/>
    <w:rsid w:val="00464B2E"/>
    <w:rsid w:val="00464F43"/>
    <w:rsid w:val="00466C74"/>
    <w:rsid w:val="0047133A"/>
    <w:rsid w:val="0047145C"/>
    <w:rsid w:val="00471C69"/>
    <w:rsid w:val="004815D4"/>
    <w:rsid w:val="0048186F"/>
    <w:rsid w:val="00491F6E"/>
    <w:rsid w:val="004926B7"/>
    <w:rsid w:val="00493131"/>
    <w:rsid w:val="00493F91"/>
    <w:rsid w:val="00494C7A"/>
    <w:rsid w:val="00495552"/>
    <w:rsid w:val="00495E93"/>
    <w:rsid w:val="00496B0B"/>
    <w:rsid w:val="004A31F6"/>
    <w:rsid w:val="004A7566"/>
    <w:rsid w:val="004C0C8F"/>
    <w:rsid w:val="004C1006"/>
    <w:rsid w:val="004C5E36"/>
    <w:rsid w:val="004D0205"/>
    <w:rsid w:val="004D0965"/>
    <w:rsid w:val="004D1325"/>
    <w:rsid w:val="004D2986"/>
    <w:rsid w:val="004D47C1"/>
    <w:rsid w:val="004D5C0D"/>
    <w:rsid w:val="004E2D11"/>
    <w:rsid w:val="004E4C6D"/>
    <w:rsid w:val="004E5288"/>
    <w:rsid w:val="00500144"/>
    <w:rsid w:val="00503D96"/>
    <w:rsid w:val="00505D5F"/>
    <w:rsid w:val="00506A5D"/>
    <w:rsid w:val="00516D31"/>
    <w:rsid w:val="00517AAE"/>
    <w:rsid w:val="00523BAA"/>
    <w:rsid w:val="00524D47"/>
    <w:rsid w:val="0052588A"/>
    <w:rsid w:val="005268C7"/>
    <w:rsid w:val="005278ED"/>
    <w:rsid w:val="00530FA2"/>
    <w:rsid w:val="0053277C"/>
    <w:rsid w:val="005361B2"/>
    <w:rsid w:val="00537028"/>
    <w:rsid w:val="005445D8"/>
    <w:rsid w:val="005477DC"/>
    <w:rsid w:val="00547B74"/>
    <w:rsid w:val="00550B7F"/>
    <w:rsid w:val="00550F30"/>
    <w:rsid w:val="005525D5"/>
    <w:rsid w:val="005529CD"/>
    <w:rsid w:val="005534E6"/>
    <w:rsid w:val="00553EB9"/>
    <w:rsid w:val="005554BE"/>
    <w:rsid w:val="00556983"/>
    <w:rsid w:val="00556D06"/>
    <w:rsid w:val="00557B39"/>
    <w:rsid w:val="0056223F"/>
    <w:rsid w:val="00563BAF"/>
    <w:rsid w:val="00563D5B"/>
    <w:rsid w:val="00565B3C"/>
    <w:rsid w:val="005662D6"/>
    <w:rsid w:val="0056673D"/>
    <w:rsid w:val="00572529"/>
    <w:rsid w:val="0057639D"/>
    <w:rsid w:val="00577DB7"/>
    <w:rsid w:val="0058203F"/>
    <w:rsid w:val="005837AD"/>
    <w:rsid w:val="0059280A"/>
    <w:rsid w:val="00593720"/>
    <w:rsid w:val="005A35A2"/>
    <w:rsid w:val="005A3D71"/>
    <w:rsid w:val="005A603F"/>
    <w:rsid w:val="005B1670"/>
    <w:rsid w:val="005B47A1"/>
    <w:rsid w:val="005C1CC5"/>
    <w:rsid w:val="005C2B1F"/>
    <w:rsid w:val="005C2EE0"/>
    <w:rsid w:val="005C4393"/>
    <w:rsid w:val="005D25B7"/>
    <w:rsid w:val="005D51D4"/>
    <w:rsid w:val="005D5381"/>
    <w:rsid w:val="005E4720"/>
    <w:rsid w:val="005E7450"/>
    <w:rsid w:val="005F1069"/>
    <w:rsid w:val="005F79A8"/>
    <w:rsid w:val="00603755"/>
    <w:rsid w:val="00611249"/>
    <w:rsid w:val="0061448F"/>
    <w:rsid w:val="0061627B"/>
    <w:rsid w:val="00620A9A"/>
    <w:rsid w:val="0062188B"/>
    <w:rsid w:val="006259EE"/>
    <w:rsid w:val="0063027A"/>
    <w:rsid w:val="00635ACE"/>
    <w:rsid w:val="006364BE"/>
    <w:rsid w:val="00650F2D"/>
    <w:rsid w:val="00661508"/>
    <w:rsid w:val="00663AF6"/>
    <w:rsid w:val="00663C0D"/>
    <w:rsid w:val="00664049"/>
    <w:rsid w:val="00666DF0"/>
    <w:rsid w:val="006726FC"/>
    <w:rsid w:val="00672CD8"/>
    <w:rsid w:val="00675108"/>
    <w:rsid w:val="006811A2"/>
    <w:rsid w:val="00682A12"/>
    <w:rsid w:val="00691383"/>
    <w:rsid w:val="0069458D"/>
    <w:rsid w:val="00695C68"/>
    <w:rsid w:val="006A0D2B"/>
    <w:rsid w:val="006A5567"/>
    <w:rsid w:val="006A723E"/>
    <w:rsid w:val="006A7C77"/>
    <w:rsid w:val="006B3479"/>
    <w:rsid w:val="006B423B"/>
    <w:rsid w:val="006B458C"/>
    <w:rsid w:val="006B56F5"/>
    <w:rsid w:val="006B7CF2"/>
    <w:rsid w:val="006C0414"/>
    <w:rsid w:val="006C6027"/>
    <w:rsid w:val="006C6AC7"/>
    <w:rsid w:val="006D027C"/>
    <w:rsid w:val="006D2202"/>
    <w:rsid w:val="006E16C5"/>
    <w:rsid w:val="006E1F6E"/>
    <w:rsid w:val="006E5952"/>
    <w:rsid w:val="006E5FA1"/>
    <w:rsid w:val="006E641E"/>
    <w:rsid w:val="006F0F92"/>
    <w:rsid w:val="006F1C79"/>
    <w:rsid w:val="006F4996"/>
    <w:rsid w:val="006F79F1"/>
    <w:rsid w:val="006F7FDB"/>
    <w:rsid w:val="006F7FF5"/>
    <w:rsid w:val="0070605C"/>
    <w:rsid w:val="007112F2"/>
    <w:rsid w:val="00711CB8"/>
    <w:rsid w:val="00716930"/>
    <w:rsid w:val="00717A97"/>
    <w:rsid w:val="00720DFC"/>
    <w:rsid w:val="00722875"/>
    <w:rsid w:val="00735EBF"/>
    <w:rsid w:val="0073699E"/>
    <w:rsid w:val="00737131"/>
    <w:rsid w:val="00742688"/>
    <w:rsid w:val="007443AB"/>
    <w:rsid w:val="00752A80"/>
    <w:rsid w:val="00754063"/>
    <w:rsid w:val="00754EBB"/>
    <w:rsid w:val="00757D6C"/>
    <w:rsid w:val="007604E7"/>
    <w:rsid w:val="007667A2"/>
    <w:rsid w:val="007671D3"/>
    <w:rsid w:val="00767A98"/>
    <w:rsid w:val="0077178E"/>
    <w:rsid w:val="00771D8C"/>
    <w:rsid w:val="0077403C"/>
    <w:rsid w:val="00783EDD"/>
    <w:rsid w:val="00785511"/>
    <w:rsid w:val="007859F2"/>
    <w:rsid w:val="00786C39"/>
    <w:rsid w:val="00786DD3"/>
    <w:rsid w:val="00790435"/>
    <w:rsid w:val="007A08FD"/>
    <w:rsid w:val="007A2BF4"/>
    <w:rsid w:val="007A4138"/>
    <w:rsid w:val="007A792D"/>
    <w:rsid w:val="007B17C0"/>
    <w:rsid w:val="007B20DF"/>
    <w:rsid w:val="007B2789"/>
    <w:rsid w:val="007B427D"/>
    <w:rsid w:val="007B6C0E"/>
    <w:rsid w:val="007B7819"/>
    <w:rsid w:val="007B7A91"/>
    <w:rsid w:val="007B7F39"/>
    <w:rsid w:val="007C1557"/>
    <w:rsid w:val="007C3754"/>
    <w:rsid w:val="007C3AF8"/>
    <w:rsid w:val="007C435C"/>
    <w:rsid w:val="007C5477"/>
    <w:rsid w:val="007D1A57"/>
    <w:rsid w:val="007D5B1C"/>
    <w:rsid w:val="007E06AA"/>
    <w:rsid w:val="007E4705"/>
    <w:rsid w:val="007E4EAF"/>
    <w:rsid w:val="007E57AC"/>
    <w:rsid w:val="007E6247"/>
    <w:rsid w:val="007E6D00"/>
    <w:rsid w:val="007E6D48"/>
    <w:rsid w:val="007F08A3"/>
    <w:rsid w:val="007F11AD"/>
    <w:rsid w:val="007F1820"/>
    <w:rsid w:val="007F20E8"/>
    <w:rsid w:val="007F2EA9"/>
    <w:rsid w:val="007F2FC2"/>
    <w:rsid w:val="007F3254"/>
    <w:rsid w:val="007F3F12"/>
    <w:rsid w:val="0080194C"/>
    <w:rsid w:val="00803118"/>
    <w:rsid w:val="008036F1"/>
    <w:rsid w:val="008051DB"/>
    <w:rsid w:val="00807861"/>
    <w:rsid w:val="00813701"/>
    <w:rsid w:val="00813D30"/>
    <w:rsid w:val="00817C7C"/>
    <w:rsid w:val="00822181"/>
    <w:rsid w:val="008266FB"/>
    <w:rsid w:val="00826B7D"/>
    <w:rsid w:val="00832BDE"/>
    <w:rsid w:val="00833368"/>
    <w:rsid w:val="00833EF7"/>
    <w:rsid w:val="0083464C"/>
    <w:rsid w:val="00840683"/>
    <w:rsid w:val="00841893"/>
    <w:rsid w:val="008452FD"/>
    <w:rsid w:val="0084546F"/>
    <w:rsid w:val="00847586"/>
    <w:rsid w:val="00851F44"/>
    <w:rsid w:val="00852531"/>
    <w:rsid w:val="008543E0"/>
    <w:rsid w:val="008573D8"/>
    <w:rsid w:val="00861F5D"/>
    <w:rsid w:val="00871ADF"/>
    <w:rsid w:val="00873295"/>
    <w:rsid w:val="008777BE"/>
    <w:rsid w:val="00880CF2"/>
    <w:rsid w:val="00882E53"/>
    <w:rsid w:val="00885056"/>
    <w:rsid w:val="00886C4C"/>
    <w:rsid w:val="00891676"/>
    <w:rsid w:val="00891A8D"/>
    <w:rsid w:val="0089359A"/>
    <w:rsid w:val="008946A3"/>
    <w:rsid w:val="0089521A"/>
    <w:rsid w:val="008B1A94"/>
    <w:rsid w:val="008B50D7"/>
    <w:rsid w:val="008B70C4"/>
    <w:rsid w:val="008C3031"/>
    <w:rsid w:val="008C6F3A"/>
    <w:rsid w:val="008D268A"/>
    <w:rsid w:val="008D4AAC"/>
    <w:rsid w:val="008D5AFE"/>
    <w:rsid w:val="008E1762"/>
    <w:rsid w:val="008E42E2"/>
    <w:rsid w:val="008E5216"/>
    <w:rsid w:val="008E5863"/>
    <w:rsid w:val="008E6E7D"/>
    <w:rsid w:val="008F5AB7"/>
    <w:rsid w:val="008F7D10"/>
    <w:rsid w:val="00904B55"/>
    <w:rsid w:val="00906421"/>
    <w:rsid w:val="00911CC0"/>
    <w:rsid w:val="00915BFF"/>
    <w:rsid w:val="00917E9F"/>
    <w:rsid w:val="00921035"/>
    <w:rsid w:val="00922578"/>
    <w:rsid w:val="00925E04"/>
    <w:rsid w:val="00926AAB"/>
    <w:rsid w:val="00932049"/>
    <w:rsid w:val="00933AE6"/>
    <w:rsid w:val="00942055"/>
    <w:rsid w:val="0094437D"/>
    <w:rsid w:val="00945B0D"/>
    <w:rsid w:val="00947717"/>
    <w:rsid w:val="009512CD"/>
    <w:rsid w:val="00954A71"/>
    <w:rsid w:val="0095531C"/>
    <w:rsid w:val="009558E0"/>
    <w:rsid w:val="00955F54"/>
    <w:rsid w:val="00956B58"/>
    <w:rsid w:val="00956D54"/>
    <w:rsid w:val="009575FE"/>
    <w:rsid w:val="0096601D"/>
    <w:rsid w:val="0096668A"/>
    <w:rsid w:val="00967056"/>
    <w:rsid w:val="00967ED5"/>
    <w:rsid w:val="00970928"/>
    <w:rsid w:val="009719F6"/>
    <w:rsid w:val="0097610B"/>
    <w:rsid w:val="00980106"/>
    <w:rsid w:val="00980483"/>
    <w:rsid w:val="009806DB"/>
    <w:rsid w:val="009814F0"/>
    <w:rsid w:val="009818ED"/>
    <w:rsid w:val="00982EDB"/>
    <w:rsid w:val="00992C6F"/>
    <w:rsid w:val="00992D82"/>
    <w:rsid w:val="00994AA5"/>
    <w:rsid w:val="00995D62"/>
    <w:rsid w:val="009A28AA"/>
    <w:rsid w:val="009B0999"/>
    <w:rsid w:val="009B3699"/>
    <w:rsid w:val="009B62ED"/>
    <w:rsid w:val="009C1317"/>
    <w:rsid w:val="009C19E8"/>
    <w:rsid w:val="009C1C74"/>
    <w:rsid w:val="009C21C7"/>
    <w:rsid w:val="009C347B"/>
    <w:rsid w:val="009C5A42"/>
    <w:rsid w:val="009C75E7"/>
    <w:rsid w:val="009D4498"/>
    <w:rsid w:val="009D54A8"/>
    <w:rsid w:val="009E374F"/>
    <w:rsid w:val="009E4C32"/>
    <w:rsid w:val="009E7546"/>
    <w:rsid w:val="009F6D4C"/>
    <w:rsid w:val="009F7839"/>
    <w:rsid w:val="00A07F0A"/>
    <w:rsid w:val="00A10AEE"/>
    <w:rsid w:val="00A125EC"/>
    <w:rsid w:val="00A17B61"/>
    <w:rsid w:val="00A2038D"/>
    <w:rsid w:val="00A24819"/>
    <w:rsid w:val="00A253E8"/>
    <w:rsid w:val="00A332EF"/>
    <w:rsid w:val="00A343D2"/>
    <w:rsid w:val="00A34961"/>
    <w:rsid w:val="00A3537E"/>
    <w:rsid w:val="00A35B06"/>
    <w:rsid w:val="00A36997"/>
    <w:rsid w:val="00A41FAC"/>
    <w:rsid w:val="00A439EA"/>
    <w:rsid w:val="00A43A98"/>
    <w:rsid w:val="00A470A6"/>
    <w:rsid w:val="00A476D0"/>
    <w:rsid w:val="00A47843"/>
    <w:rsid w:val="00A47D08"/>
    <w:rsid w:val="00A504B5"/>
    <w:rsid w:val="00A53D38"/>
    <w:rsid w:val="00A579BA"/>
    <w:rsid w:val="00A60C93"/>
    <w:rsid w:val="00A63EA0"/>
    <w:rsid w:val="00A65467"/>
    <w:rsid w:val="00A657AD"/>
    <w:rsid w:val="00A658B6"/>
    <w:rsid w:val="00A67468"/>
    <w:rsid w:val="00A71273"/>
    <w:rsid w:val="00A7183C"/>
    <w:rsid w:val="00A73022"/>
    <w:rsid w:val="00A7563A"/>
    <w:rsid w:val="00A75649"/>
    <w:rsid w:val="00A76296"/>
    <w:rsid w:val="00A86BF0"/>
    <w:rsid w:val="00A87965"/>
    <w:rsid w:val="00A92594"/>
    <w:rsid w:val="00A925ED"/>
    <w:rsid w:val="00A939FE"/>
    <w:rsid w:val="00A96F8B"/>
    <w:rsid w:val="00AA2BB2"/>
    <w:rsid w:val="00AA7182"/>
    <w:rsid w:val="00AB0124"/>
    <w:rsid w:val="00AB163D"/>
    <w:rsid w:val="00AC012E"/>
    <w:rsid w:val="00AC169F"/>
    <w:rsid w:val="00AC7085"/>
    <w:rsid w:val="00AD0253"/>
    <w:rsid w:val="00AD1071"/>
    <w:rsid w:val="00AD4C59"/>
    <w:rsid w:val="00AE4C88"/>
    <w:rsid w:val="00AE4CDB"/>
    <w:rsid w:val="00AE6EBB"/>
    <w:rsid w:val="00AF0C3B"/>
    <w:rsid w:val="00AF1574"/>
    <w:rsid w:val="00AF28D1"/>
    <w:rsid w:val="00AF3AF4"/>
    <w:rsid w:val="00AF6481"/>
    <w:rsid w:val="00AF68CE"/>
    <w:rsid w:val="00B007D4"/>
    <w:rsid w:val="00B10275"/>
    <w:rsid w:val="00B11819"/>
    <w:rsid w:val="00B1532F"/>
    <w:rsid w:val="00B167EF"/>
    <w:rsid w:val="00B17083"/>
    <w:rsid w:val="00B21EEA"/>
    <w:rsid w:val="00B229B0"/>
    <w:rsid w:val="00B2425C"/>
    <w:rsid w:val="00B243B7"/>
    <w:rsid w:val="00B3040F"/>
    <w:rsid w:val="00B33BE3"/>
    <w:rsid w:val="00B46AEE"/>
    <w:rsid w:val="00B47948"/>
    <w:rsid w:val="00B51537"/>
    <w:rsid w:val="00B522EA"/>
    <w:rsid w:val="00B57F02"/>
    <w:rsid w:val="00B6429A"/>
    <w:rsid w:val="00B66F0B"/>
    <w:rsid w:val="00B7100B"/>
    <w:rsid w:val="00B71E84"/>
    <w:rsid w:val="00B72B5A"/>
    <w:rsid w:val="00B7744C"/>
    <w:rsid w:val="00B852F0"/>
    <w:rsid w:val="00B863DD"/>
    <w:rsid w:val="00B86F25"/>
    <w:rsid w:val="00B91A9D"/>
    <w:rsid w:val="00B945D8"/>
    <w:rsid w:val="00BA1A30"/>
    <w:rsid w:val="00BA2E3B"/>
    <w:rsid w:val="00BA3ECA"/>
    <w:rsid w:val="00BA41DB"/>
    <w:rsid w:val="00BA5E71"/>
    <w:rsid w:val="00BB0B2D"/>
    <w:rsid w:val="00BB1314"/>
    <w:rsid w:val="00BB7C67"/>
    <w:rsid w:val="00BC0293"/>
    <w:rsid w:val="00BC5272"/>
    <w:rsid w:val="00BC6FD5"/>
    <w:rsid w:val="00BD0590"/>
    <w:rsid w:val="00BD4FF9"/>
    <w:rsid w:val="00BD6913"/>
    <w:rsid w:val="00BE0401"/>
    <w:rsid w:val="00BE3EBF"/>
    <w:rsid w:val="00BE4BB7"/>
    <w:rsid w:val="00BE7BA6"/>
    <w:rsid w:val="00BE7E0E"/>
    <w:rsid w:val="00BF4F77"/>
    <w:rsid w:val="00BF6DA0"/>
    <w:rsid w:val="00BF7431"/>
    <w:rsid w:val="00C00E9E"/>
    <w:rsid w:val="00C03A97"/>
    <w:rsid w:val="00C055A4"/>
    <w:rsid w:val="00C05837"/>
    <w:rsid w:val="00C06421"/>
    <w:rsid w:val="00C06D9F"/>
    <w:rsid w:val="00C07DBB"/>
    <w:rsid w:val="00C1180F"/>
    <w:rsid w:val="00C124D7"/>
    <w:rsid w:val="00C12892"/>
    <w:rsid w:val="00C14E88"/>
    <w:rsid w:val="00C16D71"/>
    <w:rsid w:val="00C16D89"/>
    <w:rsid w:val="00C21486"/>
    <w:rsid w:val="00C26E0A"/>
    <w:rsid w:val="00C304CB"/>
    <w:rsid w:val="00C31047"/>
    <w:rsid w:val="00C315C0"/>
    <w:rsid w:val="00C3227B"/>
    <w:rsid w:val="00C32DB0"/>
    <w:rsid w:val="00C3371A"/>
    <w:rsid w:val="00C35825"/>
    <w:rsid w:val="00C41BAB"/>
    <w:rsid w:val="00C45035"/>
    <w:rsid w:val="00C4761E"/>
    <w:rsid w:val="00C47F90"/>
    <w:rsid w:val="00C50E2A"/>
    <w:rsid w:val="00C516A3"/>
    <w:rsid w:val="00C5204A"/>
    <w:rsid w:val="00C5542D"/>
    <w:rsid w:val="00C56ED4"/>
    <w:rsid w:val="00C66305"/>
    <w:rsid w:val="00C746CD"/>
    <w:rsid w:val="00C76395"/>
    <w:rsid w:val="00C82D27"/>
    <w:rsid w:val="00C83312"/>
    <w:rsid w:val="00C8772B"/>
    <w:rsid w:val="00CA1712"/>
    <w:rsid w:val="00CA253B"/>
    <w:rsid w:val="00CA2DEA"/>
    <w:rsid w:val="00CA36C2"/>
    <w:rsid w:val="00CA56BF"/>
    <w:rsid w:val="00CA77DB"/>
    <w:rsid w:val="00CB1E7F"/>
    <w:rsid w:val="00CB2A81"/>
    <w:rsid w:val="00CB3689"/>
    <w:rsid w:val="00CB76E3"/>
    <w:rsid w:val="00CC11E0"/>
    <w:rsid w:val="00CC2F02"/>
    <w:rsid w:val="00CC34F6"/>
    <w:rsid w:val="00CC4819"/>
    <w:rsid w:val="00CC7AA8"/>
    <w:rsid w:val="00CD24CF"/>
    <w:rsid w:val="00CD2A37"/>
    <w:rsid w:val="00CD4E39"/>
    <w:rsid w:val="00CD4EBF"/>
    <w:rsid w:val="00CD5219"/>
    <w:rsid w:val="00CE7DC6"/>
    <w:rsid w:val="00CF06F5"/>
    <w:rsid w:val="00CF7773"/>
    <w:rsid w:val="00D01E92"/>
    <w:rsid w:val="00D03E66"/>
    <w:rsid w:val="00D072E6"/>
    <w:rsid w:val="00D13B6F"/>
    <w:rsid w:val="00D13B7B"/>
    <w:rsid w:val="00D15385"/>
    <w:rsid w:val="00D1642B"/>
    <w:rsid w:val="00D176A7"/>
    <w:rsid w:val="00D177FE"/>
    <w:rsid w:val="00D22AFD"/>
    <w:rsid w:val="00D23184"/>
    <w:rsid w:val="00D248B9"/>
    <w:rsid w:val="00D26820"/>
    <w:rsid w:val="00D279F0"/>
    <w:rsid w:val="00D30EE3"/>
    <w:rsid w:val="00D35F25"/>
    <w:rsid w:val="00D41465"/>
    <w:rsid w:val="00D45ABC"/>
    <w:rsid w:val="00D47780"/>
    <w:rsid w:val="00D509AE"/>
    <w:rsid w:val="00D554AD"/>
    <w:rsid w:val="00D55553"/>
    <w:rsid w:val="00D56356"/>
    <w:rsid w:val="00D56385"/>
    <w:rsid w:val="00D577FD"/>
    <w:rsid w:val="00D630FD"/>
    <w:rsid w:val="00D6357A"/>
    <w:rsid w:val="00D63961"/>
    <w:rsid w:val="00D72250"/>
    <w:rsid w:val="00D76D38"/>
    <w:rsid w:val="00D773C5"/>
    <w:rsid w:val="00D7756B"/>
    <w:rsid w:val="00DA0260"/>
    <w:rsid w:val="00DA45BC"/>
    <w:rsid w:val="00DB0911"/>
    <w:rsid w:val="00DB2006"/>
    <w:rsid w:val="00DB514B"/>
    <w:rsid w:val="00DB7826"/>
    <w:rsid w:val="00DC0401"/>
    <w:rsid w:val="00DC5128"/>
    <w:rsid w:val="00DC625D"/>
    <w:rsid w:val="00DD0F35"/>
    <w:rsid w:val="00DD171B"/>
    <w:rsid w:val="00DD4FF3"/>
    <w:rsid w:val="00DD52A5"/>
    <w:rsid w:val="00DD5DFC"/>
    <w:rsid w:val="00DE28B1"/>
    <w:rsid w:val="00DE6D0C"/>
    <w:rsid w:val="00DF0583"/>
    <w:rsid w:val="00DF1CCE"/>
    <w:rsid w:val="00DF3CC4"/>
    <w:rsid w:val="00E02E9E"/>
    <w:rsid w:val="00E02FD8"/>
    <w:rsid w:val="00E03013"/>
    <w:rsid w:val="00E03F4F"/>
    <w:rsid w:val="00E0416C"/>
    <w:rsid w:val="00E0594E"/>
    <w:rsid w:val="00E0675E"/>
    <w:rsid w:val="00E06B03"/>
    <w:rsid w:val="00E310EE"/>
    <w:rsid w:val="00E31F51"/>
    <w:rsid w:val="00E32B11"/>
    <w:rsid w:val="00E34682"/>
    <w:rsid w:val="00E36290"/>
    <w:rsid w:val="00E36D19"/>
    <w:rsid w:val="00E41FE1"/>
    <w:rsid w:val="00E44973"/>
    <w:rsid w:val="00E56531"/>
    <w:rsid w:val="00E66E72"/>
    <w:rsid w:val="00E72CD2"/>
    <w:rsid w:val="00E75F29"/>
    <w:rsid w:val="00E807E6"/>
    <w:rsid w:val="00E8120B"/>
    <w:rsid w:val="00E82131"/>
    <w:rsid w:val="00E83D25"/>
    <w:rsid w:val="00E87481"/>
    <w:rsid w:val="00E907B5"/>
    <w:rsid w:val="00E90A10"/>
    <w:rsid w:val="00E90F9E"/>
    <w:rsid w:val="00E950D9"/>
    <w:rsid w:val="00E979DC"/>
    <w:rsid w:val="00E97C53"/>
    <w:rsid w:val="00EA1C3D"/>
    <w:rsid w:val="00EA28B6"/>
    <w:rsid w:val="00EA5674"/>
    <w:rsid w:val="00EA6557"/>
    <w:rsid w:val="00EB1D00"/>
    <w:rsid w:val="00EB5BD1"/>
    <w:rsid w:val="00EC0400"/>
    <w:rsid w:val="00EC1C19"/>
    <w:rsid w:val="00EC6592"/>
    <w:rsid w:val="00ED001A"/>
    <w:rsid w:val="00ED0739"/>
    <w:rsid w:val="00ED6406"/>
    <w:rsid w:val="00EE07F5"/>
    <w:rsid w:val="00EE1D85"/>
    <w:rsid w:val="00EE7C5F"/>
    <w:rsid w:val="00EF051D"/>
    <w:rsid w:val="00EF0CF6"/>
    <w:rsid w:val="00EF1D62"/>
    <w:rsid w:val="00EF6BA0"/>
    <w:rsid w:val="00F00144"/>
    <w:rsid w:val="00F00EF1"/>
    <w:rsid w:val="00F03CF5"/>
    <w:rsid w:val="00F075AE"/>
    <w:rsid w:val="00F11CDC"/>
    <w:rsid w:val="00F126A3"/>
    <w:rsid w:val="00F24234"/>
    <w:rsid w:val="00F31163"/>
    <w:rsid w:val="00F31EFB"/>
    <w:rsid w:val="00F31FA6"/>
    <w:rsid w:val="00F33402"/>
    <w:rsid w:val="00F41EB0"/>
    <w:rsid w:val="00F429E9"/>
    <w:rsid w:val="00F43CDA"/>
    <w:rsid w:val="00F45519"/>
    <w:rsid w:val="00F47ECF"/>
    <w:rsid w:val="00F52579"/>
    <w:rsid w:val="00F539C8"/>
    <w:rsid w:val="00F53E62"/>
    <w:rsid w:val="00F55C74"/>
    <w:rsid w:val="00F564BE"/>
    <w:rsid w:val="00F56607"/>
    <w:rsid w:val="00F60830"/>
    <w:rsid w:val="00F65962"/>
    <w:rsid w:val="00F659C0"/>
    <w:rsid w:val="00F670CF"/>
    <w:rsid w:val="00F720A3"/>
    <w:rsid w:val="00F74152"/>
    <w:rsid w:val="00F77FA4"/>
    <w:rsid w:val="00F8073C"/>
    <w:rsid w:val="00F87B65"/>
    <w:rsid w:val="00F905D3"/>
    <w:rsid w:val="00F91E4B"/>
    <w:rsid w:val="00F93C76"/>
    <w:rsid w:val="00F950FA"/>
    <w:rsid w:val="00F95103"/>
    <w:rsid w:val="00F95CDA"/>
    <w:rsid w:val="00F962E7"/>
    <w:rsid w:val="00F970B3"/>
    <w:rsid w:val="00FB1FAE"/>
    <w:rsid w:val="00FB53AB"/>
    <w:rsid w:val="00FB55FD"/>
    <w:rsid w:val="00FC3A3F"/>
    <w:rsid w:val="00FC59D8"/>
    <w:rsid w:val="00FC6B06"/>
    <w:rsid w:val="00FC7FDD"/>
    <w:rsid w:val="00FD095B"/>
    <w:rsid w:val="00FD41F3"/>
    <w:rsid w:val="00FE3CE9"/>
    <w:rsid w:val="00FE75FA"/>
    <w:rsid w:val="00FF3802"/>
    <w:rsid w:val="00FF4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B062F"/>
  <w15:docId w15:val="{303EB9C9-DB49-4278-B85E-2953D4B3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340"/>
      <w:outlineLvl w:val="0"/>
    </w:pPr>
    <w:rPr>
      <w:b/>
      <w:bCs/>
      <w:sz w:val="24"/>
      <w:szCs w:val="24"/>
    </w:rPr>
  </w:style>
  <w:style w:type="paragraph" w:styleId="Heading2">
    <w:name w:val="heading 2"/>
    <w:basedOn w:val="Normal"/>
    <w:next w:val="Normal"/>
    <w:link w:val="Heading2Char"/>
    <w:uiPriority w:val="9"/>
    <w:unhideWhenUsed/>
    <w:qFormat/>
    <w:rsid w:val="005928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429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C49A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60" w:right="434" w:hanging="360"/>
      <w:jc w:val="both"/>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9C75E7"/>
    <w:rPr>
      <w:color w:val="0000FF" w:themeColor="hyperlink"/>
      <w:u w:val="single"/>
    </w:rPr>
  </w:style>
  <w:style w:type="character" w:customStyle="1" w:styleId="Heading6Char">
    <w:name w:val="Heading 6 Char"/>
    <w:basedOn w:val="DefaultParagraphFont"/>
    <w:link w:val="Heading6"/>
    <w:uiPriority w:val="9"/>
    <w:semiHidden/>
    <w:rsid w:val="003C49A2"/>
    <w:rPr>
      <w:rFonts w:asciiTheme="majorHAnsi" w:eastAsiaTheme="majorEastAsia" w:hAnsiTheme="majorHAnsi" w:cstheme="majorBidi"/>
      <w:i/>
      <w:iCs/>
      <w:color w:val="243F60" w:themeColor="accent1" w:themeShade="7F"/>
    </w:rPr>
  </w:style>
  <w:style w:type="table" w:styleId="TableGrid">
    <w:name w:val="Table Grid"/>
    <w:basedOn w:val="TableNormal"/>
    <w:uiPriority w:val="39"/>
    <w:rsid w:val="00BD6913"/>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72B"/>
    <w:rPr>
      <w:rFonts w:ascii="Tahoma" w:hAnsi="Tahoma" w:cs="Tahoma"/>
      <w:sz w:val="16"/>
      <w:szCs w:val="16"/>
    </w:rPr>
  </w:style>
  <w:style w:type="character" w:customStyle="1" w:styleId="BalloonTextChar">
    <w:name w:val="Balloon Text Char"/>
    <w:basedOn w:val="DefaultParagraphFont"/>
    <w:link w:val="BalloonText"/>
    <w:uiPriority w:val="99"/>
    <w:semiHidden/>
    <w:rsid w:val="00C8772B"/>
    <w:rPr>
      <w:rFonts w:ascii="Tahoma" w:eastAsia="Arial" w:hAnsi="Tahoma" w:cs="Tahoma"/>
      <w:sz w:val="16"/>
      <w:szCs w:val="16"/>
    </w:rPr>
  </w:style>
  <w:style w:type="character" w:customStyle="1" w:styleId="Heading2Char">
    <w:name w:val="Heading 2 Char"/>
    <w:basedOn w:val="DefaultParagraphFont"/>
    <w:link w:val="Heading2"/>
    <w:uiPriority w:val="9"/>
    <w:rsid w:val="005928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6429A"/>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783EDD"/>
  </w:style>
  <w:style w:type="character" w:customStyle="1" w:styleId="Heading1Char">
    <w:name w:val="Heading 1 Char"/>
    <w:link w:val="Heading1"/>
    <w:uiPriority w:val="1"/>
    <w:rsid w:val="00783EDD"/>
    <w:rPr>
      <w:rFonts w:ascii="Arial" w:eastAsia="Arial" w:hAnsi="Arial" w:cs="Arial"/>
      <w:b/>
      <w:bCs/>
      <w:sz w:val="24"/>
      <w:szCs w:val="24"/>
    </w:rPr>
  </w:style>
  <w:style w:type="paragraph" w:customStyle="1" w:styleId="Default">
    <w:name w:val="Default"/>
    <w:rsid w:val="00783EDD"/>
    <w:pPr>
      <w:widowControl/>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783EDD"/>
    <w:pPr>
      <w:widowControl/>
      <w:tabs>
        <w:tab w:val="center" w:pos="4680"/>
        <w:tab w:val="right" w:pos="9360"/>
      </w:tabs>
      <w:autoSpaceDE/>
      <w:autoSpaceDN/>
    </w:pPr>
    <w:rPr>
      <w:rFonts w:ascii="Calibri" w:eastAsia="Calibri" w:hAnsi="Calibri"/>
      <w:sz w:val="20"/>
      <w:szCs w:val="20"/>
    </w:rPr>
  </w:style>
  <w:style w:type="character" w:customStyle="1" w:styleId="HeaderChar">
    <w:name w:val="Header Char"/>
    <w:basedOn w:val="DefaultParagraphFont"/>
    <w:link w:val="Header"/>
    <w:uiPriority w:val="99"/>
    <w:rsid w:val="00783EDD"/>
    <w:rPr>
      <w:rFonts w:ascii="Calibri" w:eastAsia="Calibri" w:hAnsi="Calibri" w:cs="Arial"/>
      <w:sz w:val="20"/>
      <w:szCs w:val="20"/>
    </w:rPr>
  </w:style>
  <w:style w:type="paragraph" w:styleId="Footer">
    <w:name w:val="footer"/>
    <w:basedOn w:val="Normal"/>
    <w:link w:val="FooterChar"/>
    <w:uiPriority w:val="99"/>
    <w:unhideWhenUsed/>
    <w:rsid w:val="00783EDD"/>
    <w:pPr>
      <w:widowControl/>
      <w:tabs>
        <w:tab w:val="center" w:pos="4680"/>
        <w:tab w:val="right" w:pos="9360"/>
      </w:tabs>
      <w:autoSpaceDE/>
      <w:autoSpaceDN/>
    </w:pPr>
    <w:rPr>
      <w:rFonts w:ascii="Calibri" w:eastAsia="Calibri" w:hAnsi="Calibri"/>
      <w:sz w:val="20"/>
      <w:szCs w:val="20"/>
    </w:rPr>
  </w:style>
  <w:style w:type="character" w:customStyle="1" w:styleId="FooterChar">
    <w:name w:val="Footer Char"/>
    <w:basedOn w:val="DefaultParagraphFont"/>
    <w:link w:val="Footer"/>
    <w:uiPriority w:val="99"/>
    <w:rsid w:val="00783EDD"/>
    <w:rPr>
      <w:rFonts w:ascii="Calibri" w:eastAsia="Calibri" w:hAnsi="Calibri" w:cs="Arial"/>
      <w:sz w:val="20"/>
      <w:szCs w:val="20"/>
    </w:rPr>
  </w:style>
  <w:style w:type="character" w:customStyle="1" w:styleId="BodyTextChar">
    <w:name w:val="Body Text Char"/>
    <w:basedOn w:val="DefaultParagraphFont"/>
    <w:link w:val="BodyText"/>
    <w:uiPriority w:val="1"/>
    <w:rsid w:val="00783EDD"/>
    <w:rPr>
      <w:rFonts w:ascii="Arial" w:eastAsia="Arial" w:hAnsi="Arial" w:cs="Arial"/>
      <w:sz w:val="24"/>
      <w:szCs w:val="24"/>
    </w:rPr>
  </w:style>
  <w:style w:type="table" w:customStyle="1" w:styleId="TableGrid1">
    <w:name w:val="Table Grid1"/>
    <w:basedOn w:val="TableNormal"/>
    <w:next w:val="TableGrid"/>
    <w:uiPriority w:val="59"/>
    <w:rsid w:val="00783EDD"/>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83EDD"/>
  </w:style>
  <w:style w:type="character" w:styleId="UnresolvedMention">
    <w:name w:val="Unresolved Mention"/>
    <w:basedOn w:val="DefaultParagraphFont"/>
    <w:uiPriority w:val="99"/>
    <w:semiHidden/>
    <w:unhideWhenUsed/>
    <w:rsid w:val="00EE0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9656">
      <w:bodyDiv w:val="1"/>
      <w:marLeft w:val="0"/>
      <w:marRight w:val="0"/>
      <w:marTop w:val="0"/>
      <w:marBottom w:val="0"/>
      <w:divBdr>
        <w:top w:val="none" w:sz="0" w:space="0" w:color="auto"/>
        <w:left w:val="none" w:sz="0" w:space="0" w:color="auto"/>
        <w:bottom w:val="none" w:sz="0" w:space="0" w:color="auto"/>
        <w:right w:val="none" w:sz="0" w:space="0" w:color="auto"/>
      </w:divBdr>
    </w:div>
    <w:div w:id="223221864">
      <w:bodyDiv w:val="1"/>
      <w:marLeft w:val="0"/>
      <w:marRight w:val="0"/>
      <w:marTop w:val="0"/>
      <w:marBottom w:val="0"/>
      <w:divBdr>
        <w:top w:val="none" w:sz="0" w:space="0" w:color="auto"/>
        <w:left w:val="none" w:sz="0" w:space="0" w:color="auto"/>
        <w:bottom w:val="none" w:sz="0" w:space="0" w:color="auto"/>
        <w:right w:val="none" w:sz="0" w:space="0" w:color="auto"/>
      </w:divBdr>
      <w:divsChild>
        <w:div w:id="461073519">
          <w:marLeft w:val="0"/>
          <w:marRight w:val="0"/>
          <w:marTop w:val="0"/>
          <w:marBottom w:val="0"/>
          <w:divBdr>
            <w:top w:val="none" w:sz="0" w:space="0" w:color="auto"/>
            <w:left w:val="none" w:sz="0" w:space="0" w:color="auto"/>
            <w:bottom w:val="none" w:sz="0" w:space="0" w:color="auto"/>
            <w:right w:val="none" w:sz="0" w:space="0" w:color="auto"/>
          </w:divBdr>
        </w:div>
      </w:divsChild>
    </w:div>
    <w:div w:id="390008543">
      <w:bodyDiv w:val="1"/>
      <w:marLeft w:val="0"/>
      <w:marRight w:val="0"/>
      <w:marTop w:val="0"/>
      <w:marBottom w:val="0"/>
      <w:divBdr>
        <w:top w:val="none" w:sz="0" w:space="0" w:color="auto"/>
        <w:left w:val="none" w:sz="0" w:space="0" w:color="auto"/>
        <w:bottom w:val="none" w:sz="0" w:space="0" w:color="auto"/>
        <w:right w:val="none" w:sz="0" w:space="0" w:color="auto"/>
      </w:divBdr>
      <w:divsChild>
        <w:div w:id="2064056441">
          <w:marLeft w:val="0"/>
          <w:marRight w:val="0"/>
          <w:marTop w:val="0"/>
          <w:marBottom w:val="0"/>
          <w:divBdr>
            <w:top w:val="none" w:sz="0" w:space="0" w:color="auto"/>
            <w:left w:val="none" w:sz="0" w:space="0" w:color="auto"/>
            <w:bottom w:val="none" w:sz="0" w:space="0" w:color="auto"/>
            <w:right w:val="none" w:sz="0" w:space="0" w:color="auto"/>
          </w:divBdr>
        </w:div>
      </w:divsChild>
    </w:div>
    <w:div w:id="636031908">
      <w:bodyDiv w:val="1"/>
      <w:marLeft w:val="0"/>
      <w:marRight w:val="0"/>
      <w:marTop w:val="0"/>
      <w:marBottom w:val="0"/>
      <w:divBdr>
        <w:top w:val="none" w:sz="0" w:space="0" w:color="auto"/>
        <w:left w:val="none" w:sz="0" w:space="0" w:color="auto"/>
        <w:bottom w:val="none" w:sz="0" w:space="0" w:color="auto"/>
        <w:right w:val="none" w:sz="0" w:space="0" w:color="auto"/>
      </w:divBdr>
      <w:divsChild>
        <w:div w:id="1892616644">
          <w:marLeft w:val="0"/>
          <w:marRight w:val="0"/>
          <w:marTop w:val="0"/>
          <w:marBottom w:val="0"/>
          <w:divBdr>
            <w:top w:val="none" w:sz="0" w:space="0" w:color="auto"/>
            <w:left w:val="none" w:sz="0" w:space="0" w:color="auto"/>
            <w:bottom w:val="none" w:sz="0" w:space="0" w:color="auto"/>
            <w:right w:val="none" w:sz="0" w:space="0" w:color="auto"/>
          </w:divBdr>
        </w:div>
      </w:divsChild>
    </w:div>
    <w:div w:id="657349694">
      <w:bodyDiv w:val="1"/>
      <w:marLeft w:val="0"/>
      <w:marRight w:val="0"/>
      <w:marTop w:val="0"/>
      <w:marBottom w:val="0"/>
      <w:divBdr>
        <w:top w:val="none" w:sz="0" w:space="0" w:color="auto"/>
        <w:left w:val="none" w:sz="0" w:space="0" w:color="auto"/>
        <w:bottom w:val="none" w:sz="0" w:space="0" w:color="auto"/>
        <w:right w:val="none" w:sz="0" w:space="0" w:color="auto"/>
      </w:divBdr>
      <w:divsChild>
        <w:div w:id="1075278540">
          <w:marLeft w:val="0"/>
          <w:marRight w:val="0"/>
          <w:marTop w:val="0"/>
          <w:marBottom w:val="0"/>
          <w:divBdr>
            <w:top w:val="none" w:sz="0" w:space="0" w:color="auto"/>
            <w:left w:val="none" w:sz="0" w:space="0" w:color="auto"/>
            <w:bottom w:val="none" w:sz="0" w:space="0" w:color="auto"/>
            <w:right w:val="none" w:sz="0" w:space="0" w:color="auto"/>
          </w:divBdr>
        </w:div>
      </w:divsChild>
    </w:div>
    <w:div w:id="720439391">
      <w:bodyDiv w:val="1"/>
      <w:marLeft w:val="0"/>
      <w:marRight w:val="0"/>
      <w:marTop w:val="0"/>
      <w:marBottom w:val="0"/>
      <w:divBdr>
        <w:top w:val="none" w:sz="0" w:space="0" w:color="auto"/>
        <w:left w:val="none" w:sz="0" w:space="0" w:color="auto"/>
        <w:bottom w:val="none" w:sz="0" w:space="0" w:color="auto"/>
        <w:right w:val="none" w:sz="0" w:space="0" w:color="auto"/>
      </w:divBdr>
      <w:divsChild>
        <w:div w:id="2017808461">
          <w:marLeft w:val="0"/>
          <w:marRight w:val="0"/>
          <w:marTop w:val="0"/>
          <w:marBottom w:val="0"/>
          <w:divBdr>
            <w:top w:val="none" w:sz="0" w:space="0" w:color="auto"/>
            <w:left w:val="none" w:sz="0" w:space="0" w:color="auto"/>
            <w:bottom w:val="none" w:sz="0" w:space="0" w:color="auto"/>
            <w:right w:val="none" w:sz="0" w:space="0" w:color="auto"/>
          </w:divBdr>
        </w:div>
      </w:divsChild>
    </w:div>
    <w:div w:id="756559034">
      <w:bodyDiv w:val="1"/>
      <w:marLeft w:val="0"/>
      <w:marRight w:val="0"/>
      <w:marTop w:val="0"/>
      <w:marBottom w:val="0"/>
      <w:divBdr>
        <w:top w:val="none" w:sz="0" w:space="0" w:color="auto"/>
        <w:left w:val="none" w:sz="0" w:space="0" w:color="auto"/>
        <w:bottom w:val="none" w:sz="0" w:space="0" w:color="auto"/>
        <w:right w:val="none" w:sz="0" w:space="0" w:color="auto"/>
      </w:divBdr>
    </w:div>
    <w:div w:id="788167488">
      <w:bodyDiv w:val="1"/>
      <w:marLeft w:val="0"/>
      <w:marRight w:val="0"/>
      <w:marTop w:val="0"/>
      <w:marBottom w:val="0"/>
      <w:divBdr>
        <w:top w:val="none" w:sz="0" w:space="0" w:color="auto"/>
        <w:left w:val="none" w:sz="0" w:space="0" w:color="auto"/>
        <w:bottom w:val="none" w:sz="0" w:space="0" w:color="auto"/>
        <w:right w:val="none" w:sz="0" w:space="0" w:color="auto"/>
      </w:divBdr>
      <w:divsChild>
        <w:div w:id="1371107337">
          <w:marLeft w:val="0"/>
          <w:marRight w:val="0"/>
          <w:marTop w:val="0"/>
          <w:marBottom w:val="0"/>
          <w:divBdr>
            <w:top w:val="none" w:sz="0" w:space="0" w:color="auto"/>
            <w:left w:val="none" w:sz="0" w:space="0" w:color="auto"/>
            <w:bottom w:val="none" w:sz="0" w:space="0" w:color="auto"/>
            <w:right w:val="none" w:sz="0" w:space="0" w:color="auto"/>
          </w:divBdr>
        </w:div>
      </w:divsChild>
    </w:div>
    <w:div w:id="843979287">
      <w:bodyDiv w:val="1"/>
      <w:marLeft w:val="0"/>
      <w:marRight w:val="0"/>
      <w:marTop w:val="0"/>
      <w:marBottom w:val="0"/>
      <w:divBdr>
        <w:top w:val="none" w:sz="0" w:space="0" w:color="auto"/>
        <w:left w:val="none" w:sz="0" w:space="0" w:color="auto"/>
        <w:bottom w:val="none" w:sz="0" w:space="0" w:color="auto"/>
        <w:right w:val="none" w:sz="0" w:space="0" w:color="auto"/>
      </w:divBdr>
      <w:divsChild>
        <w:div w:id="1186676905">
          <w:marLeft w:val="0"/>
          <w:marRight w:val="0"/>
          <w:marTop w:val="0"/>
          <w:marBottom w:val="0"/>
          <w:divBdr>
            <w:top w:val="none" w:sz="0" w:space="0" w:color="auto"/>
            <w:left w:val="none" w:sz="0" w:space="0" w:color="auto"/>
            <w:bottom w:val="none" w:sz="0" w:space="0" w:color="auto"/>
            <w:right w:val="none" w:sz="0" w:space="0" w:color="auto"/>
          </w:divBdr>
        </w:div>
      </w:divsChild>
    </w:div>
    <w:div w:id="949749628">
      <w:bodyDiv w:val="1"/>
      <w:marLeft w:val="0"/>
      <w:marRight w:val="0"/>
      <w:marTop w:val="0"/>
      <w:marBottom w:val="0"/>
      <w:divBdr>
        <w:top w:val="none" w:sz="0" w:space="0" w:color="auto"/>
        <w:left w:val="none" w:sz="0" w:space="0" w:color="auto"/>
        <w:bottom w:val="none" w:sz="0" w:space="0" w:color="auto"/>
        <w:right w:val="none" w:sz="0" w:space="0" w:color="auto"/>
      </w:divBdr>
      <w:divsChild>
        <w:div w:id="767236266">
          <w:marLeft w:val="0"/>
          <w:marRight w:val="0"/>
          <w:marTop w:val="0"/>
          <w:marBottom w:val="0"/>
          <w:divBdr>
            <w:top w:val="none" w:sz="0" w:space="0" w:color="auto"/>
            <w:left w:val="none" w:sz="0" w:space="0" w:color="auto"/>
            <w:bottom w:val="none" w:sz="0" w:space="0" w:color="auto"/>
            <w:right w:val="none" w:sz="0" w:space="0" w:color="auto"/>
          </w:divBdr>
        </w:div>
      </w:divsChild>
    </w:div>
    <w:div w:id="1026129104">
      <w:bodyDiv w:val="1"/>
      <w:marLeft w:val="0"/>
      <w:marRight w:val="0"/>
      <w:marTop w:val="0"/>
      <w:marBottom w:val="0"/>
      <w:divBdr>
        <w:top w:val="none" w:sz="0" w:space="0" w:color="auto"/>
        <w:left w:val="none" w:sz="0" w:space="0" w:color="auto"/>
        <w:bottom w:val="none" w:sz="0" w:space="0" w:color="auto"/>
        <w:right w:val="none" w:sz="0" w:space="0" w:color="auto"/>
      </w:divBdr>
      <w:divsChild>
        <w:div w:id="722024040">
          <w:marLeft w:val="0"/>
          <w:marRight w:val="0"/>
          <w:marTop w:val="0"/>
          <w:marBottom w:val="0"/>
          <w:divBdr>
            <w:top w:val="none" w:sz="0" w:space="0" w:color="auto"/>
            <w:left w:val="none" w:sz="0" w:space="0" w:color="auto"/>
            <w:bottom w:val="none" w:sz="0" w:space="0" w:color="auto"/>
            <w:right w:val="none" w:sz="0" w:space="0" w:color="auto"/>
          </w:divBdr>
        </w:div>
      </w:divsChild>
    </w:div>
    <w:div w:id="1047536029">
      <w:bodyDiv w:val="1"/>
      <w:marLeft w:val="0"/>
      <w:marRight w:val="0"/>
      <w:marTop w:val="0"/>
      <w:marBottom w:val="0"/>
      <w:divBdr>
        <w:top w:val="none" w:sz="0" w:space="0" w:color="auto"/>
        <w:left w:val="none" w:sz="0" w:space="0" w:color="auto"/>
        <w:bottom w:val="none" w:sz="0" w:space="0" w:color="auto"/>
        <w:right w:val="none" w:sz="0" w:space="0" w:color="auto"/>
      </w:divBdr>
      <w:divsChild>
        <w:div w:id="1489858703">
          <w:marLeft w:val="0"/>
          <w:marRight w:val="0"/>
          <w:marTop w:val="0"/>
          <w:marBottom w:val="0"/>
          <w:divBdr>
            <w:top w:val="none" w:sz="0" w:space="0" w:color="auto"/>
            <w:left w:val="none" w:sz="0" w:space="0" w:color="auto"/>
            <w:bottom w:val="none" w:sz="0" w:space="0" w:color="auto"/>
            <w:right w:val="none" w:sz="0" w:space="0" w:color="auto"/>
          </w:divBdr>
        </w:div>
      </w:divsChild>
    </w:div>
    <w:div w:id="1111971629">
      <w:bodyDiv w:val="1"/>
      <w:marLeft w:val="0"/>
      <w:marRight w:val="0"/>
      <w:marTop w:val="0"/>
      <w:marBottom w:val="0"/>
      <w:divBdr>
        <w:top w:val="none" w:sz="0" w:space="0" w:color="auto"/>
        <w:left w:val="none" w:sz="0" w:space="0" w:color="auto"/>
        <w:bottom w:val="none" w:sz="0" w:space="0" w:color="auto"/>
        <w:right w:val="none" w:sz="0" w:space="0" w:color="auto"/>
      </w:divBdr>
      <w:divsChild>
        <w:div w:id="296229631">
          <w:marLeft w:val="0"/>
          <w:marRight w:val="0"/>
          <w:marTop w:val="0"/>
          <w:marBottom w:val="0"/>
          <w:divBdr>
            <w:top w:val="none" w:sz="0" w:space="0" w:color="auto"/>
            <w:left w:val="none" w:sz="0" w:space="0" w:color="auto"/>
            <w:bottom w:val="none" w:sz="0" w:space="0" w:color="auto"/>
            <w:right w:val="none" w:sz="0" w:space="0" w:color="auto"/>
          </w:divBdr>
        </w:div>
      </w:divsChild>
    </w:div>
    <w:div w:id="1179273336">
      <w:bodyDiv w:val="1"/>
      <w:marLeft w:val="0"/>
      <w:marRight w:val="0"/>
      <w:marTop w:val="0"/>
      <w:marBottom w:val="0"/>
      <w:divBdr>
        <w:top w:val="none" w:sz="0" w:space="0" w:color="auto"/>
        <w:left w:val="none" w:sz="0" w:space="0" w:color="auto"/>
        <w:bottom w:val="none" w:sz="0" w:space="0" w:color="auto"/>
        <w:right w:val="none" w:sz="0" w:space="0" w:color="auto"/>
      </w:divBdr>
    </w:div>
    <w:div w:id="1202404081">
      <w:bodyDiv w:val="1"/>
      <w:marLeft w:val="0"/>
      <w:marRight w:val="0"/>
      <w:marTop w:val="0"/>
      <w:marBottom w:val="0"/>
      <w:divBdr>
        <w:top w:val="none" w:sz="0" w:space="0" w:color="auto"/>
        <w:left w:val="none" w:sz="0" w:space="0" w:color="auto"/>
        <w:bottom w:val="none" w:sz="0" w:space="0" w:color="auto"/>
        <w:right w:val="none" w:sz="0" w:space="0" w:color="auto"/>
      </w:divBdr>
      <w:divsChild>
        <w:div w:id="545147581">
          <w:marLeft w:val="0"/>
          <w:marRight w:val="0"/>
          <w:marTop w:val="0"/>
          <w:marBottom w:val="0"/>
          <w:divBdr>
            <w:top w:val="none" w:sz="0" w:space="0" w:color="auto"/>
            <w:left w:val="none" w:sz="0" w:space="0" w:color="auto"/>
            <w:bottom w:val="none" w:sz="0" w:space="0" w:color="auto"/>
            <w:right w:val="none" w:sz="0" w:space="0" w:color="auto"/>
          </w:divBdr>
        </w:div>
      </w:divsChild>
    </w:div>
    <w:div w:id="1227843073">
      <w:bodyDiv w:val="1"/>
      <w:marLeft w:val="0"/>
      <w:marRight w:val="0"/>
      <w:marTop w:val="0"/>
      <w:marBottom w:val="0"/>
      <w:divBdr>
        <w:top w:val="none" w:sz="0" w:space="0" w:color="auto"/>
        <w:left w:val="none" w:sz="0" w:space="0" w:color="auto"/>
        <w:bottom w:val="none" w:sz="0" w:space="0" w:color="auto"/>
        <w:right w:val="none" w:sz="0" w:space="0" w:color="auto"/>
      </w:divBdr>
    </w:div>
    <w:div w:id="1331830018">
      <w:bodyDiv w:val="1"/>
      <w:marLeft w:val="0"/>
      <w:marRight w:val="0"/>
      <w:marTop w:val="0"/>
      <w:marBottom w:val="0"/>
      <w:divBdr>
        <w:top w:val="none" w:sz="0" w:space="0" w:color="auto"/>
        <w:left w:val="none" w:sz="0" w:space="0" w:color="auto"/>
        <w:bottom w:val="none" w:sz="0" w:space="0" w:color="auto"/>
        <w:right w:val="none" w:sz="0" w:space="0" w:color="auto"/>
      </w:divBdr>
      <w:divsChild>
        <w:div w:id="1183933079">
          <w:marLeft w:val="0"/>
          <w:marRight w:val="0"/>
          <w:marTop w:val="0"/>
          <w:marBottom w:val="0"/>
          <w:divBdr>
            <w:top w:val="none" w:sz="0" w:space="0" w:color="auto"/>
            <w:left w:val="none" w:sz="0" w:space="0" w:color="auto"/>
            <w:bottom w:val="none" w:sz="0" w:space="0" w:color="auto"/>
            <w:right w:val="none" w:sz="0" w:space="0" w:color="auto"/>
          </w:divBdr>
        </w:div>
      </w:divsChild>
    </w:div>
    <w:div w:id="1465080879">
      <w:bodyDiv w:val="1"/>
      <w:marLeft w:val="0"/>
      <w:marRight w:val="0"/>
      <w:marTop w:val="0"/>
      <w:marBottom w:val="0"/>
      <w:divBdr>
        <w:top w:val="none" w:sz="0" w:space="0" w:color="auto"/>
        <w:left w:val="none" w:sz="0" w:space="0" w:color="auto"/>
        <w:bottom w:val="none" w:sz="0" w:space="0" w:color="auto"/>
        <w:right w:val="none" w:sz="0" w:space="0" w:color="auto"/>
      </w:divBdr>
    </w:div>
    <w:div w:id="1706170661">
      <w:bodyDiv w:val="1"/>
      <w:marLeft w:val="0"/>
      <w:marRight w:val="0"/>
      <w:marTop w:val="0"/>
      <w:marBottom w:val="0"/>
      <w:divBdr>
        <w:top w:val="none" w:sz="0" w:space="0" w:color="auto"/>
        <w:left w:val="none" w:sz="0" w:space="0" w:color="auto"/>
        <w:bottom w:val="none" w:sz="0" w:space="0" w:color="auto"/>
        <w:right w:val="none" w:sz="0" w:space="0" w:color="auto"/>
      </w:divBdr>
      <w:divsChild>
        <w:div w:id="1552225314">
          <w:marLeft w:val="0"/>
          <w:marRight w:val="0"/>
          <w:marTop w:val="0"/>
          <w:marBottom w:val="0"/>
          <w:divBdr>
            <w:top w:val="none" w:sz="0" w:space="0" w:color="auto"/>
            <w:left w:val="none" w:sz="0" w:space="0" w:color="auto"/>
            <w:bottom w:val="none" w:sz="0" w:space="0" w:color="auto"/>
            <w:right w:val="none" w:sz="0" w:space="0" w:color="auto"/>
          </w:divBdr>
        </w:div>
      </w:divsChild>
    </w:div>
    <w:div w:id="1873876889">
      <w:bodyDiv w:val="1"/>
      <w:marLeft w:val="0"/>
      <w:marRight w:val="0"/>
      <w:marTop w:val="0"/>
      <w:marBottom w:val="0"/>
      <w:divBdr>
        <w:top w:val="none" w:sz="0" w:space="0" w:color="auto"/>
        <w:left w:val="none" w:sz="0" w:space="0" w:color="auto"/>
        <w:bottom w:val="none" w:sz="0" w:space="0" w:color="auto"/>
        <w:right w:val="none" w:sz="0" w:space="0" w:color="auto"/>
      </w:divBdr>
      <w:divsChild>
        <w:div w:id="733548114">
          <w:marLeft w:val="0"/>
          <w:marRight w:val="0"/>
          <w:marTop w:val="0"/>
          <w:marBottom w:val="0"/>
          <w:divBdr>
            <w:top w:val="none" w:sz="0" w:space="0" w:color="auto"/>
            <w:left w:val="none" w:sz="0" w:space="0" w:color="auto"/>
            <w:bottom w:val="none" w:sz="0" w:space="0" w:color="auto"/>
            <w:right w:val="none" w:sz="0" w:space="0" w:color="auto"/>
          </w:divBdr>
        </w:div>
      </w:divsChild>
    </w:div>
    <w:div w:id="1936398684">
      <w:bodyDiv w:val="1"/>
      <w:marLeft w:val="0"/>
      <w:marRight w:val="0"/>
      <w:marTop w:val="0"/>
      <w:marBottom w:val="0"/>
      <w:divBdr>
        <w:top w:val="none" w:sz="0" w:space="0" w:color="auto"/>
        <w:left w:val="none" w:sz="0" w:space="0" w:color="auto"/>
        <w:bottom w:val="none" w:sz="0" w:space="0" w:color="auto"/>
        <w:right w:val="none" w:sz="0" w:space="0" w:color="auto"/>
      </w:divBdr>
      <w:divsChild>
        <w:div w:id="1553418742">
          <w:marLeft w:val="0"/>
          <w:marRight w:val="0"/>
          <w:marTop w:val="0"/>
          <w:marBottom w:val="0"/>
          <w:divBdr>
            <w:top w:val="none" w:sz="0" w:space="0" w:color="auto"/>
            <w:left w:val="none" w:sz="0" w:space="0" w:color="auto"/>
            <w:bottom w:val="none" w:sz="0" w:space="0" w:color="auto"/>
            <w:right w:val="none" w:sz="0" w:space="0" w:color="auto"/>
          </w:divBdr>
        </w:div>
      </w:divsChild>
    </w:div>
    <w:div w:id="1944068665">
      <w:bodyDiv w:val="1"/>
      <w:marLeft w:val="0"/>
      <w:marRight w:val="0"/>
      <w:marTop w:val="0"/>
      <w:marBottom w:val="0"/>
      <w:divBdr>
        <w:top w:val="none" w:sz="0" w:space="0" w:color="auto"/>
        <w:left w:val="none" w:sz="0" w:space="0" w:color="auto"/>
        <w:bottom w:val="none" w:sz="0" w:space="0" w:color="auto"/>
        <w:right w:val="none" w:sz="0" w:space="0" w:color="auto"/>
      </w:divBdr>
    </w:div>
    <w:div w:id="1999963748">
      <w:bodyDiv w:val="1"/>
      <w:marLeft w:val="0"/>
      <w:marRight w:val="0"/>
      <w:marTop w:val="0"/>
      <w:marBottom w:val="0"/>
      <w:divBdr>
        <w:top w:val="none" w:sz="0" w:space="0" w:color="auto"/>
        <w:left w:val="none" w:sz="0" w:space="0" w:color="auto"/>
        <w:bottom w:val="none" w:sz="0" w:space="0" w:color="auto"/>
        <w:right w:val="none" w:sz="0" w:space="0" w:color="auto"/>
      </w:divBdr>
      <w:divsChild>
        <w:div w:id="103693970">
          <w:marLeft w:val="0"/>
          <w:marRight w:val="0"/>
          <w:marTop w:val="0"/>
          <w:marBottom w:val="0"/>
          <w:divBdr>
            <w:top w:val="none" w:sz="0" w:space="0" w:color="auto"/>
            <w:left w:val="none" w:sz="0" w:space="0" w:color="auto"/>
            <w:bottom w:val="none" w:sz="0" w:space="0" w:color="auto"/>
            <w:right w:val="none" w:sz="0" w:space="0" w:color="auto"/>
          </w:divBdr>
        </w:div>
      </w:divsChild>
    </w:div>
    <w:div w:id="2035575961">
      <w:bodyDiv w:val="1"/>
      <w:marLeft w:val="0"/>
      <w:marRight w:val="0"/>
      <w:marTop w:val="0"/>
      <w:marBottom w:val="0"/>
      <w:divBdr>
        <w:top w:val="none" w:sz="0" w:space="0" w:color="auto"/>
        <w:left w:val="none" w:sz="0" w:space="0" w:color="auto"/>
        <w:bottom w:val="none" w:sz="0" w:space="0" w:color="auto"/>
        <w:right w:val="none" w:sz="0" w:space="0" w:color="auto"/>
      </w:divBdr>
      <w:divsChild>
        <w:div w:id="14268011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witter.com/rail_knust/status/1715670131664191968" TargetMode="External"/><Relationship Id="rId18" Type="http://schemas.openxmlformats.org/officeDocument/2006/relationships/hyperlink" Target="http://dx.doi.org/10.2139/ssrn.3123813" TargetMode="External"/><Relationship Id="rId26" Type="http://schemas.openxmlformats.org/officeDocument/2006/relationships/hyperlink" Target="https://doi.org/10.1016/S2214-109X(20)30286-2" TargetMode="External"/><Relationship Id="rId39" Type="http://schemas.openxmlformats.org/officeDocument/2006/relationships/hyperlink" Target="https://www.hindawi.com/26513736/" TargetMode="External"/><Relationship Id="rId21" Type="http://schemas.openxmlformats.org/officeDocument/2006/relationships/hyperlink" Target="https://doi.org/10.1371/journal.pntd.0008824" TargetMode="External"/><Relationship Id="rId34" Type="http://schemas.openxmlformats.org/officeDocument/2006/relationships/hyperlink" Target="https://doi.org/10.4236/jbise.2019.126023" TargetMode="External"/><Relationship Id="rId42" Type="http://schemas.openxmlformats.org/officeDocument/2006/relationships/hyperlink" Target="http://sciencedomain.org/journal/21"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mailto:/scyappiah@knust.edu.gh" TargetMode="External"/><Relationship Id="rId2" Type="http://schemas.openxmlformats.org/officeDocument/2006/relationships/styles" Target="styles.xml"/><Relationship Id="rId16" Type="http://schemas.openxmlformats.org/officeDocument/2006/relationships/hyperlink" Target="https://doi.org/10.4236/aasoci.2019.98026" TargetMode="External"/><Relationship Id="rId29" Type="http://schemas.openxmlformats.org/officeDocument/2006/relationships/hyperlink" Target="https://pubmed.ncbi.nlm.nih.gov/?term=Abdollahpour%2BI&amp;cauthor_id=32839249" TargetMode="External"/><Relationship Id="rId11" Type="http://schemas.openxmlformats.org/officeDocument/2006/relationships/hyperlink" Target="https://gh.linkedin.com/pub/appiah-sethchristopher%20yaw/31/a12/ba8" TargetMode="External"/><Relationship Id="rId24" Type="http://schemas.openxmlformats.org/officeDocument/2006/relationships/hyperlink" Target="https://doi.org/10.1155/2021/7419305" TargetMode="External"/><Relationship Id="rId32" Type="http://schemas.openxmlformats.org/officeDocument/2006/relationships/hyperlink" Target="https://doi.org/10.1038/s41591-020-0807-6" TargetMode="External"/><Relationship Id="rId37" Type="http://schemas.openxmlformats.org/officeDocument/2006/relationships/hyperlink" Target="https://www.hindawi.com/62835825/" TargetMode="External"/><Relationship Id="rId40" Type="http://schemas.openxmlformats.org/officeDocument/2006/relationships/hyperlink" Target="https://doi.org/10.1155/2017/156560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qual-partnerships.com/wp-content/uploads/Stakeholder-mapping-Kumasi-Ghana.pdf" TargetMode="External"/><Relationship Id="rId23" Type="http://schemas.openxmlformats.org/officeDocument/2006/relationships/hyperlink" Target="https://doi.org/10.1016/S2352-3018(21)00051-5" TargetMode="External"/><Relationship Id="rId28" Type="http://schemas.openxmlformats.org/officeDocument/2006/relationships/hyperlink" Target="https://pubmed.ncbi.nlm.nih.gov/?term=Abdelalim%2BA&amp;cauthor_id=32839249" TargetMode="External"/><Relationship Id="rId36" Type="http://schemas.openxmlformats.org/officeDocument/2006/relationships/hyperlink" Target="https://www.hindawi.com/34179369/" TargetMode="External"/><Relationship Id="rId49" Type="http://schemas.openxmlformats.org/officeDocument/2006/relationships/header" Target="header3.xml"/><Relationship Id="rId10" Type="http://schemas.openxmlformats.org/officeDocument/2006/relationships/hyperlink" Target="http://orcid.org/0000-0002-9844-1036?lang=en" TargetMode="External"/><Relationship Id="rId19" Type="http://schemas.openxmlformats.org/officeDocument/2006/relationships/hyperlink" Target="https://doi.org/10.1002/nop2.70279" TargetMode="External"/><Relationship Id="rId31" Type="http://schemas.openxmlformats.org/officeDocument/2006/relationships/hyperlink" Target="https://doi.org/10.7196/SAJCH.2020.v14i2.1642" TargetMode="External"/><Relationship Id="rId44" Type="http://schemas.openxmlformats.org/officeDocument/2006/relationships/image" Target="media/image1.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opus.com/inward/authorDetails.url?authorID=56743160200&amp;partnerID=MN8TOARS" TargetMode="External"/><Relationship Id="rId14" Type="http://schemas.openxmlformats.org/officeDocument/2006/relationships/hyperlink" Target="https://www.youtube.com/watch?v=OoSCMhQZ-4" TargetMode="External"/><Relationship Id="rId22" Type="http://schemas.openxmlformats.org/officeDocument/2006/relationships/hyperlink" Target="https://doi.org/10.1155/2021/9987141" TargetMode="External"/><Relationship Id="rId27" Type="http://schemas.openxmlformats.org/officeDocument/2006/relationships/hyperlink" Target="https://doi.org/10.1016/S2214-109X(20)30286-2" TargetMode="External"/><Relationship Id="rId30" Type="http://schemas.openxmlformats.org/officeDocument/2006/relationships/hyperlink" Target="https://pubmed.ncbi.nlm.nih.gov/?term=Abdulkader%2BRS&amp;cauthor_id=32839249" TargetMode="External"/><Relationship Id="rId35" Type="http://schemas.openxmlformats.org/officeDocument/2006/relationships/hyperlink" Target="https://doi.org/10.4236/aasoci.2019.98026" TargetMode="External"/><Relationship Id="rId43" Type="http://schemas.openxmlformats.org/officeDocument/2006/relationships/hyperlink" Target="http://dx.doi.org/10.5463/dcid.v26i2.402" TargetMode="External"/><Relationship Id="rId48" Type="http://schemas.openxmlformats.org/officeDocument/2006/relationships/footer" Target="footer2.xml"/><Relationship Id="rId8" Type="http://schemas.openxmlformats.org/officeDocument/2006/relationships/hyperlink" Target="https://www.researchgate.net/profile/Seth_Christopher_Yaw_Appiah"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gss.charite.de/en/incredible_research_conference_2023/" TargetMode="External"/><Relationship Id="rId17" Type="http://schemas.openxmlformats.org/officeDocument/2006/relationships/hyperlink" Target="http://dx.doi.org/10.2139/ssrn.3105245" TargetMode="External"/><Relationship Id="rId25" Type="http://schemas.openxmlformats.org/officeDocument/2006/relationships/hyperlink" Target="https://doi.org/10.1177/2325958220976828" TargetMode="External"/><Relationship Id="rId33" Type="http://schemas.openxmlformats.org/officeDocument/2006/relationships/hyperlink" Target="https://doi.org/10.4236/health.2019.1110107" TargetMode="External"/><Relationship Id="rId38" Type="http://schemas.openxmlformats.org/officeDocument/2006/relationships/hyperlink" Target="https://www.hindawi.com/37910627/" TargetMode="External"/><Relationship Id="rId46" Type="http://schemas.openxmlformats.org/officeDocument/2006/relationships/header" Target="header2.xml"/><Relationship Id="rId20" Type="http://schemas.openxmlformats.org/officeDocument/2006/relationships/hyperlink" Target="https://doi.org/10.1016/S0140-6736(21)01546-4" TargetMode="External"/><Relationship Id="rId41" Type="http://schemas.openxmlformats.org/officeDocument/2006/relationships/hyperlink" Target="https://www.hindawi.com/2651373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10574</Words>
  <Characters>60278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Contact Information</vt:lpstr>
    </vt:vector>
  </TitlesOfParts>
  <Company/>
  <LinksUpToDate>false</LinksUpToDate>
  <CharactersWithSpaces>70711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subject/>
  <dc:creator>kissi Ernest</dc:creator>
  <cp:keywords/>
  <dc:description/>
  <cp:lastModifiedBy>Seth Christopher Appiah</cp:lastModifiedBy>
  <cp:revision>2</cp:revision>
  <cp:lastPrinted>2025-06-30T01:53:00Z</cp:lastPrinted>
  <dcterms:created xsi:type="dcterms:W3CDTF">2025-09-05T01:28:00Z</dcterms:created>
  <dcterms:modified xsi:type="dcterms:W3CDTF">2025-09-05T01:28:00Z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2010</vt:lpwstr>
  </property>
  <property fmtid="{D5CDD505-2E9C-101B-9397-08002B2CF9AE}" pid="4" name="LastSaved">
    <vt:filetime>2021-12-17T00:00:00Z</vt:filetime>
  </property>
</Properties>
</file>