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1187" w14:textId="4A7E4693" w:rsidR="002D6D20" w:rsidRPr="00D539BF" w:rsidRDefault="00B4441E" w:rsidP="00746506">
      <w:pPr>
        <w:jc w:val="center"/>
        <w:outlineLvl w:val="0"/>
        <w:rPr>
          <w:rFonts w:ascii="Cambria" w:hAnsi="Cambria"/>
          <w:b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 xml:space="preserve">ABRIDGED CURRICULUM </w:t>
      </w:r>
      <w:r w:rsidR="003F5985" w:rsidRPr="00D539BF">
        <w:rPr>
          <w:rFonts w:ascii="Cambria" w:hAnsi="Cambria"/>
          <w:b/>
          <w:sz w:val="23"/>
          <w:szCs w:val="23"/>
        </w:rPr>
        <w:t xml:space="preserve">VITAE </w:t>
      </w:r>
    </w:p>
    <w:p w14:paraId="6D380D08" w14:textId="77777777" w:rsidR="00A562D7" w:rsidRPr="00D539BF" w:rsidRDefault="00A562D7" w:rsidP="00746506">
      <w:pPr>
        <w:outlineLvl w:val="0"/>
        <w:rPr>
          <w:rFonts w:ascii="Cambria" w:hAnsi="Cambria"/>
          <w:b/>
          <w:sz w:val="23"/>
          <w:szCs w:val="23"/>
        </w:rPr>
      </w:pPr>
    </w:p>
    <w:p w14:paraId="526B33BA" w14:textId="13D737A8" w:rsidR="00A562D7" w:rsidRPr="00D539BF" w:rsidRDefault="00A562D7" w:rsidP="00746506">
      <w:pPr>
        <w:outlineLvl w:val="0"/>
        <w:rPr>
          <w:rFonts w:ascii="Cambria" w:hAnsi="Cambria"/>
          <w:bCs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>NAME</w:t>
      </w:r>
      <w:r w:rsidRPr="00D539BF">
        <w:rPr>
          <w:rFonts w:ascii="Cambria" w:hAnsi="Cambria"/>
          <w:b/>
          <w:sz w:val="23"/>
          <w:szCs w:val="23"/>
        </w:rPr>
        <w:tab/>
      </w:r>
      <w:r w:rsidRPr="00D539BF">
        <w:rPr>
          <w:rFonts w:ascii="Cambria" w:hAnsi="Cambria"/>
          <w:b/>
          <w:sz w:val="23"/>
          <w:szCs w:val="23"/>
        </w:rPr>
        <w:tab/>
        <w:t>Christopher Antwi</w:t>
      </w:r>
    </w:p>
    <w:p w14:paraId="11FCDA80" w14:textId="427EDE48" w:rsidR="008A35B5" w:rsidRPr="00D539BF" w:rsidRDefault="001979FE" w:rsidP="00746506">
      <w:pPr>
        <w:outlineLvl w:val="0"/>
        <w:rPr>
          <w:rFonts w:ascii="Cambria" w:hAnsi="Cambria"/>
          <w:bCs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>ADDRESS</w:t>
      </w:r>
      <w:r w:rsidRPr="00D539BF">
        <w:rPr>
          <w:rFonts w:ascii="Cambria" w:hAnsi="Cambria"/>
          <w:b/>
          <w:sz w:val="23"/>
          <w:szCs w:val="23"/>
        </w:rPr>
        <w:tab/>
      </w:r>
      <w:r w:rsidR="00595865" w:rsidRPr="00D539BF">
        <w:rPr>
          <w:rFonts w:ascii="Cambria" w:hAnsi="Cambria"/>
          <w:sz w:val="23"/>
          <w:szCs w:val="23"/>
        </w:rPr>
        <w:t>Department of Animal Science</w:t>
      </w:r>
      <w:r w:rsidR="00B11B3C" w:rsidRPr="00D539BF">
        <w:rPr>
          <w:rFonts w:ascii="Cambria" w:hAnsi="Cambria"/>
          <w:b/>
          <w:sz w:val="23"/>
          <w:szCs w:val="23"/>
        </w:rPr>
        <w:t xml:space="preserve">, </w:t>
      </w:r>
      <w:r w:rsidR="00A562D7" w:rsidRPr="00D539BF">
        <w:rPr>
          <w:rFonts w:ascii="Cambria" w:hAnsi="Cambria"/>
          <w:bCs/>
          <w:sz w:val="23"/>
          <w:szCs w:val="23"/>
        </w:rPr>
        <w:t xml:space="preserve">Faculty of Agriculture, CANR, </w:t>
      </w:r>
      <w:r w:rsidR="000A5A7C" w:rsidRPr="00D539BF">
        <w:rPr>
          <w:rFonts w:ascii="Cambria" w:hAnsi="Cambria"/>
          <w:bCs/>
          <w:sz w:val="23"/>
          <w:szCs w:val="23"/>
        </w:rPr>
        <w:t>KNUST</w:t>
      </w:r>
    </w:p>
    <w:p w14:paraId="29BC4EF2" w14:textId="77777777" w:rsidR="00A562D7" w:rsidRPr="00D539BF" w:rsidRDefault="00A562D7" w:rsidP="00746506">
      <w:pPr>
        <w:outlineLvl w:val="0"/>
        <w:rPr>
          <w:rFonts w:ascii="Cambria" w:hAnsi="Cambria"/>
          <w:b/>
          <w:sz w:val="23"/>
          <w:szCs w:val="23"/>
        </w:rPr>
      </w:pPr>
    </w:p>
    <w:p w14:paraId="13A52A98" w14:textId="092BD4B1" w:rsidR="00A562D7" w:rsidRDefault="00A562D7" w:rsidP="00D539BF">
      <w:pPr>
        <w:ind w:left="2880" w:hanging="2790"/>
        <w:outlineLvl w:val="0"/>
        <w:rPr>
          <w:rFonts w:ascii="Cambria" w:hAnsi="Cambria"/>
          <w:bCs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>Academic Degrees &amp; Date</w:t>
      </w:r>
      <w:r w:rsidR="00D37E57" w:rsidRPr="00D539BF">
        <w:rPr>
          <w:rFonts w:ascii="Cambria" w:hAnsi="Cambria"/>
          <w:b/>
          <w:sz w:val="23"/>
          <w:szCs w:val="23"/>
        </w:rPr>
        <w:t xml:space="preserve">: </w:t>
      </w:r>
      <w:r w:rsidR="00D37E57" w:rsidRPr="008B2969">
        <w:rPr>
          <w:rFonts w:ascii="Cambria" w:hAnsi="Cambria"/>
          <w:b/>
          <w:sz w:val="23"/>
          <w:szCs w:val="23"/>
        </w:rPr>
        <w:t>PhD Animal Nutrition</w:t>
      </w:r>
      <w:r w:rsidR="00CE30AF" w:rsidRPr="00D539BF">
        <w:rPr>
          <w:rFonts w:ascii="Cambria" w:hAnsi="Cambria"/>
          <w:bCs/>
          <w:sz w:val="23"/>
          <w:szCs w:val="23"/>
        </w:rPr>
        <w:t xml:space="preserve"> (2010)</w:t>
      </w:r>
      <w:r w:rsidR="008B2969">
        <w:rPr>
          <w:rFonts w:ascii="Cambria" w:hAnsi="Cambria"/>
          <w:bCs/>
          <w:sz w:val="23"/>
          <w:szCs w:val="23"/>
        </w:rPr>
        <w:t>.</w:t>
      </w:r>
      <w:r w:rsidR="00CE30AF" w:rsidRPr="00D539BF">
        <w:rPr>
          <w:rFonts w:ascii="Cambria" w:hAnsi="Cambria"/>
          <w:bCs/>
          <w:sz w:val="23"/>
          <w:szCs w:val="23"/>
        </w:rPr>
        <w:t xml:space="preserve"> </w:t>
      </w:r>
      <w:r w:rsidR="00CE30AF" w:rsidRPr="00D539BF">
        <w:rPr>
          <w:rFonts w:ascii="Cambria" w:hAnsi="Cambria"/>
          <w:bCs/>
          <w:sz w:val="23"/>
          <w:szCs w:val="23"/>
        </w:rPr>
        <w:t>Kwame Nkrumah University of Science and Technology (KNUST)</w:t>
      </w:r>
    </w:p>
    <w:p w14:paraId="718B530E" w14:textId="77777777" w:rsidR="008B2969" w:rsidRDefault="008B2969" w:rsidP="00D539BF">
      <w:pPr>
        <w:ind w:left="2880" w:hanging="2790"/>
        <w:outlineLvl w:val="0"/>
        <w:rPr>
          <w:rFonts w:ascii="Cambria" w:hAnsi="Cambria"/>
          <w:bCs/>
          <w:sz w:val="23"/>
          <w:szCs w:val="23"/>
        </w:rPr>
      </w:pPr>
    </w:p>
    <w:p w14:paraId="190A3C4D" w14:textId="77777777" w:rsidR="008B2969" w:rsidRDefault="00D539BF" w:rsidP="008B2969">
      <w:pPr>
        <w:ind w:left="2880" w:hanging="2790"/>
        <w:outlineLvl w:val="0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 w:rsidR="008B2969" w:rsidRPr="008B2969">
        <w:rPr>
          <w:rFonts w:ascii="Cambria" w:hAnsi="Cambria"/>
          <w:b/>
          <w:sz w:val="23"/>
          <w:szCs w:val="23"/>
        </w:rPr>
        <w:t>BSc. Agriculture</w:t>
      </w:r>
      <w:r w:rsidR="008B2969">
        <w:rPr>
          <w:rFonts w:ascii="Cambria" w:hAnsi="Cambria"/>
          <w:bCs/>
          <w:sz w:val="23"/>
          <w:szCs w:val="23"/>
        </w:rPr>
        <w:t xml:space="preserve"> (2003). </w:t>
      </w:r>
      <w:r w:rsidR="008B2969" w:rsidRPr="00D539BF">
        <w:rPr>
          <w:rFonts w:ascii="Cambria" w:hAnsi="Cambria"/>
          <w:bCs/>
          <w:sz w:val="23"/>
          <w:szCs w:val="23"/>
        </w:rPr>
        <w:t>Kwame Nkrumah University of Science and Technology (KNUST)</w:t>
      </w:r>
    </w:p>
    <w:p w14:paraId="3429A79D" w14:textId="38B8100B" w:rsidR="00D539BF" w:rsidRPr="00D539BF" w:rsidRDefault="00D539BF" w:rsidP="00D539BF">
      <w:pPr>
        <w:ind w:left="2880" w:hanging="2790"/>
        <w:outlineLvl w:val="0"/>
        <w:rPr>
          <w:rFonts w:ascii="Cambria" w:hAnsi="Cambria"/>
          <w:bCs/>
          <w:sz w:val="23"/>
          <w:szCs w:val="23"/>
        </w:rPr>
      </w:pPr>
    </w:p>
    <w:p w14:paraId="3DD67107" w14:textId="3CB6711F" w:rsidR="00A562D7" w:rsidRPr="00D539BF" w:rsidRDefault="00A562D7" w:rsidP="00746506">
      <w:pPr>
        <w:outlineLvl w:val="0"/>
        <w:rPr>
          <w:rFonts w:ascii="Cambria" w:hAnsi="Cambria"/>
          <w:b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 xml:space="preserve">Academic Award </w:t>
      </w:r>
    </w:p>
    <w:tbl>
      <w:tblPr>
        <w:tblW w:w="10135" w:type="dxa"/>
        <w:tblLook w:val="04A0" w:firstRow="1" w:lastRow="0" w:firstColumn="1" w:lastColumn="0" w:noHBand="0" w:noVBand="1"/>
      </w:tblPr>
      <w:tblGrid>
        <w:gridCol w:w="3627"/>
        <w:gridCol w:w="2923"/>
        <w:gridCol w:w="1183"/>
        <w:gridCol w:w="2402"/>
      </w:tblGrid>
      <w:tr w:rsidR="00B4441E" w:rsidRPr="00D539BF" w14:paraId="6EE00DED" w14:textId="77777777" w:rsidTr="00B4441E">
        <w:trPr>
          <w:trHeight w:val="110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35A10" w14:textId="77777777" w:rsidR="00A562D7" w:rsidRPr="00D539BF" w:rsidRDefault="00A562D7" w:rsidP="00746506">
            <w:pPr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 xml:space="preserve">Institution 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2FE3E" w14:textId="77777777" w:rsidR="00A562D7" w:rsidRPr="00D539BF" w:rsidRDefault="00A562D7" w:rsidP="00746506">
            <w:pPr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Fellowship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04F9D" w14:textId="77777777" w:rsidR="00A562D7" w:rsidRPr="00D539BF" w:rsidRDefault="00A562D7" w:rsidP="00746506">
            <w:pPr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Date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11A0" w14:textId="77777777" w:rsidR="00A562D7" w:rsidRPr="00D539BF" w:rsidRDefault="00A562D7" w:rsidP="00746506">
            <w:pPr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Field</w:t>
            </w:r>
          </w:p>
        </w:tc>
      </w:tr>
      <w:tr w:rsidR="00B4441E" w:rsidRPr="00D539BF" w14:paraId="2132DC6A" w14:textId="77777777" w:rsidTr="00B4441E">
        <w:trPr>
          <w:trHeight w:val="238"/>
        </w:trPr>
        <w:tc>
          <w:tcPr>
            <w:tcW w:w="3627" w:type="dxa"/>
            <w:shd w:val="clear" w:color="auto" w:fill="auto"/>
          </w:tcPr>
          <w:p w14:paraId="7A089087" w14:textId="77777777" w:rsidR="00360085" w:rsidRPr="00D539BF" w:rsidRDefault="00A562D7" w:rsidP="00746506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  <w:tab w:val="left" w:pos="450"/>
              </w:tabs>
              <w:ind w:left="437" w:hanging="437"/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University of California,</w:t>
            </w:r>
          </w:p>
          <w:p w14:paraId="1F1A9946" w14:textId="27802498" w:rsidR="00A562D7" w:rsidRPr="00D539BF" w:rsidRDefault="00A562D7" w:rsidP="00746506">
            <w:pPr>
              <w:pStyle w:val="ListParagraph"/>
              <w:tabs>
                <w:tab w:val="left" w:pos="441"/>
              </w:tabs>
              <w:ind w:left="441" w:hanging="4"/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Davis, USA</w:t>
            </w:r>
          </w:p>
        </w:tc>
        <w:tc>
          <w:tcPr>
            <w:tcW w:w="2923" w:type="dxa"/>
            <w:shd w:val="clear" w:color="auto" w:fill="auto"/>
          </w:tcPr>
          <w:p w14:paraId="5A76D2F1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Borlaug</w:t>
            </w:r>
          </w:p>
        </w:tc>
        <w:tc>
          <w:tcPr>
            <w:tcW w:w="1183" w:type="dxa"/>
            <w:shd w:val="clear" w:color="auto" w:fill="auto"/>
          </w:tcPr>
          <w:p w14:paraId="1B875074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Oct 2012</w:t>
            </w:r>
          </w:p>
        </w:tc>
        <w:tc>
          <w:tcPr>
            <w:tcW w:w="2402" w:type="dxa"/>
            <w:shd w:val="clear" w:color="auto" w:fill="auto"/>
          </w:tcPr>
          <w:p w14:paraId="31263102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GHG from animal agriculture </w:t>
            </w:r>
          </w:p>
        </w:tc>
      </w:tr>
      <w:tr w:rsidR="00B4441E" w:rsidRPr="00D539BF" w14:paraId="7E880C05" w14:textId="77777777" w:rsidTr="00B4441E">
        <w:trPr>
          <w:trHeight w:val="479"/>
        </w:trPr>
        <w:tc>
          <w:tcPr>
            <w:tcW w:w="3627" w:type="dxa"/>
            <w:tcBorders>
              <w:bottom w:val="single" w:sz="4" w:space="0" w:color="auto"/>
            </w:tcBorders>
            <w:shd w:val="clear" w:color="auto" w:fill="auto"/>
          </w:tcPr>
          <w:p w14:paraId="373E9B4F" w14:textId="77777777" w:rsidR="00A562D7" w:rsidRPr="00D539BF" w:rsidRDefault="00A562D7" w:rsidP="00746506">
            <w:pPr>
              <w:numPr>
                <w:ilvl w:val="0"/>
                <w:numId w:val="44"/>
              </w:numPr>
              <w:ind w:left="360"/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Grassland Research Centre,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AgResearch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>, Palmerston North, New Zealand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77D90681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Livestock Emissions and Abatement Research Network (LEARN)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5BDB76C7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Jul 2013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0D688A23" w14:textId="77777777" w:rsidR="00A562D7" w:rsidRPr="00D539BF" w:rsidRDefault="00A562D7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GHG from animal agriculture</w:t>
            </w:r>
          </w:p>
        </w:tc>
      </w:tr>
    </w:tbl>
    <w:p w14:paraId="39149E22" w14:textId="77777777" w:rsidR="00A562D7" w:rsidRPr="00D539BF" w:rsidRDefault="00A562D7" w:rsidP="00746506">
      <w:pPr>
        <w:outlineLvl w:val="0"/>
        <w:rPr>
          <w:rFonts w:ascii="Cambria" w:hAnsi="Cambria"/>
          <w:b/>
          <w:sz w:val="23"/>
          <w:szCs w:val="23"/>
        </w:rPr>
      </w:pPr>
    </w:p>
    <w:p w14:paraId="123B1CA3" w14:textId="00C65E14" w:rsidR="00900DCA" w:rsidRPr="00D539BF" w:rsidRDefault="00012089" w:rsidP="00746506">
      <w:pPr>
        <w:outlineLvl w:val="0"/>
        <w:rPr>
          <w:rFonts w:ascii="Cambria" w:hAnsi="Cambria"/>
          <w:bCs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>Academic Rank</w:t>
      </w:r>
      <w:r w:rsidRPr="00D539BF">
        <w:rPr>
          <w:rFonts w:ascii="Cambria" w:hAnsi="Cambria"/>
          <w:b/>
          <w:sz w:val="23"/>
          <w:szCs w:val="23"/>
        </w:rPr>
        <w:tab/>
      </w:r>
      <w:r w:rsidR="00900DCA" w:rsidRPr="00D539BF">
        <w:rPr>
          <w:rFonts w:ascii="Cambria" w:hAnsi="Cambria"/>
          <w:b/>
          <w:sz w:val="23"/>
          <w:szCs w:val="23"/>
        </w:rPr>
        <w:t xml:space="preserve">    </w:t>
      </w:r>
      <w:r w:rsidR="00900DCA" w:rsidRPr="00D539BF">
        <w:rPr>
          <w:rFonts w:ascii="Cambria" w:hAnsi="Cambria"/>
          <w:b/>
          <w:sz w:val="23"/>
          <w:szCs w:val="23"/>
        </w:rPr>
        <w:tab/>
      </w:r>
      <w:r w:rsidR="00B4441E" w:rsidRPr="00D539BF">
        <w:rPr>
          <w:rFonts w:ascii="Cambria" w:hAnsi="Cambria"/>
          <w:bCs/>
          <w:sz w:val="23"/>
          <w:szCs w:val="23"/>
        </w:rPr>
        <w:t>Lecturer</w:t>
      </w:r>
      <w:r w:rsidR="00A562D7" w:rsidRPr="00D539BF">
        <w:rPr>
          <w:rFonts w:ascii="Cambria" w:hAnsi="Cambria"/>
          <w:bCs/>
          <w:sz w:val="23"/>
          <w:szCs w:val="23"/>
        </w:rPr>
        <w:t xml:space="preserve"> (2010 -2015</w:t>
      </w:r>
    </w:p>
    <w:p w14:paraId="60940B9B" w14:textId="5B38199A" w:rsidR="00B4441E" w:rsidRPr="00D539BF" w:rsidRDefault="00A47CD7" w:rsidP="00746506">
      <w:pPr>
        <w:ind w:left="2160" w:firstLine="720"/>
        <w:outlineLvl w:val="0"/>
        <w:rPr>
          <w:rFonts w:ascii="Cambria" w:hAnsi="Cambria"/>
          <w:bCs/>
          <w:sz w:val="23"/>
          <w:szCs w:val="23"/>
        </w:rPr>
      </w:pPr>
      <w:r w:rsidRPr="00D539BF">
        <w:rPr>
          <w:rFonts w:ascii="Cambria" w:hAnsi="Cambria"/>
          <w:bCs/>
          <w:sz w:val="23"/>
          <w:szCs w:val="23"/>
        </w:rPr>
        <w:t>Senior Lecturer</w:t>
      </w:r>
      <w:r w:rsidR="00B4441E" w:rsidRPr="00D539BF">
        <w:rPr>
          <w:rFonts w:ascii="Cambria" w:hAnsi="Cambria"/>
          <w:bCs/>
          <w:sz w:val="23"/>
          <w:szCs w:val="23"/>
        </w:rPr>
        <w:t xml:space="preserve"> (2015-Date)</w:t>
      </w:r>
    </w:p>
    <w:p w14:paraId="09E19AEC" w14:textId="77777777" w:rsidR="007949CE" w:rsidRPr="00D539BF" w:rsidRDefault="009D1F0E" w:rsidP="00746506">
      <w:pPr>
        <w:outlineLvl w:val="0"/>
        <w:rPr>
          <w:rFonts w:ascii="Cambria" w:hAnsi="Cambria"/>
          <w:b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ab/>
      </w:r>
    </w:p>
    <w:p w14:paraId="633421AB" w14:textId="5513D5F8" w:rsidR="00B4441E" w:rsidRPr="00D539BF" w:rsidRDefault="00A562D7" w:rsidP="00746506">
      <w:pPr>
        <w:pStyle w:val="Heading1"/>
        <w:keepLines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 w:val="0"/>
          <w:bCs w:val="0"/>
          <w:sz w:val="23"/>
          <w:szCs w:val="23"/>
        </w:rPr>
      </w:pPr>
      <w:bookmarkStart w:id="0" w:name="_Toc287097234"/>
      <w:bookmarkStart w:id="1" w:name="_Toc287097232"/>
      <w:r w:rsidRPr="00D539BF">
        <w:rPr>
          <w:rFonts w:ascii="Cambria" w:hAnsi="Cambria"/>
          <w:sz w:val="23"/>
          <w:szCs w:val="23"/>
        </w:rPr>
        <w:t>Subject taught</w:t>
      </w:r>
      <w:r w:rsidRPr="00D539BF">
        <w:rPr>
          <w:rFonts w:ascii="Cambria" w:hAnsi="Cambria"/>
          <w:sz w:val="23"/>
          <w:szCs w:val="23"/>
        </w:rPr>
        <w:tab/>
      </w:r>
      <w:r w:rsidR="00900DCA" w:rsidRPr="00D539BF">
        <w:rPr>
          <w:rFonts w:ascii="Cambria" w:hAnsi="Cambria"/>
          <w:sz w:val="23"/>
          <w:szCs w:val="23"/>
        </w:rPr>
        <w:tab/>
      </w:r>
      <w:r w:rsidR="00012089" w:rsidRPr="00D539BF">
        <w:rPr>
          <w:rFonts w:ascii="Cambria" w:hAnsi="Cambria"/>
          <w:b w:val="0"/>
          <w:bCs w:val="0"/>
          <w:sz w:val="23"/>
          <w:szCs w:val="23"/>
        </w:rPr>
        <w:t>Undergraduate</w:t>
      </w:r>
      <w:r w:rsidR="00B4441E" w:rsidRPr="00D539BF">
        <w:rPr>
          <w:rFonts w:ascii="Cambria" w:hAnsi="Cambria"/>
          <w:b w:val="0"/>
          <w:bCs w:val="0"/>
          <w:sz w:val="23"/>
          <w:szCs w:val="23"/>
        </w:rPr>
        <w:t xml:space="preserve"> - </w:t>
      </w:r>
      <w:r w:rsidR="00012089" w:rsidRPr="00D539BF">
        <w:rPr>
          <w:rFonts w:ascii="Cambria" w:hAnsi="Cambria"/>
          <w:b w:val="0"/>
          <w:bCs w:val="0"/>
          <w:sz w:val="23"/>
          <w:szCs w:val="23"/>
        </w:rPr>
        <w:t>7</w:t>
      </w:r>
      <w:r w:rsidRPr="00D539BF">
        <w:rPr>
          <w:rFonts w:ascii="Cambria" w:hAnsi="Cambria"/>
          <w:b w:val="0"/>
          <w:bCs w:val="0"/>
          <w:sz w:val="23"/>
          <w:szCs w:val="23"/>
        </w:rPr>
        <w:t xml:space="preserve"> courses</w:t>
      </w:r>
    </w:p>
    <w:p w14:paraId="6FF82931" w14:textId="49D88E91" w:rsidR="00BB786C" w:rsidRPr="00D539BF" w:rsidRDefault="00A562D7" w:rsidP="00746506">
      <w:pPr>
        <w:pStyle w:val="Heading1"/>
        <w:keepLines/>
        <w:overflowPunct/>
        <w:autoSpaceDE/>
        <w:autoSpaceDN/>
        <w:adjustRightInd/>
        <w:spacing w:before="0" w:after="0"/>
        <w:ind w:left="2160" w:firstLine="720"/>
        <w:textAlignment w:val="auto"/>
        <w:rPr>
          <w:rFonts w:ascii="Cambria" w:hAnsi="Cambria"/>
          <w:b w:val="0"/>
          <w:bCs w:val="0"/>
          <w:sz w:val="23"/>
          <w:szCs w:val="23"/>
        </w:rPr>
      </w:pPr>
      <w:r w:rsidRPr="00D539BF">
        <w:rPr>
          <w:rFonts w:ascii="Cambria" w:hAnsi="Cambria"/>
          <w:b w:val="0"/>
          <w:bCs w:val="0"/>
          <w:sz w:val="23"/>
          <w:szCs w:val="23"/>
        </w:rPr>
        <w:t>Postgrad</w:t>
      </w:r>
      <w:r w:rsidR="00012089" w:rsidRPr="00D539BF">
        <w:rPr>
          <w:rFonts w:ascii="Cambria" w:hAnsi="Cambria"/>
          <w:b w:val="0"/>
          <w:bCs w:val="0"/>
          <w:sz w:val="23"/>
          <w:szCs w:val="23"/>
        </w:rPr>
        <w:t>uate</w:t>
      </w:r>
      <w:r w:rsidR="00012089" w:rsidRPr="00D539BF">
        <w:rPr>
          <w:rFonts w:ascii="Cambria" w:hAnsi="Cambria"/>
          <w:b w:val="0"/>
          <w:bCs w:val="0"/>
          <w:sz w:val="23"/>
          <w:szCs w:val="23"/>
        </w:rPr>
        <w:tab/>
        <w:t>- 2</w:t>
      </w:r>
    </w:p>
    <w:p w14:paraId="7C57604A" w14:textId="4AA9023C" w:rsidR="00A562D7" w:rsidRPr="00D539BF" w:rsidRDefault="00A562D7" w:rsidP="00746506">
      <w:pPr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 </w:t>
      </w:r>
    </w:p>
    <w:p w14:paraId="68C33A6C" w14:textId="017F0609" w:rsidR="00012089" w:rsidRPr="00D539BF" w:rsidRDefault="00012089" w:rsidP="00746506">
      <w:pPr>
        <w:pStyle w:val="Heading1"/>
        <w:keepLines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 w:val="0"/>
          <w:bCs w:val="0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>Students supervised</w:t>
      </w:r>
      <w:r w:rsidR="00900DCA" w:rsidRPr="00D539BF">
        <w:rPr>
          <w:rFonts w:ascii="Cambria" w:hAnsi="Cambria"/>
          <w:b w:val="0"/>
          <w:bCs w:val="0"/>
          <w:sz w:val="23"/>
          <w:szCs w:val="23"/>
        </w:rPr>
        <w:tab/>
      </w:r>
      <w:r w:rsidRPr="00D539BF">
        <w:rPr>
          <w:rFonts w:ascii="Cambria" w:hAnsi="Cambria"/>
          <w:b w:val="0"/>
          <w:bCs w:val="0"/>
          <w:sz w:val="23"/>
          <w:szCs w:val="23"/>
        </w:rPr>
        <w:t>Undergraduate – 16</w:t>
      </w:r>
    </w:p>
    <w:p w14:paraId="12D9A1D9" w14:textId="397FA65F" w:rsidR="00B4441E" w:rsidRPr="00D539BF" w:rsidRDefault="00B4441E" w:rsidP="00746506">
      <w:pPr>
        <w:pStyle w:val="Heading1"/>
        <w:keepLines/>
        <w:overflowPunct/>
        <w:autoSpaceDE/>
        <w:autoSpaceDN/>
        <w:adjustRightInd/>
        <w:spacing w:before="0" w:after="0"/>
        <w:ind w:left="2160" w:firstLine="720"/>
        <w:textAlignment w:val="auto"/>
        <w:rPr>
          <w:rFonts w:ascii="Cambria" w:hAnsi="Cambria"/>
          <w:b w:val="0"/>
          <w:bCs w:val="0"/>
          <w:sz w:val="23"/>
          <w:szCs w:val="23"/>
        </w:rPr>
      </w:pPr>
      <w:r w:rsidRPr="00D539BF">
        <w:rPr>
          <w:rFonts w:ascii="Cambria" w:hAnsi="Cambria"/>
          <w:b w:val="0"/>
          <w:bCs w:val="0"/>
          <w:sz w:val="23"/>
          <w:szCs w:val="23"/>
        </w:rPr>
        <w:t>MPhils -3</w:t>
      </w:r>
    </w:p>
    <w:p w14:paraId="50C7A3FE" w14:textId="3F8959F2" w:rsidR="00A562D7" w:rsidRPr="00D539BF" w:rsidRDefault="00B4441E" w:rsidP="00746506">
      <w:pPr>
        <w:pStyle w:val="Heading1"/>
        <w:keepLines/>
        <w:overflowPunct/>
        <w:autoSpaceDE/>
        <w:autoSpaceDN/>
        <w:adjustRightInd/>
        <w:spacing w:before="0" w:after="0"/>
        <w:ind w:left="2160" w:firstLine="720"/>
        <w:textAlignment w:val="auto"/>
        <w:rPr>
          <w:rFonts w:ascii="Cambria" w:hAnsi="Cambria"/>
          <w:b w:val="0"/>
          <w:bCs w:val="0"/>
          <w:sz w:val="23"/>
          <w:szCs w:val="23"/>
        </w:rPr>
      </w:pPr>
      <w:r w:rsidRPr="00D539BF">
        <w:rPr>
          <w:rFonts w:ascii="Cambria" w:hAnsi="Cambria"/>
          <w:b w:val="0"/>
          <w:bCs w:val="0"/>
          <w:sz w:val="23"/>
          <w:szCs w:val="23"/>
        </w:rPr>
        <w:t xml:space="preserve">PhDs - 2 </w:t>
      </w:r>
    </w:p>
    <w:p w14:paraId="66E7F682" w14:textId="77777777" w:rsidR="00746506" w:rsidRPr="00D539BF" w:rsidRDefault="00746506" w:rsidP="00746506">
      <w:pPr>
        <w:pStyle w:val="Heading2"/>
        <w:rPr>
          <w:sz w:val="23"/>
          <w:szCs w:val="23"/>
        </w:rPr>
      </w:pPr>
    </w:p>
    <w:p w14:paraId="40FECC88" w14:textId="0DC558AF" w:rsidR="00012089" w:rsidRPr="00D539BF" w:rsidRDefault="00012089" w:rsidP="00746506">
      <w:pPr>
        <w:pStyle w:val="Heading2"/>
        <w:rPr>
          <w:sz w:val="23"/>
          <w:szCs w:val="23"/>
        </w:rPr>
      </w:pPr>
      <w:r w:rsidRPr="00D539BF">
        <w:rPr>
          <w:sz w:val="23"/>
          <w:szCs w:val="23"/>
        </w:rPr>
        <w:t>Other Professionally Related Experience</w:t>
      </w:r>
    </w:p>
    <w:p w14:paraId="3A0FDE06" w14:textId="77777777" w:rsidR="00746506" w:rsidRPr="00D539BF" w:rsidRDefault="00746506" w:rsidP="00746506">
      <w:pPr>
        <w:tabs>
          <w:tab w:val="left" w:pos="1440"/>
        </w:tabs>
        <w:rPr>
          <w:rFonts w:ascii="Cambria" w:hAnsi="Cambria"/>
          <w:b/>
          <w:bCs/>
          <w:sz w:val="23"/>
          <w:szCs w:val="23"/>
        </w:rPr>
      </w:pPr>
    </w:p>
    <w:p w14:paraId="173566FB" w14:textId="3880A392" w:rsidR="00CA0A0C" w:rsidRPr="00D539BF" w:rsidRDefault="00012089" w:rsidP="00746506">
      <w:pPr>
        <w:tabs>
          <w:tab w:val="left" w:pos="1440"/>
        </w:tabs>
        <w:rPr>
          <w:rFonts w:ascii="Cambria" w:hAnsi="Cambria"/>
          <w:b/>
          <w:bCs/>
          <w:sz w:val="23"/>
          <w:szCs w:val="23"/>
        </w:rPr>
      </w:pPr>
      <w:r w:rsidRPr="00D539BF">
        <w:rPr>
          <w:rFonts w:ascii="Cambria" w:hAnsi="Cambria"/>
          <w:b/>
          <w:bCs/>
          <w:sz w:val="23"/>
          <w:szCs w:val="23"/>
        </w:rPr>
        <w:t xml:space="preserve">Administrative </w:t>
      </w:r>
    </w:p>
    <w:p w14:paraId="7A3CCD09" w14:textId="0D79DD8F" w:rsidR="00CA0A0C" w:rsidRPr="00D539BF" w:rsidRDefault="00CA0A0C" w:rsidP="00746506">
      <w:pPr>
        <w:tabs>
          <w:tab w:val="left" w:pos="1440"/>
        </w:tabs>
        <w:ind w:left="63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2020- Date </w:t>
      </w:r>
      <w:r w:rsidRPr="00D539BF">
        <w:rPr>
          <w:rFonts w:ascii="Cambria" w:hAnsi="Cambria"/>
          <w:sz w:val="23"/>
          <w:szCs w:val="23"/>
        </w:rPr>
        <w:tab/>
      </w:r>
      <w:r w:rsidRPr="00D539BF">
        <w:rPr>
          <w:rFonts w:ascii="Cambria" w:hAnsi="Cambria"/>
          <w:sz w:val="23"/>
          <w:szCs w:val="23"/>
        </w:rPr>
        <w:tab/>
      </w:r>
      <w:r w:rsidRPr="00D539BF">
        <w:rPr>
          <w:rFonts w:ascii="Cambria" w:hAnsi="Cambria" w:cs="Arial"/>
          <w:b/>
          <w:bCs/>
          <w:sz w:val="23"/>
          <w:szCs w:val="23"/>
          <w:lang w:val="en-GB"/>
        </w:rPr>
        <w:t>Visiting Scholar</w:t>
      </w:r>
      <w:r w:rsidRPr="00D539BF">
        <w:rPr>
          <w:rFonts w:ascii="Cambria" w:hAnsi="Cambria" w:cs="Arial"/>
          <w:sz w:val="23"/>
          <w:szCs w:val="23"/>
          <w:lang w:val="en-GB"/>
        </w:rPr>
        <w:t>, Isa Lille University, France</w:t>
      </w:r>
    </w:p>
    <w:p w14:paraId="04624AD3" w14:textId="24780212" w:rsidR="00012089" w:rsidRPr="00D539BF" w:rsidRDefault="00A562D7" w:rsidP="00746506">
      <w:pPr>
        <w:pStyle w:val="ListParagraph"/>
        <w:numPr>
          <w:ilvl w:val="1"/>
          <w:numId w:val="46"/>
        </w:numPr>
        <w:ind w:left="2880" w:hanging="225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b/>
          <w:bCs/>
          <w:sz w:val="23"/>
          <w:szCs w:val="23"/>
        </w:rPr>
        <w:t>Vice Dean</w:t>
      </w:r>
      <w:r w:rsidR="00012089" w:rsidRPr="00D539BF">
        <w:rPr>
          <w:rFonts w:ascii="Cambria" w:hAnsi="Cambria"/>
          <w:sz w:val="23"/>
          <w:szCs w:val="23"/>
        </w:rPr>
        <w:t xml:space="preserve">, Faculty of Agriculture </w:t>
      </w:r>
    </w:p>
    <w:p w14:paraId="5A1796E3" w14:textId="7174BEB2" w:rsidR="00012089" w:rsidRPr="00D539BF" w:rsidRDefault="00A562D7" w:rsidP="00746506">
      <w:pPr>
        <w:pStyle w:val="ListParagraph"/>
        <w:numPr>
          <w:ilvl w:val="1"/>
          <w:numId w:val="47"/>
        </w:numPr>
        <w:ind w:left="2880" w:hanging="225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b/>
          <w:bCs/>
          <w:sz w:val="23"/>
          <w:szCs w:val="23"/>
        </w:rPr>
        <w:t>Head</w:t>
      </w:r>
      <w:r w:rsidR="00012089" w:rsidRPr="00D539BF">
        <w:rPr>
          <w:rFonts w:ascii="Cambria" w:hAnsi="Cambria"/>
          <w:b/>
          <w:bCs/>
          <w:sz w:val="23"/>
          <w:szCs w:val="23"/>
        </w:rPr>
        <w:t xml:space="preserve"> of Department</w:t>
      </w:r>
      <w:r w:rsidR="00012089" w:rsidRPr="00D539BF">
        <w:rPr>
          <w:rFonts w:ascii="Cambria" w:hAnsi="Cambria"/>
          <w:sz w:val="23"/>
          <w:szCs w:val="23"/>
        </w:rPr>
        <w:t xml:space="preserve">, Animal Science </w:t>
      </w:r>
    </w:p>
    <w:p w14:paraId="1E221C21" w14:textId="68554AB7" w:rsidR="00A562D7" w:rsidRPr="00D539BF" w:rsidRDefault="00012089" w:rsidP="00746506">
      <w:pPr>
        <w:ind w:left="720" w:hanging="9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>2018-Date</w:t>
      </w:r>
      <w:r w:rsidRPr="00D539BF">
        <w:rPr>
          <w:rFonts w:ascii="Cambria" w:hAnsi="Cambria"/>
          <w:sz w:val="23"/>
          <w:szCs w:val="23"/>
        </w:rPr>
        <w:tab/>
      </w:r>
      <w:r w:rsidR="0030685A" w:rsidRPr="00D539BF">
        <w:rPr>
          <w:rFonts w:ascii="Cambria" w:hAnsi="Cambria"/>
          <w:sz w:val="23"/>
          <w:szCs w:val="23"/>
        </w:rPr>
        <w:tab/>
      </w:r>
      <w:r w:rsidR="00A562D7" w:rsidRPr="00D539BF">
        <w:rPr>
          <w:rFonts w:ascii="Cambria" w:hAnsi="Cambria"/>
          <w:b/>
          <w:bCs/>
          <w:sz w:val="23"/>
          <w:szCs w:val="23"/>
        </w:rPr>
        <w:t>Coordinator</w:t>
      </w:r>
      <w:r w:rsidRPr="00D539BF">
        <w:rPr>
          <w:rFonts w:ascii="Cambria" w:hAnsi="Cambria"/>
          <w:sz w:val="23"/>
          <w:szCs w:val="23"/>
        </w:rPr>
        <w:t>, BSc. Agric Programme, Inst. of Dist. Learning</w:t>
      </w:r>
      <w:r w:rsidR="00A562D7" w:rsidRPr="00D539BF">
        <w:rPr>
          <w:rFonts w:ascii="Cambria" w:hAnsi="Cambria"/>
          <w:sz w:val="23"/>
          <w:szCs w:val="23"/>
        </w:rPr>
        <w:t xml:space="preserve"> </w:t>
      </w:r>
    </w:p>
    <w:p w14:paraId="5D76CD9C" w14:textId="77777777" w:rsidR="00456E12" w:rsidRPr="00D539BF" w:rsidRDefault="00350261" w:rsidP="00746506">
      <w:pPr>
        <w:ind w:left="2870" w:hanging="2240"/>
        <w:rPr>
          <w:rFonts w:ascii="Cambria" w:hAnsi="Cambria" w:cs="Arial"/>
          <w:sz w:val="23"/>
          <w:szCs w:val="23"/>
          <w:lang w:val="en-GB"/>
        </w:rPr>
      </w:pPr>
      <w:r w:rsidRPr="00D539BF">
        <w:rPr>
          <w:rFonts w:ascii="Cambria" w:hAnsi="Cambria"/>
          <w:sz w:val="23"/>
          <w:szCs w:val="23"/>
        </w:rPr>
        <w:t xml:space="preserve">2017-Date </w:t>
      </w:r>
      <w:r w:rsidRPr="00D539BF">
        <w:rPr>
          <w:rFonts w:ascii="Cambria" w:hAnsi="Cambria"/>
          <w:sz w:val="23"/>
          <w:szCs w:val="23"/>
        </w:rPr>
        <w:tab/>
      </w:r>
      <w:r w:rsidR="0030685A" w:rsidRPr="00D539BF">
        <w:rPr>
          <w:rFonts w:ascii="Cambria" w:hAnsi="Cambria"/>
          <w:sz w:val="23"/>
          <w:szCs w:val="23"/>
        </w:rPr>
        <w:tab/>
      </w:r>
      <w:r w:rsidRPr="00D539BF">
        <w:rPr>
          <w:rFonts w:ascii="Cambria" w:hAnsi="Cambria" w:cs="Arial"/>
          <w:b/>
          <w:sz w:val="23"/>
          <w:szCs w:val="23"/>
          <w:lang w:val="en-GB"/>
        </w:rPr>
        <w:t>Coordinator</w:t>
      </w:r>
      <w:r w:rsidRPr="00D539BF">
        <w:rPr>
          <w:rFonts w:ascii="Cambria" w:hAnsi="Cambria" w:cs="Arial"/>
          <w:sz w:val="23"/>
          <w:szCs w:val="23"/>
          <w:lang w:val="en-GB"/>
        </w:rPr>
        <w:t xml:space="preserve">, Faculty of Agriculture/ Isa Lille, France </w:t>
      </w:r>
      <w:r w:rsidR="00456E12" w:rsidRPr="00D539BF">
        <w:rPr>
          <w:rFonts w:ascii="Cambria" w:hAnsi="Cambria" w:cs="Arial"/>
          <w:sz w:val="23"/>
          <w:szCs w:val="23"/>
          <w:lang w:val="en-GB"/>
        </w:rPr>
        <w:t>Student/ Staff Exchange Programme</w:t>
      </w:r>
      <w:r w:rsidR="00456E12" w:rsidRPr="00D539BF">
        <w:rPr>
          <w:rFonts w:ascii="Cambria" w:hAnsi="Cambria" w:cs="Arial"/>
          <w:sz w:val="23"/>
          <w:szCs w:val="23"/>
          <w:lang w:val="en-GB"/>
        </w:rPr>
        <w:tab/>
      </w:r>
    </w:p>
    <w:p w14:paraId="3E9C2C5C" w14:textId="2F90B4DA" w:rsidR="00F92648" w:rsidRPr="00D539BF" w:rsidRDefault="00350261" w:rsidP="00746506">
      <w:pPr>
        <w:ind w:left="2870" w:hanging="224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>2015-2017</w:t>
      </w:r>
      <w:r w:rsidRPr="00D539BF">
        <w:rPr>
          <w:rFonts w:ascii="Cambria" w:hAnsi="Cambria"/>
          <w:sz w:val="23"/>
          <w:szCs w:val="23"/>
        </w:rPr>
        <w:tab/>
      </w:r>
      <w:r w:rsidR="0030685A" w:rsidRPr="00D539BF">
        <w:rPr>
          <w:rFonts w:ascii="Cambria" w:hAnsi="Cambria"/>
          <w:sz w:val="23"/>
          <w:szCs w:val="23"/>
        </w:rPr>
        <w:tab/>
      </w:r>
      <w:r w:rsidRPr="00D539BF">
        <w:rPr>
          <w:rFonts w:ascii="Cambria" w:hAnsi="Cambria"/>
          <w:b/>
          <w:bCs/>
          <w:sz w:val="23"/>
          <w:szCs w:val="23"/>
        </w:rPr>
        <w:t>Faculty</w:t>
      </w:r>
      <w:r w:rsidRPr="00D539BF">
        <w:rPr>
          <w:rFonts w:ascii="Cambria" w:hAnsi="Cambria"/>
          <w:sz w:val="23"/>
          <w:szCs w:val="23"/>
        </w:rPr>
        <w:t xml:space="preserve"> Exams Officer</w:t>
      </w:r>
    </w:p>
    <w:p w14:paraId="7148C32B" w14:textId="5C26D2AB" w:rsidR="00F92648" w:rsidRPr="00D539BF" w:rsidRDefault="00B951E3" w:rsidP="00746506">
      <w:pPr>
        <w:ind w:left="2870" w:hanging="2240"/>
        <w:rPr>
          <w:rFonts w:ascii="Cambria" w:hAnsi="Cambria" w:cs="Arial"/>
          <w:sz w:val="23"/>
          <w:szCs w:val="23"/>
          <w:lang w:val="en-GB"/>
        </w:rPr>
      </w:pPr>
      <w:r w:rsidRPr="00D539BF">
        <w:rPr>
          <w:rFonts w:ascii="Cambria" w:hAnsi="Cambria" w:cs="Arial"/>
          <w:bCs/>
          <w:sz w:val="23"/>
          <w:szCs w:val="23"/>
          <w:lang w:val="en-GB"/>
        </w:rPr>
        <w:t>2014</w:t>
      </w:r>
      <w:r w:rsidRPr="00D539BF">
        <w:rPr>
          <w:rFonts w:ascii="Cambria" w:hAnsi="Cambria" w:cs="Arial"/>
          <w:b/>
          <w:sz w:val="23"/>
          <w:szCs w:val="23"/>
          <w:lang w:val="en-GB"/>
        </w:rPr>
        <w:tab/>
      </w:r>
      <w:r w:rsidRPr="00D539BF">
        <w:rPr>
          <w:rFonts w:ascii="Cambria" w:hAnsi="Cambria" w:cs="Arial"/>
          <w:b/>
          <w:sz w:val="23"/>
          <w:szCs w:val="23"/>
          <w:lang w:val="en-GB"/>
        </w:rPr>
        <w:tab/>
      </w:r>
      <w:r w:rsidR="00F92648" w:rsidRPr="00D539BF">
        <w:rPr>
          <w:rFonts w:ascii="Cambria" w:hAnsi="Cambria" w:cs="Arial"/>
          <w:b/>
          <w:sz w:val="23"/>
          <w:szCs w:val="23"/>
          <w:lang w:val="en-GB"/>
        </w:rPr>
        <w:t>Lead</w:t>
      </w:r>
      <w:r w:rsidR="00F92648" w:rsidRPr="00D539BF">
        <w:rPr>
          <w:rFonts w:ascii="Cambria" w:hAnsi="Cambria" w:cs="Arial"/>
          <w:sz w:val="23"/>
          <w:szCs w:val="23"/>
          <w:lang w:val="en-GB"/>
        </w:rPr>
        <w:t xml:space="preserve"> </w:t>
      </w:r>
      <w:r w:rsidR="00F92648" w:rsidRPr="00D539BF">
        <w:rPr>
          <w:rFonts w:ascii="Cambria" w:hAnsi="Cambria" w:cs="Arial"/>
          <w:b/>
          <w:sz w:val="23"/>
          <w:szCs w:val="23"/>
          <w:lang w:val="en-GB"/>
        </w:rPr>
        <w:t>Technical</w:t>
      </w:r>
      <w:r w:rsidR="00F92648" w:rsidRPr="00D539BF">
        <w:rPr>
          <w:rFonts w:ascii="Cambria" w:hAnsi="Cambria" w:cs="Arial"/>
          <w:sz w:val="23"/>
          <w:szCs w:val="23"/>
          <w:lang w:val="en-GB"/>
        </w:rPr>
        <w:t xml:space="preserve"> </w:t>
      </w:r>
      <w:r w:rsidR="00F92648" w:rsidRPr="00D539BF">
        <w:rPr>
          <w:rFonts w:ascii="Cambria" w:hAnsi="Cambria" w:cs="Arial"/>
          <w:b/>
          <w:sz w:val="23"/>
          <w:szCs w:val="23"/>
          <w:lang w:val="en-GB"/>
        </w:rPr>
        <w:t>Trainer</w:t>
      </w:r>
      <w:r w:rsidRPr="00D539BF">
        <w:rPr>
          <w:rFonts w:ascii="Cambria" w:hAnsi="Cambria" w:cs="Arial"/>
          <w:b/>
          <w:sz w:val="23"/>
          <w:szCs w:val="23"/>
          <w:lang w:val="en-GB"/>
        </w:rPr>
        <w:t xml:space="preserve"> on SF6 techniques </w:t>
      </w:r>
      <w:r w:rsidRPr="00D539BF">
        <w:rPr>
          <w:rFonts w:ascii="Cambria" w:hAnsi="Cambria" w:cs="Arial"/>
          <w:sz w:val="23"/>
          <w:szCs w:val="23"/>
          <w:lang w:val="en-GB"/>
        </w:rPr>
        <w:t xml:space="preserve">for </w:t>
      </w:r>
      <w:r w:rsidR="00F92648" w:rsidRPr="00D539BF">
        <w:rPr>
          <w:rFonts w:ascii="Cambria" w:hAnsi="Cambria" w:cs="Arial"/>
          <w:sz w:val="23"/>
          <w:szCs w:val="23"/>
          <w:lang w:val="en-GB"/>
        </w:rPr>
        <w:t>greenhouse gas measurement from</w:t>
      </w:r>
      <w:r w:rsidRPr="00D539BF">
        <w:rPr>
          <w:rFonts w:ascii="Cambria" w:hAnsi="Cambria" w:cs="Arial"/>
          <w:sz w:val="23"/>
          <w:szCs w:val="23"/>
          <w:lang w:val="en-GB"/>
        </w:rPr>
        <w:t xml:space="preserve"> </w:t>
      </w:r>
      <w:r w:rsidR="00F92648" w:rsidRPr="00D539BF">
        <w:rPr>
          <w:rFonts w:ascii="Cambria" w:hAnsi="Cambria" w:cs="Arial"/>
          <w:sz w:val="23"/>
          <w:szCs w:val="23"/>
          <w:lang w:val="en-GB"/>
        </w:rPr>
        <w:t>animal agriculture</w:t>
      </w:r>
    </w:p>
    <w:p w14:paraId="2AC71BE5" w14:textId="6AAD0591" w:rsidR="00012089" w:rsidRPr="00D539BF" w:rsidRDefault="00012089" w:rsidP="00746506">
      <w:pPr>
        <w:tabs>
          <w:tab w:val="left" w:pos="1440"/>
        </w:tabs>
        <w:ind w:left="1440" w:hanging="1440"/>
        <w:jc w:val="both"/>
        <w:rPr>
          <w:rFonts w:ascii="Cambria" w:hAnsi="Cambria" w:cs="Arial"/>
          <w:sz w:val="23"/>
          <w:szCs w:val="23"/>
          <w:lang w:val="en-GB"/>
        </w:rPr>
      </w:pPr>
    </w:p>
    <w:p w14:paraId="1E513A88" w14:textId="33D8DBB8" w:rsidR="006D782B" w:rsidRPr="00D539BF" w:rsidRDefault="00A46364" w:rsidP="00746506">
      <w:pPr>
        <w:pStyle w:val="Heading1"/>
        <w:keepLines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RESEARCH EXPERIENCE/ </w:t>
      </w:r>
      <w:r w:rsidR="00726F9C" w:rsidRPr="00D539BF">
        <w:rPr>
          <w:rFonts w:ascii="Cambria" w:hAnsi="Cambria"/>
          <w:sz w:val="23"/>
          <w:szCs w:val="23"/>
        </w:rPr>
        <w:t xml:space="preserve">DETAILS OF RESEARCH OR </w:t>
      </w:r>
      <w:r w:rsidR="00437F71" w:rsidRPr="00D539BF">
        <w:rPr>
          <w:rFonts w:ascii="Cambria" w:hAnsi="Cambria"/>
          <w:sz w:val="23"/>
          <w:szCs w:val="23"/>
        </w:rPr>
        <w:t xml:space="preserve">PROJECTS UNDERTAKEN </w:t>
      </w:r>
      <w:bookmarkEnd w:id="0"/>
    </w:p>
    <w:p w14:paraId="14D0C2A1" w14:textId="77777777" w:rsidR="00725893" w:rsidRPr="00D539BF" w:rsidRDefault="00725893" w:rsidP="00746506">
      <w:pPr>
        <w:pStyle w:val="Heading2"/>
        <w:rPr>
          <w:sz w:val="23"/>
          <w:szCs w:val="23"/>
        </w:rPr>
      </w:pPr>
      <w:bookmarkStart w:id="2" w:name="_Toc287097235"/>
    </w:p>
    <w:p w14:paraId="5B3FDD27" w14:textId="27C760C6" w:rsidR="006F3F26" w:rsidRPr="00D539BF" w:rsidRDefault="004D077B" w:rsidP="00746506">
      <w:pPr>
        <w:pStyle w:val="Heading2"/>
        <w:rPr>
          <w:sz w:val="23"/>
          <w:szCs w:val="23"/>
        </w:rPr>
      </w:pPr>
      <w:r w:rsidRPr="00D539BF">
        <w:rPr>
          <w:sz w:val="23"/>
          <w:szCs w:val="23"/>
        </w:rPr>
        <w:t xml:space="preserve">Selected </w:t>
      </w:r>
      <w:r w:rsidR="00437F71" w:rsidRPr="00D539BF">
        <w:rPr>
          <w:sz w:val="23"/>
          <w:szCs w:val="23"/>
        </w:rPr>
        <w:t>Research conducted</w:t>
      </w:r>
      <w:bookmarkEnd w:id="2"/>
    </w:p>
    <w:tbl>
      <w:tblPr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752885" w:rsidRPr="00D539BF" w14:paraId="405E62C4" w14:textId="77777777" w:rsidTr="006A48CB">
        <w:trPr>
          <w:trHeight w:val="234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14:paraId="32D8C084" w14:textId="3792E11B" w:rsidR="00752885" w:rsidRPr="00D539BF" w:rsidRDefault="00752885" w:rsidP="00746506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left" w:pos="45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Direct fed microbials on growth performance,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haematology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>, blood biochemistry and immunology of sheep</w:t>
            </w:r>
          </w:p>
        </w:tc>
      </w:tr>
      <w:tr w:rsidR="00752885" w:rsidRPr="00D539BF" w14:paraId="5145CB81" w14:textId="77777777" w:rsidTr="00896519">
        <w:trPr>
          <w:trHeight w:val="234"/>
        </w:trPr>
        <w:tc>
          <w:tcPr>
            <w:tcW w:w="10180" w:type="dxa"/>
            <w:shd w:val="clear" w:color="auto" w:fill="auto"/>
          </w:tcPr>
          <w:p w14:paraId="23CB81F8" w14:textId="41D4625C" w:rsidR="00752885" w:rsidRPr="00D539BF" w:rsidRDefault="00752885" w:rsidP="00746506">
            <w:pPr>
              <w:pStyle w:val="ListParagraph"/>
              <w:numPr>
                <w:ilvl w:val="0"/>
                <w:numId w:val="42"/>
              </w:num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 Greenhouse gas measurement techniques in estimating methane and carbon dioxide emissions by heifers fed alfalfa silage at three allowances and four feeding frequencies</w:t>
            </w:r>
          </w:p>
        </w:tc>
      </w:tr>
      <w:tr w:rsidR="00752885" w:rsidRPr="00D539BF" w14:paraId="09B66112" w14:textId="77777777" w:rsidTr="00CA234E">
        <w:trPr>
          <w:trHeight w:val="82"/>
        </w:trPr>
        <w:tc>
          <w:tcPr>
            <w:tcW w:w="10180" w:type="dxa"/>
            <w:tcBorders>
              <w:bottom w:val="single" w:sz="4" w:space="0" w:color="auto"/>
            </w:tcBorders>
            <w:shd w:val="clear" w:color="auto" w:fill="auto"/>
          </w:tcPr>
          <w:p w14:paraId="2D935F29" w14:textId="743A73CC" w:rsidR="00752885" w:rsidRPr="00D539BF" w:rsidRDefault="00CA234E" w:rsidP="00746506">
            <w:pPr>
              <w:pStyle w:val="ListParagraph"/>
              <w:numPr>
                <w:ilvl w:val="0"/>
                <w:numId w:val="42"/>
              </w:num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L</w:t>
            </w:r>
            <w:r w:rsidR="00752885" w:rsidRPr="00D539BF">
              <w:rPr>
                <w:rFonts w:ascii="Cambria" w:hAnsi="Cambria"/>
                <w:sz w:val="23"/>
                <w:szCs w:val="23"/>
              </w:rPr>
              <w:t xml:space="preserve">ivestock </w:t>
            </w:r>
            <w:r w:rsidR="00FD256B" w:rsidRPr="00D539BF">
              <w:rPr>
                <w:rFonts w:ascii="Cambria" w:hAnsi="Cambria"/>
                <w:sz w:val="23"/>
                <w:szCs w:val="23"/>
              </w:rPr>
              <w:t>as an</w:t>
            </w:r>
            <w:r w:rsidR="00752885" w:rsidRPr="00D539BF">
              <w:rPr>
                <w:rFonts w:ascii="Cambria" w:hAnsi="Cambria"/>
                <w:sz w:val="23"/>
                <w:szCs w:val="23"/>
              </w:rPr>
              <w:t xml:space="preserve"> intermediary host for the transmission of </w:t>
            </w:r>
            <w:r w:rsidR="00FD256B" w:rsidRPr="00D539BF">
              <w:rPr>
                <w:rFonts w:ascii="Cambria" w:hAnsi="Cambria"/>
                <w:sz w:val="23"/>
                <w:szCs w:val="23"/>
              </w:rPr>
              <w:t>coronaviruses</w:t>
            </w:r>
          </w:p>
        </w:tc>
      </w:tr>
    </w:tbl>
    <w:p w14:paraId="25C2AD57" w14:textId="1CD9717F" w:rsidR="00746506" w:rsidRDefault="00746506" w:rsidP="00746506">
      <w:pPr>
        <w:pStyle w:val="Heading2"/>
        <w:rPr>
          <w:sz w:val="23"/>
          <w:szCs w:val="23"/>
        </w:rPr>
      </w:pPr>
      <w:bookmarkStart w:id="3" w:name="_Toc287097236"/>
      <w:bookmarkEnd w:id="1"/>
    </w:p>
    <w:p w14:paraId="5CE3C6F6" w14:textId="2954C38E" w:rsidR="00D539BF" w:rsidRDefault="00D539BF" w:rsidP="00D539BF">
      <w:pPr>
        <w:rPr>
          <w:lang w:val="en-GB"/>
        </w:rPr>
      </w:pPr>
    </w:p>
    <w:p w14:paraId="33DEDF8D" w14:textId="0832EA36" w:rsidR="00D539BF" w:rsidRDefault="00D539BF" w:rsidP="00D539BF">
      <w:pPr>
        <w:rPr>
          <w:lang w:val="en-GB"/>
        </w:rPr>
      </w:pPr>
    </w:p>
    <w:p w14:paraId="244FBFC2" w14:textId="227C3A6A" w:rsidR="00D539BF" w:rsidRDefault="00D539BF" w:rsidP="00D539BF">
      <w:pPr>
        <w:rPr>
          <w:lang w:val="en-GB"/>
        </w:rPr>
      </w:pPr>
    </w:p>
    <w:p w14:paraId="355E75BB" w14:textId="79900953" w:rsidR="005617E3" w:rsidRPr="00D539BF" w:rsidRDefault="005617E3" w:rsidP="00746506">
      <w:pPr>
        <w:pStyle w:val="Heading2"/>
        <w:rPr>
          <w:sz w:val="23"/>
          <w:szCs w:val="23"/>
        </w:rPr>
      </w:pPr>
      <w:r w:rsidRPr="00D539BF">
        <w:rPr>
          <w:sz w:val="23"/>
          <w:szCs w:val="23"/>
        </w:rPr>
        <w:t xml:space="preserve">RESEARCH </w:t>
      </w:r>
      <w:r w:rsidR="00A562D7" w:rsidRPr="00D539BF">
        <w:rPr>
          <w:sz w:val="23"/>
          <w:szCs w:val="23"/>
        </w:rPr>
        <w:t xml:space="preserve">&amp; Development </w:t>
      </w:r>
      <w:r w:rsidRPr="00D539BF">
        <w:rPr>
          <w:sz w:val="23"/>
          <w:szCs w:val="23"/>
        </w:rPr>
        <w:t xml:space="preserve">GRANTS </w:t>
      </w:r>
      <w:bookmarkEnd w:id="3"/>
      <w:r w:rsidR="00A562D7" w:rsidRPr="00D539BF">
        <w:rPr>
          <w:sz w:val="23"/>
          <w:szCs w:val="23"/>
        </w:rPr>
        <w:t xml:space="preserve">Attracted (Total Amount) </w:t>
      </w:r>
      <w:r w:rsidR="001A5E7C" w:rsidRPr="00D539BF">
        <w:rPr>
          <w:sz w:val="23"/>
          <w:szCs w:val="23"/>
        </w:rPr>
        <w:t>–</w:t>
      </w:r>
      <w:r w:rsidR="00A562D7" w:rsidRPr="00D539BF">
        <w:rPr>
          <w:sz w:val="23"/>
          <w:szCs w:val="23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5040"/>
        <w:gridCol w:w="5490"/>
      </w:tblGrid>
      <w:tr w:rsidR="00ED573B" w:rsidRPr="00D539BF" w14:paraId="7A299E47" w14:textId="77777777" w:rsidTr="00393F05">
        <w:trPr>
          <w:trHeight w:val="233"/>
        </w:trPr>
        <w:tc>
          <w:tcPr>
            <w:tcW w:w="5040" w:type="dxa"/>
          </w:tcPr>
          <w:p w14:paraId="4850A5D2" w14:textId="07B79462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Project Name &amp; date</w:t>
            </w:r>
          </w:p>
        </w:tc>
        <w:tc>
          <w:tcPr>
            <w:tcW w:w="5490" w:type="dxa"/>
          </w:tcPr>
          <w:p w14:paraId="58F64107" w14:textId="6FD546AA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Project Description</w:t>
            </w:r>
          </w:p>
        </w:tc>
      </w:tr>
      <w:tr w:rsidR="00ED573B" w:rsidRPr="00D539BF" w14:paraId="1C589398" w14:textId="77777777" w:rsidTr="00393F05">
        <w:trPr>
          <w:trHeight w:val="1335"/>
        </w:trPr>
        <w:tc>
          <w:tcPr>
            <w:tcW w:w="5040" w:type="dxa"/>
          </w:tcPr>
          <w:p w14:paraId="0F744045" w14:textId="77777777" w:rsidR="00E23605" w:rsidRPr="00D539BF" w:rsidRDefault="00E23605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2019-Date</w:t>
            </w: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</w:p>
          <w:p w14:paraId="5332F15D" w14:textId="21C14B58" w:rsidR="00725893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Project Team Member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, KNUST-ENI Ghana Exploration and Production Limited’s Youth Capacity Building in Agriculture,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Dormaa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Ahenkro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Brong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Ahafo Region. </w:t>
            </w:r>
          </w:p>
          <w:p w14:paraId="66733E9B" w14:textId="3DA82513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USD 2.64m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90" w:type="dxa"/>
          </w:tcPr>
          <w:p w14:paraId="2C4E9A77" w14:textId="54903488" w:rsidR="00ED573B" w:rsidRPr="00D539BF" w:rsidRDefault="00ED573B" w:rsidP="00746506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Th</w:t>
            </w:r>
            <w:r w:rsidR="00E46984" w:rsidRPr="00D539BF">
              <w:rPr>
                <w:rFonts w:ascii="Cambria" w:hAnsi="Cambria"/>
                <w:sz w:val="23"/>
                <w:szCs w:val="23"/>
              </w:rPr>
              <w:t>e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project aims at building the production and post-harvest management capacities as well as the identification of businesses along the agricultur</w:t>
            </w:r>
            <w:r w:rsidR="00865002" w:rsidRPr="00D539BF">
              <w:rPr>
                <w:rFonts w:ascii="Cambria" w:hAnsi="Cambria"/>
                <w:sz w:val="23"/>
                <w:szCs w:val="23"/>
              </w:rPr>
              <w:t>al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value chain</w:t>
            </w:r>
            <w:r w:rsidR="000C7702" w:rsidRPr="00D539BF">
              <w:rPr>
                <w:rFonts w:ascii="Cambria" w:hAnsi="Cambria"/>
                <w:sz w:val="23"/>
                <w:szCs w:val="23"/>
              </w:rPr>
              <w:t xml:space="preserve"> for 800 youth in the Bono Region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. </w:t>
            </w:r>
          </w:p>
          <w:p w14:paraId="6E35ADC7" w14:textId="77777777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</w:p>
        </w:tc>
      </w:tr>
      <w:tr w:rsidR="00ED573B" w:rsidRPr="00D539BF" w14:paraId="46AC0BAC" w14:textId="77777777" w:rsidTr="00393F05">
        <w:trPr>
          <w:trHeight w:val="1335"/>
        </w:trPr>
        <w:tc>
          <w:tcPr>
            <w:tcW w:w="5040" w:type="dxa"/>
          </w:tcPr>
          <w:p w14:paraId="5B979065" w14:textId="77777777" w:rsidR="00E23605" w:rsidRPr="00D539BF" w:rsidRDefault="00E23605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2016-2019</w:t>
            </w:r>
          </w:p>
          <w:p w14:paraId="6BCC3987" w14:textId="108551A1" w:rsidR="00EF5F70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Team Leader, German- African Co</w:t>
            </w:r>
            <w:r w:rsidR="005F7621" w:rsidRPr="00D539BF">
              <w:rPr>
                <w:rFonts w:ascii="Cambria" w:hAnsi="Cambria"/>
                <w:sz w:val="23"/>
                <w:szCs w:val="23"/>
              </w:rPr>
              <w:t>-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oporation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Projects in Infectology; Coronavirus as a paradigm for the transmission interface between wildlife, livestock and humans. </w:t>
            </w:r>
          </w:p>
          <w:p w14:paraId="13130378" w14:textId="6599435C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€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 xml:space="preserve"> 154,000</w:t>
            </w:r>
          </w:p>
        </w:tc>
        <w:tc>
          <w:tcPr>
            <w:tcW w:w="5490" w:type="dxa"/>
          </w:tcPr>
          <w:p w14:paraId="5B78DC66" w14:textId="446E830F" w:rsidR="00ED573B" w:rsidRPr="00D539BF" w:rsidRDefault="00C56211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The</w:t>
            </w:r>
            <w:r w:rsidR="00C820B7" w:rsidRPr="00D539BF">
              <w:rPr>
                <w:rFonts w:ascii="Cambria" w:hAnsi="Cambria"/>
                <w:sz w:val="23"/>
                <w:szCs w:val="23"/>
              </w:rPr>
              <w:t xml:space="preserve"> stud</w:t>
            </w:r>
            <w:r w:rsidRPr="00D539BF">
              <w:rPr>
                <w:rFonts w:ascii="Cambria" w:hAnsi="Cambria"/>
                <w:sz w:val="23"/>
                <w:szCs w:val="23"/>
              </w:rPr>
              <w:t>y was</w:t>
            </w:r>
            <w:r w:rsidR="00C820B7" w:rsidRPr="00D539BF">
              <w:rPr>
                <w:rFonts w:ascii="Cambria" w:hAnsi="Cambria"/>
                <w:sz w:val="23"/>
                <w:szCs w:val="23"/>
              </w:rPr>
              <w:t xml:space="preserve"> on 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an </w:t>
            </w:r>
            <w:proofErr w:type="gramStart"/>
            <w:r w:rsidR="00C820B7" w:rsidRPr="00D539BF">
              <w:rPr>
                <w:rFonts w:ascii="Cambria" w:hAnsi="Cambria"/>
                <w:sz w:val="23"/>
                <w:szCs w:val="23"/>
              </w:rPr>
              <w:t>emerging zoonotic disease-causing organisms</w:t>
            </w:r>
            <w:proofErr w:type="gramEnd"/>
            <w:r w:rsidR="00714B3B" w:rsidRPr="00D539BF">
              <w:rPr>
                <w:rFonts w:ascii="Cambria" w:hAnsi="Cambria"/>
                <w:sz w:val="23"/>
                <w:szCs w:val="23"/>
              </w:rPr>
              <w:t>,</w:t>
            </w:r>
            <w:r w:rsidR="00C820B7" w:rsidRPr="00D539BF">
              <w:rPr>
                <w:rFonts w:ascii="Cambria" w:hAnsi="Cambria"/>
                <w:sz w:val="23"/>
                <w:szCs w:val="23"/>
              </w:rPr>
              <w:t xml:space="preserve"> coronaviruses (</w:t>
            </w:r>
            <w:proofErr w:type="spellStart"/>
            <w:r w:rsidR="00C820B7" w:rsidRPr="00D539BF">
              <w:rPr>
                <w:rFonts w:ascii="Cambria" w:hAnsi="Cambria"/>
                <w:sz w:val="23"/>
                <w:szCs w:val="23"/>
              </w:rPr>
              <w:t>CoV</w:t>
            </w:r>
            <w:proofErr w:type="spellEnd"/>
            <w:r w:rsidR="00DB3C2E" w:rsidRPr="00D539BF">
              <w:rPr>
                <w:rFonts w:ascii="Cambria" w:hAnsi="Cambria"/>
                <w:sz w:val="23"/>
                <w:szCs w:val="23"/>
              </w:rPr>
              <w:t xml:space="preserve">) which </w:t>
            </w:r>
            <w:r w:rsidR="00C820B7" w:rsidRPr="00D539BF">
              <w:rPr>
                <w:rFonts w:ascii="Cambria" w:hAnsi="Cambria"/>
                <w:sz w:val="23"/>
                <w:szCs w:val="23"/>
              </w:rPr>
              <w:t xml:space="preserve">are known to cause several mild respiratory diseases in livestock, wildlife and humans. </w:t>
            </w:r>
            <w:r w:rsidR="00714B3B" w:rsidRPr="00D539BF">
              <w:rPr>
                <w:rFonts w:ascii="Cambria" w:hAnsi="Cambria"/>
                <w:sz w:val="23"/>
                <w:szCs w:val="23"/>
              </w:rPr>
              <w:t>It</w:t>
            </w:r>
            <w:r w:rsidR="00C820B7" w:rsidRPr="00D539BF">
              <w:rPr>
                <w:rFonts w:ascii="Cambria" w:hAnsi="Cambria"/>
                <w:sz w:val="23"/>
                <w:szCs w:val="23"/>
              </w:rPr>
              <w:t xml:space="preserve"> focused on the likelihood that livestock can be intermediary host for the transmission of COVs.</w:t>
            </w:r>
          </w:p>
        </w:tc>
      </w:tr>
      <w:tr w:rsidR="00ED573B" w:rsidRPr="00D539BF" w14:paraId="36E66DCA" w14:textId="77777777" w:rsidTr="00393F05">
        <w:trPr>
          <w:trHeight w:val="1052"/>
        </w:trPr>
        <w:tc>
          <w:tcPr>
            <w:tcW w:w="5040" w:type="dxa"/>
          </w:tcPr>
          <w:p w14:paraId="6BAC8AD5" w14:textId="30AE6A0D" w:rsidR="00E23605" w:rsidRPr="00D539BF" w:rsidRDefault="00E23605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2016- 2017</w:t>
            </w:r>
          </w:p>
          <w:p w14:paraId="62C0075F" w14:textId="3C24D282" w:rsidR="00EF5F70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Consultant, Potential use of bamboo leaves as feed for livestock. Funding Agency: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bCs/>
                <w:sz w:val="23"/>
                <w:szCs w:val="23"/>
              </w:rPr>
              <w:t xml:space="preserve">International Network for Bamboo and Rattan; </w:t>
            </w:r>
          </w:p>
          <w:p w14:paraId="69F28660" w14:textId="31ABFD65" w:rsidR="00ED573B" w:rsidRPr="00D539BF" w:rsidRDefault="00BF3356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€ 6,866.07</w:t>
            </w:r>
          </w:p>
        </w:tc>
        <w:tc>
          <w:tcPr>
            <w:tcW w:w="5490" w:type="dxa"/>
          </w:tcPr>
          <w:p w14:paraId="1819F55B" w14:textId="29CA6278" w:rsidR="00ED573B" w:rsidRPr="00D539BF" w:rsidRDefault="000A771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The </w:t>
            </w:r>
            <w:r w:rsidR="0090768E" w:rsidRPr="00D539BF">
              <w:rPr>
                <w:rFonts w:ascii="Cambria" w:hAnsi="Cambria"/>
                <w:sz w:val="23"/>
                <w:szCs w:val="23"/>
              </w:rPr>
              <w:t xml:space="preserve">study </w:t>
            </w:r>
            <w:r w:rsidR="00E47D4E" w:rsidRPr="00D539BF">
              <w:rPr>
                <w:rFonts w:ascii="Cambria" w:hAnsi="Cambria"/>
                <w:sz w:val="23"/>
                <w:szCs w:val="23"/>
              </w:rPr>
              <w:t xml:space="preserve">sought to 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undertake </w:t>
            </w:r>
            <w:r w:rsidR="00E47D4E" w:rsidRPr="00D539BF">
              <w:rPr>
                <w:rFonts w:ascii="Cambria" w:hAnsi="Cambria"/>
                <w:sz w:val="23"/>
                <w:szCs w:val="23"/>
              </w:rPr>
              <w:t xml:space="preserve">a </w:t>
            </w:r>
            <w:r w:rsidRPr="00D539BF">
              <w:rPr>
                <w:rFonts w:ascii="Cambria" w:hAnsi="Cambria"/>
                <w:sz w:val="23"/>
                <w:szCs w:val="23"/>
              </w:rPr>
              <w:t>feed</w:t>
            </w:r>
            <w:r w:rsidR="00E47D4E" w:rsidRPr="00D539BF">
              <w:rPr>
                <w:rFonts w:ascii="Cambria" w:hAnsi="Cambria"/>
                <w:sz w:val="23"/>
                <w:szCs w:val="23"/>
              </w:rPr>
              <w:t>ing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trial on sheep </w:t>
            </w:r>
            <w:r w:rsidR="00E47D4E" w:rsidRPr="00D539BF">
              <w:rPr>
                <w:rFonts w:ascii="Cambria" w:hAnsi="Cambria"/>
                <w:sz w:val="23"/>
                <w:szCs w:val="23"/>
              </w:rPr>
              <w:t xml:space="preserve">feed an unconventional </w:t>
            </w:r>
            <w:r w:rsidR="00347413" w:rsidRPr="00D539BF">
              <w:rPr>
                <w:rFonts w:ascii="Cambria" w:hAnsi="Cambria"/>
                <w:sz w:val="23"/>
                <w:szCs w:val="23"/>
              </w:rPr>
              <w:t xml:space="preserve">bamboo leaves </w:t>
            </w:r>
            <w:r w:rsidRPr="00D539BF">
              <w:rPr>
                <w:rFonts w:ascii="Cambria" w:hAnsi="Cambria"/>
                <w:sz w:val="23"/>
                <w:szCs w:val="23"/>
              </w:rPr>
              <w:t>to establish its acceptability and applicability</w:t>
            </w:r>
            <w:r w:rsidR="00347413" w:rsidRPr="00D539BF">
              <w:rPr>
                <w:rFonts w:ascii="Cambria" w:hAnsi="Cambria"/>
                <w:sz w:val="23"/>
                <w:szCs w:val="23"/>
              </w:rPr>
              <w:t>.</w:t>
            </w:r>
          </w:p>
        </w:tc>
      </w:tr>
      <w:tr w:rsidR="00ED573B" w:rsidRPr="00D539BF" w14:paraId="5DD3C136" w14:textId="77777777" w:rsidTr="00393F05">
        <w:trPr>
          <w:trHeight w:val="1598"/>
        </w:trPr>
        <w:tc>
          <w:tcPr>
            <w:tcW w:w="5040" w:type="dxa"/>
          </w:tcPr>
          <w:p w14:paraId="711A5BFD" w14:textId="45677A32" w:rsidR="00E23605" w:rsidRPr="00D539BF" w:rsidRDefault="00E23605" w:rsidP="00746506">
            <w:pPr>
              <w:tabs>
                <w:tab w:val="left" w:pos="1440"/>
                <w:tab w:val="left" w:pos="2700"/>
              </w:tabs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 w:cs="Arial"/>
                <w:b/>
                <w:bCs/>
                <w:sz w:val="23"/>
                <w:szCs w:val="23"/>
              </w:rPr>
              <w:t>2016</w:t>
            </w:r>
            <w:r w:rsidR="00092262" w:rsidRPr="00D539BF">
              <w:rPr>
                <w:rFonts w:ascii="Cambria" w:hAnsi="Cambria" w:cs="Arial"/>
                <w:b/>
                <w:bCs/>
                <w:sz w:val="23"/>
                <w:szCs w:val="23"/>
              </w:rPr>
              <w:t xml:space="preserve"> -</w:t>
            </w:r>
            <w:r w:rsidRPr="00D539BF">
              <w:rPr>
                <w:rFonts w:ascii="Cambria" w:hAnsi="Cambria" w:cs="Arial"/>
                <w:b/>
                <w:bCs/>
                <w:sz w:val="23"/>
                <w:szCs w:val="23"/>
              </w:rPr>
              <w:t xml:space="preserve"> 2018.</w:t>
            </w:r>
          </w:p>
          <w:p w14:paraId="19636BB4" w14:textId="77777777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 w:cs="Arial"/>
                <w:sz w:val="23"/>
                <w:szCs w:val="23"/>
              </w:rPr>
            </w:pPr>
            <w:r w:rsidRPr="00D539BF">
              <w:rPr>
                <w:rFonts w:ascii="Cambria" w:hAnsi="Cambria" w:cs="Arial"/>
                <w:b/>
                <w:sz w:val="23"/>
                <w:szCs w:val="23"/>
              </w:rPr>
              <w:t>Team Leader</w:t>
            </w:r>
            <w:r w:rsidRPr="00D539BF">
              <w:rPr>
                <w:rFonts w:ascii="Cambria" w:hAnsi="Cambria" w:cs="Arial"/>
                <w:sz w:val="23"/>
                <w:szCs w:val="23"/>
              </w:rPr>
              <w:t xml:space="preserve">, Livestock feeding component of the </w:t>
            </w:r>
            <w:r w:rsidRPr="00D539BF">
              <w:rPr>
                <w:rFonts w:ascii="Cambria" w:hAnsi="Cambria" w:cs="Arial"/>
                <w:b/>
                <w:sz w:val="23"/>
                <w:szCs w:val="23"/>
              </w:rPr>
              <w:t>GHC 1.3m</w:t>
            </w:r>
            <w:r w:rsidRPr="00D539BF">
              <w:rPr>
                <w:rFonts w:ascii="Cambria" w:hAnsi="Cambria" w:cs="Arial"/>
                <w:sz w:val="23"/>
                <w:szCs w:val="23"/>
              </w:rPr>
              <w:t xml:space="preserve"> Skills Development Fund (SDF-COTVET) Project on Improving safety and profitability of indigenous processed dairy and meat products through skills training</w:t>
            </w:r>
            <w:r w:rsidRPr="00D539BF"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  <w:p w14:paraId="6B3745F7" w14:textId="41819C49" w:rsidR="00BF3356" w:rsidRPr="00D539BF" w:rsidRDefault="00BF3356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$311,000.00</w:t>
            </w:r>
          </w:p>
        </w:tc>
        <w:tc>
          <w:tcPr>
            <w:tcW w:w="5490" w:type="dxa"/>
          </w:tcPr>
          <w:p w14:paraId="4BA607FC" w14:textId="4DE528B8" w:rsidR="000C6B16" w:rsidRPr="00D539BF" w:rsidRDefault="000C6B16" w:rsidP="00746506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The grant was received to p</w:t>
            </w:r>
            <w:r w:rsidRPr="00D539BF">
              <w:rPr>
                <w:rFonts w:ascii="Cambria" w:hAnsi="Cambria"/>
                <w:sz w:val="23"/>
                <w:szCs w:val="23"/>
              </w:rPr>
              <w:t>rovide a platform for the training of milk producers and processors</w:t>
            </w:r>
            <w:r w:rsidRPr="00D539BF">
              <w:rPr>
                <w:rFonts w:ascii="Cambria" w:hAnsi="Cambria"/>
                <w:sz w:val="23"/>
                <w:szCs w:val="23"/>
              </w:rPr>
              <w:t>;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and butchers and meat processors to produce safe and </w:t>
            </w:r>
            <w:r w:rsidR="00A97903" w:rsidRPr="00D539BF">
              <w:rPr>
                <w:rFonts w:ascii="Cambria" w:hAnsi="Cambria"/>
                <w:sz w:val="23"/>
                <w:szCs w:val="23"/>
              </w:rPr>
              <w:t>value-added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dairy and meat products to urban and rural dwellers.</w:t>
            </w:r>
          </w:p>
          <w:p w14:paraId="4284057F" w14:textId="77777777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</w:p>
        </w:tc>
      </w:tr>
      <w:tr w:rsidR="00ED573B" w:rsidRPr="00D539BF" w14:paraId="1ECBDAE9" w14:textId="77777777" w:rsidTr="00393F05">
        <w:trPr>
          <w:trHeight w:val="808"/>
        </w:trPr>
        <w:tc>
          <w:tcPr>
            <w:tcW w:w="5040" w:type="dxa"/>
          </w:tcPr>
          <w:p w14:paraId="04B07F15" w14:textId="0207F3F1" w:rsidR="00C01D6D" w:rsidRPr="00D539BF" w:rsidRDefault="00C01D6D" w:rsidP="00746506">
            <w:pPr>
              <w:tabs>
                <w:tab w:val="left" w:pos="1440"/>
                <w:tab w:val="left" w:pos="2700"/>
              </w:tabs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 w:cs="Arial"/>
                <w:b/>
                <w:bCs/>
                <w:sz w:val="23"/>
                <w:szCs w:val="23"/>
              </w:rPr>
              <w:t>Mar 2015.</w:t>
            </w:r>
          </w:p>
          <w:p w14:paraId="0EF73C64" w14:textId="60DFCC61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 w:cs="Arial"/>
                <w:b/>
                <w:sz w:val="23"/>
                <w:szCs w:val="23"/>
              </w:rPr>
              <w:t>Consultant,</w:t>
            </w:r>
            <w:r w:rsidRPr="00D539BF">
              <w:rPr>
                <w:rFonts w:ascii="Cambria" w:hAnsi="Cambria" w:cs="Arial"/>
                <w:sz w:val="23"/>
                <w:szCs w:val="23"/>
              </w:rPr>
              <w:t xml:space="preserve"> </w:t>
            </w:r>
            <w:proofErr w:type="spellStart"/>
            <w:r w:rsidRPr="00D539BF">
              <w:rPr>
                <w:rFonts w:ascii="Cambria" w:hAnsi="Cambria" w:cs="Arial"/>
                <w:sz w:val="23"/>
                <w:szCs w:val="23"/>
              </w:rPr>
              <w:t>AusAID</w:t>
            </w:r>
            <w:proofErr w:type="spellEnd"/>
            <w:r w:rsidRPr="00D539BF">
              <w:rPr>
                <w:rFonts w:ascii="Cambria" w:hAnsi="Cambria" w:cs="Arial"/>
                <w:sz w:val="23"/>
                <w:szCs w:val="23"/>
              </w:rPr>
              <w:t xml:space="preserve"> - CORAF Crop-Livestock Project, </w:t>
            </w:r>
            <w:r w:rsidRPr="00D539BF">
              <w:rPr>
                <w:rFonts w:ascii="Cambria" w:hAnsi="Cambria" w:cs="Arial"/>
                <w:b/>
                <w:sz w:val="23"/>
                <w:szCs w:val="23"/>
              </w:rPr>
              <w:t>GH</w:t>
            </w:r>
            <w:r w:rsidRPr="00D539BF">
              <w:rPr>
                <w:rFonts w:ascii="Cambria" w:hAnsi="Cambria" w:cs="Calibri"/>
                <w:b/>
                <w:sz w:val="23"/>
                <w:szCs w:val="23"/>
              </w:rPr>
              <w:t>ȼ</w:t>
            </w:r>
            <w:r w:rsidRPr="00D539BF">
              <w:rPr>
                <w:rFonts w:ascii="Cambria" w:hAnsi="Cambria" w:cs="Arial"/>
                <w:b/>
                <w:sz w:val="23"/>
                <w:szCs w:val="23"/>
              </w:rPr>
              <w:t xml:space="preserve"> 23,330.00</w:t>
            </w:r>
            <w:r w:rsidRPr="00D539BF">
              <w:rPr>
                <w:rFonts w:ascii="Cambria" w:hAnsi="Cambria" w:cs="Arial"/>
                <w:sz w:val="23"/>
                <w:szCs w:val="23"/>
              </w:rPr>
              <w:t>, to establish communal livestock grazing system</w:t>
            </w:r>
            <w:r w:rsidRPr="00D539BF"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</w:tc>
        <w:tc>
          <w:tcPr>
            <w:tcW w:w="5490" w:type="dxa"/>
          </w:tcPr>
          <w:p w14:paraId="3DD49102" w14:textId="55AF381B" w:rsidR="00ED573B" w:rsidRPr="00D539BF" w:rsidRDefault="00354CB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The consultancy aim</w:t>
            </w:r>
            <w:r w:rsidR="00432507" w:rsidRPr="00D539BF">
              <w:rPr>
                <w:rFonts w:ascii="Cambria" w:hAnsi="Cambria"/>
                <w:sz w:val="23"/>
                <w:szCs w:val="23"/>
              </w:rPr>
              <w:t>ed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at establishing </w:t>
            </w:r>
            <w:r w:rsidR="007A082D" w:rsidRPr="00D539BF">
              <w:rPr>
                <w:rFonts w:ascii="Cambria" w:hAnsi="Cambria"/>
                <w:sz w:val="23"/>
                <w:szCs w:val="23"/>
              </w:rPr>
              <w:t xml:space="preserve">a communal livestock grazing system at </w:t>
            </w:r>
            <w:proofErr w:type="spellStart"/>
            <w:r w:rsidR="007A082D" w:rsidRPr="00D539BF">
              <w:rPr>
                <w:rFonts w:ascii="Cambria" w:hAnsi="Cambria"/>
                <w:sz w:val="23"/>
                <w:szCs w:val="23"/>
              </w:rPr>
              <w:t>Attebubu</w:t>
            </w:r>
            <w:proofErr w:type="spellEnd"/>
            <w:r w:rsidR="007A082D" w:rsidRPr="00D539BF">
              <w:rPr>
                <w:rFonts w:ascii="Cambria" w:hAnsi="Cambria"/>
                <w:sz w:val="23"/>
                <w:szCs w:val="23"/>
              </w:rPr>
              <w:t xml:space="preserve"> in the Bono Region</w:t>
            </w:r>
          </w:p>
        </w:tc>
      </w:tr>
      <w:tr w:rsidR="00ED573B" w:rsidRPr="00D539BF" w14:paraId="230DD13E" w14:textId="77777777" w:rsidTr="00393F05">
        <w:trPr>
          <w:trHeight w:val="1861"/>
        </w:trPr>
        <w:tc>
          <w:tcPr>
            <w:tcW w:w="5040" w:type="dxa"/>
          </w:tcPr>
          <w:p w14:paraId="3C440C9C" w14:textId="33A4FC05" w:rsidR="00C01D6D" w:rsidRPr="00D539BF" w:rsidRDefault="00C01D6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Feb 2014</w:t>
            </w:r>
          </w:p>
          <w:p w14:paraId="56D377EE" w14:textId="5108618D" w:rsidR="00C01D6D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Principal Investigator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of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USD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44, 000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collaborative research involving Ghana, Nigeria and Uganda on “Unlocking the potential of Bambara groundnut towards food security and improved livelihoods”. </w:t>
            </w:r>
            <w:r w:rsidRPr="00D539BF">
              <w:rPr>
                <w:rFonts w:ascii="Cambria" w:hAnsi="Cambria"/>
                <w:bCs/>
                <w:sz w:val="23"/>
                <w:szCs w:val="23"/>
              </w:rPr>
              <w:t>Funding Agency</w:t>
            </w:r>
            <w:r w:rsidRPr="00D539BF">
              <w:rPr>
                <w:rFonts w:ascii="Cambria" w:hAnsi="Cambria"/>
                <w:sz w:val="23"/>
                <w:szCs w:val="23"/>
              </w:rPr>
              <w:t>: International Foundation for Science</w:t>
            </w:r>
            <w:r w:rsidR="00F811B3" w:rsidRPr="00D539BF">
              <w:rPr>
                <w:rFonts w:ascii="Cambria" w:hAnsi="Cambria"/>
                <w:sz w:val="23"/>
                <w:szCs w:val="23"/>
              </w:rPr>
              <w:t>.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64334001" w14:textId="19A4801C" w:rsidR="00ED573B" w:rsidRPr="00D539BF" w:rsidRDefault="00BF3356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USD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44, 000</w:t>
            </w:r>
          </w:p>
        </w:tc>
        <w:tc>
          <w:tcPr>
            <w:tcW w:w="5490" w:type="dxa"/>
          </w:tcPr>
          <w:p w14:paraId="1D2B594E" w14:textId="770BEB4D" w:rsidR="00ED573B" w:rsidRPr="00D539BF" w:rsidRDefault="007A082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The project 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sought </w:t>
            </w:r>
            <w:r w:rsidRPr="00D539BF">
              <w:rPr>
                <w:rFonts w:ascii="Cambria" w:hAnsi="Cambria"/>
                <w:sz w:val="23"/>
                <w:szCs w:val="23"/>
              </w:rPr>
              <w:t>to strengthen and enhance the utilization of neglected crop “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bambara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groundnut” to</w:t>
            </w:r>
            <w:r w:rsidR="00935E36" w:rsidRPr="00D539BF">
              <w:rPr>
                <w:rFonts w:ascii="Cambria" w:hAnsi="Cambria"/>
                <w:sz w:val="23"/>
                <w:szCs w:val="23"/>
              </w:rPr>
              <w:t xml:space="preserve">wards </w:t>
            </w:r>
            <w:r w:rsidRPr="00D539BF">
              <w:rPr>
                <w:rFonts w:ascii="Cambria" w:hAnsi="Cambria"/>
                <w:sz w:val="23"/>
                <w:szCs w:val="23"/>
              </w:rPr>
              <w:t>improving food security, nutrition and livelihoods of small holding farming communities.</w:t>
            </w:r>
          </w:p>
        </w:tc>
      </w:tr>
      <w:tr w:rsidR="00ED573B" w:rsidRPr="00D539BF" w14:paraId="34A31846" w14:textId="77777777" w:rsidTr="00393F05">
        <w:trPr>
          <w:trHeight w:val="1335"/>
        </w:trPr>
        <w:tc>
          <w:tcPr>
            <w:tcW w:w="5040" w:type="dxa"/>
          </w:tcPr>
          <w:p w14:paraId="06BDB805" w14:textId="4993325E" w:rsidR="00C01D6D" w:rsidRPr="00D539BF" w:rsidRDefault="00C01D6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Mar 2014</w:t>
            </w:r>
          </w:p>
          <w:p w14:paraId="6CBB3A82" w14:textId="6A0A50AC" w:rsidR="00453E7D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Consultant, Livestock component of the Department of Foreign Affairs and Trade, </w:t>
            </w:r>
            <w:r w:rsidR="00686D98" w:rsidRPr="00D539BF">
              <w:rPr>
                <w:rFonts w:ascii="Cambria" w:hAnsi="Cambria"/>
                <w:sz w:val="23"/>
                <w:szCs w:val="23"/>
              </w:rPr>
              <w:t>(</w:t>
            </w:r>
            <w:r w:rsidRPr="00D539BF">
              <w:rPr>
                <w:rFonts w:ascii="Cambria" w:hAnsi="Cambria"/>
                <w:sz w:val="23"/>
                <w:szCs w:val="23"/>
              </w:rPr>
              <w:t>DFAT</w:t>
            </w:r>
            <w:r w:rsidR="00686D98" w:rsidRPr="00D539BF">
              <w:rPr>
                <w:rFonts w:ascii="Cambria" w:hAnsi="Cambria"/>
                <w:sz w:val="23"/>
                <w:szCs w:val="23"/>
              </w:rPr>
              <w:t>)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Innovation Platform 1- year no cost extension grant.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Funding Agency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: DFAT, Australia, </w:t>
            </w:r>
          </w:p>
          <w:p w14:paraId="6053A2A1" w14:textId="1125A86E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GH¢ 50,000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90" w:type="dxa"/>
          </w:tcPr>
          <w:p w14:paraId="0392DFDF" w14:textId="3E085447" w:rsidR="00ED573B" w:rsidRPr="00D539BF" w:rsidRDefault="00F507AC" w:rsidP="0074650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color w:val="auto"/>
                <w:sz w:val="23"/>
                <w:szCs w:val="23"/>
              </w:rPr>
            </w:pPr>
            <w:r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A survey was conducted </w:t>
            </w:r>
            <w:r w:rsidR="00331DC3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with cowpea farmers who double in livestock </w:t>
            </w:r>
            <w:r w:rsidR="00F546FB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>raising</w:t>
            </w:r>
            <w:r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 </w:t>
            </w:r>
            <w:r w:rsidR="00331DC3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to ascertain the effect of different </w:t>
            </w:r>
            <w:r w:rsidR="00F546FB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insecticide </w:t>
            </w:r>
            <w:r w:rsidR="00331DC3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spraying regimes on </w:t>
            </w:r>
            <w:r w:rsidR="002F10EB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cowpea </w:t>
            </w:r>
            <w:r w:rsidR="00331DC3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>yield as well as the levels of pesticides residues in the haulm of cowpea</w:t>
            </w:r>
            <w:r w:rsidR="002F10EB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 and tissue of small ruminants fed haulm of cowpea</w:t>
            </w:r>
            <w:r w:rsidR="00331DC3" w:rsidRPr="00D539BF">
              <w:rPr>
                <w:rFonts w:ascii="Cambria" w:hAnsi="Cambria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ED573B" w:rsidRPr="00D539BF" w14:paraId="267065E5" w14:textId="77777777" w:rsidTr="00393F05">
        <w:trPr>
          <w:trHeight w:val="507"/>
        </w:trPr>
        <w:tc>
          <w:tcPr>
            <w:tcW w:w="5040" w:type="dxa"/>
          </w:tcPr>
          <w:p w14:paraId="6C9B476F" w14:textId="77777777" w:rsidR="00453E7D" w:rsidRPr="00D539BF" w:rsidRDefault="00453E7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t>Jan 2012.</w:t>
            </w:r>
          </w:p>
          <w:p w14:paraId="314A0FE3" w14:textId="1F2E28FD" w:rsidR="00ED573B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Principal Investigator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of collaborative research on “the effect of direct fed microbials on livestock production.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Funding Agency</w:t>
            </w:r>
            <w:r w:rsidRPr="00D539BF">
              <w:rPr>
                <w:rFonts w:ascii="Cambria" w:hAnsi="Cambria"/>
                <w:sz w:val="23"/>
                <w:szCs w:val="23"/>
              </w:rPr>
              <w:t>:  BEST Environment Technologies Project, Canada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2D588D5F" w14:textId="01503E5A" w:rsidR="00453E7D" w:rsidRPr="00D539BF" w:rsidRDefault="00453E7D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CAD 77,262</w:t>
            </w:r>
          </w:p>
        </w:tc>
        <w:tc>
          <w:tcPr>
            <w:tcW w:w="5490" w:type="dxa"/>
          </w:tcPr>
          <w:p w14:paraId="39344CBB" w14:textId="7794E21A" w:rsidR="00ED573B" w:rsidRPr="00D539BF" w:rsidRDefault="00510967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>T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he research examined the effect of probiotics namely, rumen enhancer three (RE3),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Paenibacillus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polymyxa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(PP), and fermentation products of RE3 (RE3™ Plus) on the immunological responses, gastrointestinal microbial profiles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haematological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sz w:val="23"/>
                <w:szCs w:val="23"/>
              </w:rPr>
              <w:lastRenderedPageBreak/>
              <w:t>profiles and growth performances of neonatal lambs and piglets and chickens.</w:t>
            </w:r>
          </w:p>
        </w:tc>
      </w:tr>
      <w:tr w:rsidR="00ED573B" w:rsidRPr="00D539BF" w14:paraId="30D9E953" w14:textId="77777777" w:rsidTr="00393F05">
        <w:trPr>
          <w:trHeight w:val="1335"/>
        </w:trPr>
        <w:tc>
          <w:tcPr>
            <w:tcW w:w="5040" w:type="dxa"/>
          </w:tcPr>
          <w:p w14:paraId="01D4C895" w14:textId="77777777" w:rsidR="00D552DA" w:rsidRPr="00D539BF" w:rsidRDefault="00D552DA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bCs/>
                <w:sz w:val="23"/>
                <w:szCs w:val="23"/>
              </w:rPr>
              <w:lastRenderedPageBreak/>
              <w:t>Aug 2011.</w:t>
            </w:r>
          </w:p>
          <w:p w14:paraId="2A045FE6" w14:textId="2E34159E" w:rsidR="00D552DA" w:rsidRPr="00D539BF" w:rsidRDefault="00ED573B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Team leader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r w:rsidR="00F11C68" w:rsidRPr="00D539BF">
              <w:rPr>
                <w:rFonts w:ascii="Cambria" w:hAnsi="Cambria"/>
                <w:sz w:val="23"/>
                <w:szCs w:val="23"/>
              </w:rPr>
              <w:t xml:space="preserve">- </w:t>
            </w:r>
            <w:r w:rsidRPr="00D539BF">
              <w:rPr>
                <w:rFonts w:ascii="Cambria" w:hAnsi="Cambria"/>
                <w:sz w:val="23"/>
                <w:szCs w:val="23"/>
              </w:rPr>
              <w:t>Livestock component</w:t>
            </w:r>
            <w:r w:rsidR="00F11C68"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of </w:t>
            </w:r>
            <w:r w:rsidR="00686D98" w:rsidRPr="00D539BF">
              <w:rPr>
                <w:rFonts w:ascii="Cambria" w:hAnsi="Cambria"/>
                <w:sz w:val="23"/>
                <w:szCs w:val="23"/>
              </w:rPr>
              <w:t xml:space="preserve">an </w:t>
            </w:r>
            <w:proofErr w:type="spellStart"/>
            <w:r w:rsidRPr="00D539BF">
              <w:rPr>
                <w:rFonts w:ascii="Cambria" w:hAnsi="Cambria"/>
                <w:sz w:val="23"/>
                <w:szCs w:val="23"/>
              </w:rPr>
              <w:t>AusAID</w:t>
            </w:r>
            <w:proofErr w:type="spellEnd"/>
            <w:r w:rsidRPr="00D539BF">
              <w:rPr>
                <w:rFonts w:ascii="Cambria" w:hAnsi="Cambria"/>
                <w:sz w:val="23"/>
                <w:szCs w:val="23"/>
              </w:rPr>
              <w:t xml:space="preserve"> Project on Crop-livestock Integration involving Ghana, Mali, The Gambia and Benin. </w:t>
            </w:r>
            <w:r w:rsidRPr="00D539BF">
              <w:rPr>
                <w:rFonts w:ascii="Cambria" w:hAnsi="Cambria"/>
                <w:b/>
                <w:sz w:val="23"/>
                <w:szCs w:val="23"/>
              </w:rPr>
              <w:t>Funding Agency</w:t>
            </w:r>
            <w:r w:rsidRPr="00D539BF">
              <w:rPr>
                <w:rFonts w:ascii="Cambria" w:hAnsi="Cambria"/>
                <w:sz w:val="23"/>
                <w:szCs w:val="23"/>
              </w:rPr>
              <w:t>: DFAT, Australia</w:t>
            </w:r>
            <w:r w:rsidRPr="00D539BF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3421301C" w14:textId="74277D71" w:rsidR="00ED573B" w:rsidRPr="00D539BF" w:rsidRDefault="00D552DA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sz w:val="23"/>
                <w:szCs w:val="23"/>
              </w:rPr>
              <w:t>USD 1.2m</w:t>
            </w:r>
          </w:p>
          <w:p w14:paraId="797209E2" w14:textId="4BF94036" w:rsidR="00D552DA" w:rsidRPr="00D539BF" w:rsidRDefault="00D552DA" w:rsidP="00746506">
            <w:pPr>
              <w:tabs>
                <w:tab w:val="left" w:pos="1440"/>
                <w:tab w:val="left" w:pos="2700"/>
              </w:tabs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5490" w:type="dxa"/>
          </w:tcPr>
          <w:p w14:paraId="26F219F1" w14:textId="64F8BD5B" w:rsidR="005B464C" w:rsidRPr="00D539BF" w:rsidRDefault="005B464C" w:rsidP="00746506">
            <w:pPr>
              <w:rPr>
                <w:rFonts w:ascii="Cambria" w:hAnsi="Cambria"/>
                <w:sz w:val="23"/>
                <w:szCs w:val="23"/>
              </w:rPr>
            </w:pPr>
            <w:r w:rsidRPr="00D539BF">
              <w:rPr>
                <w:rFonts w:ascii="Cambria" w:hAnsi="Cambria"/>
                <w:sz w:val="23"/>
                <w:szCs w:val="23"/>
              </w:rPr>
              <w:t xml:space="preserve">The project sought </w:t>
            </w:r>
            <w:r w:rsidR="00017B3A" w:rsidRPr="00D539BF">
              <w:rPr>
                <w:rFonts w:ascii="Cambria" w:hAnsi="Cambria"/>
                <w:sz w:val="23"/>
                <w:szCs w:val="23"/>
              </w:rPr>
              <w:t xml:space="preserve">to </w:t>
            </w:r>
            <w:r w:rsidRPr="00D539BF">
              <w:rPr>
                <w:rFonts w:ascii="Cambria" w:hAnsi="Cambria"/>
                <w:sz w:val="23"/>
                <w:szCs w:val="23"/>
              </w:rPr>
              <w:t>develop and strengthen the crop –sheep and goats value chain in the sub-humid tropics of Ghana and Benin and semi-arid regions of Gambia and Mali, to increase agricultural productivity for poverty reduction and enhanced food security</w:t>
            </w:r>
          </w:p>
        </w:tc>
      </w:tr>
    </w:tbl>
    <w:p w14:paraId="36E67B2E" w14:textId="77777777" w:rsidR="0076300B" w:rsidRPr="00D539BF" w:rsidRDefault="0076300B" w:rsidP="00746506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3"/>
          <w:szCs w:val="23"/>
        </w:rPr>
      </w:pPr>
    </w:p>
    <w:p w14:paraId="4BAA3D7F" w14:textId="72295673" w:rsidR="0076300B" w:rsidRPr="00D539BF" w:rsidRDefault="0076300B" w:rsidP="00746506">
      <w:pPr>
        <w:overflowPunct/>
        <w:autoSpaceDE/>
        <w:autoSpaceDN/>
        <w:adjustRightInd/>
        <w:textAlignment w:val="auto"/>
        <w:rPr>
          <w:rFonts w:ascii="Cambria" w:eastAsia="Calibri" w:hAnsi="Cambria"/>
          <w:b/>
          <w:sz w:val="23"/>
          <w:szCs w:val="23"/>
          <w:lang w:val="en-GB"/>
        </w:rPr>
      </w:pPr>
      <w:r w:rsidRPr="0076300B">
        <w:rPr>
          <w:rFonts w:ascii="Cambria" w:eastAsia="Calibri" w:hAnsi="Cambria"/>
          <w:b/>
          <w:sz w:val="23"/>
          <w:szCs w:val="23"/>
          <w:lang w:val="en-GB"/>
        </w:rPr>
        <w:t xml:space="preserve">PUBLICATION RECORD </w:t>
      </w:r>
    </w:p>
    <w:p w14:paraId="30891774" w14:textId="3D96D8E8" w:rsidR="0076300B" w:rsidRPr="0076300B" w:rsidRDefault="0076300B" w:rsidP="00746506">
      <w:pPr>
        <w:overflowPunct/>
        <w:autoSpaceDE/>
        <w:autoSpaceDN/>
        <w:adjustRightInd/>
        <w:jc w:val="both"/>
        <w:textAlignment w:val="auto"/>
        <w:rPr>
          <w:rFonts w:ascii="Cambria" w:hAnsi="Cambria"/>
          <w:sz w:val="23"/>
          <w:szCs w:val="23"/>
          <w:lang w:val="en-GB"/>
        </w:rPr>
      </w:pPr>
      <w:r w:rsidRPr="0076300B">
        <w:rPr>
          <w:rFonts w:ascii="Cambria" w:hAnsi="Cambria"/>
          <w:sz w:val="23"/>
          <w:szCs w:val="23"/>
          <w:lang w:val="en-GB"/>
        </w:rPr>
        <w:t xml:space="preserve">I have over </w:t>
      </w:r>
      <w:r w:rsidRPr="00D539BF">
        <w:rPr>
          <w:rFonts w:ascii="Cambria" w:hAnsi="Cambria"/>
          <w:sz w:val="23"/>
          <w:szCs w:val="23"/>
          <w:lang w:val="en-GB"/>
        </w:rPr>
        <w:t>thirty</w:t>
      </w:r>
      <w:r w:rsidR="00FF5304" w:rsidRPr="00D539BF">
        <w:rPr>
          <w:rFonts w:ascii="Cambria" w:hAnsi="Cambria"/>
          <w:sz w:val="23"/>
          <w:szCs w:val="23"/>
          <w:lang w:val="en-GB"/>
        </w:rPr>
        <w:t>-</w:t>
      </w:r>
      <w:r w:rsidRPr="00D539BF">
        <w:rPr>
          <w:rFonts w:ascii="Cambria" w:hAnsi="Cambria"/>
          <w:sz w:val="23"/>
          <w:szCs w:val="23"/>
          <w:lang w:val="en-GB"/>
        </w:rPr>
        <w:t>three (33)</w:t>
      </w:r>
      <w:r w:rsidRPr="0076300B">
        <w:rPr>
          <w:rFonts w:ascii="Cambria" w:hAnsi="Cambria"/>
          <w:sz w:val="23"/>
          <w:szCs w:val="23"/>
          <w:lang w:val="en-GB"/>
        </w:rPr>
        <w:t xml:space="preserve"> publications in reputable international and local journals. </w:t>
      </w:r>
      <w:r w:rsidRPr="00D539BF">
        <w:rPr>
          <w:rFonts w:ascii="Cambria" w:hAnsi="Cambria"/>
          <w:sz w:val="23"/>
          <w:szCs w:val="23"/>
          <w:lang w:val="en-GB"/>
        </w:rPr>
        <w:t>Twenty</w:t>
      </w:r>
      <w:bookmarkStart w:id="4" w:name="_GoBack"/>
      <w:bookmarkEnd w:id="4"/>
      <w:r w:rsidRPr="0076300B">
        <w:rPr>
          <w:rFonts w:ascii="Cambria" w:hAnsi="Cambria"/>
          <w:sz w:val="23"/>
          <w:szCs w:val="23"/>
          <w:lang w:val="en-GB"/>
        </w:rPr>
        <w:t xml:space="preserve"> (</w:t>
      </w:r>
      <w:r w:rsidR="00131258" w:rsidRPr="00D539BF">
        <w:rPr>
          <w:rFonts w:ascii="Cambria" w:hAnsi="Cambria"/>
          <w:sz w:val="23"/>
          <w:szCs w:val="23"/>
          <w:lang w:val="en-GB"/>
        </w:rPr>
        <w:t>2</w:t>
      </w:r>
      <w:r w:rsidR="00F60026" w:rsidRPr="00D539BF">
        <w:rPr>
          <w:rFonts w:ascii="Cambria" w:hAnsi="Cambria"/>
          <w:sz w:val="23"/>
          <w:szCs w:val="23"/>
          <w:lang w:val="en-GB"/>
        </w:rPr>
        <w:t>0</w:t>
      </w:r>
      <w:r w:rsidRPr="0076300B">
        <w:rPr>
          <w:rFonts w:ascii="Cambria" w:hAnsi="Cambria"/>
          <w:sz w:val="23"/>
          <w:szCs w:val="23"/>
          <w:lang w:val="en-GB"/>
        </w:rPr>
        <w:t>) of the publications are referred journal articles indexed in Scopus,</w:t>
      </w:r>
      <w:r w:rsidR="00F60026" w:rsidRPr="00D539BF">
        <w:rPr>
          <w:rFonts w:ascii="Cambria" w:hAnsi="Cambria"/>
          <w:sz w:val="23"/>
          <w:szCs w:val="23"/>
          <w:lang w:val="en-GB"/>
        </w:rPr>
        <w:t xml:space="preserve"> Google</w:t>
      </w:r>
      <w:r w:rsidR="008B1C6E" w:rsidRPr="00D539BF">
        <w:rPr>
          <w:rFonts w:ascii="Cambria" w:hAnsi="Cambria"/>
          <w:sz w:val="23"/>
          <w:szCs w:val="23"/>
          <w:lang w:val="en-GB"/>
        </w:rPr>
        <w:t xml:space="preserve"> </w:t>
      </w:r>
      <w:r w:rsidR="00F60026" w:rsidRPr="00D539BF">
        <w:rPr>
          <w:rFonts w:ascii="Cambria" w:hAnsi="Cambria"/>
          <w:sz w:val="23"/>
          <w:szCs w:val="23"/>
          <w:lang w:val="en-GB"/>
        </w:rPr>
        <w:t>Scholar</w:t>
      </w:r>
      <w:r w:rsidRPr="0076300B">
        <w:rPr>
          <w:rFonts w:ascii="Cambria" w:hAnsi="Cambria"/>
          <w:sz w:val="23"/>
          <w:szCs w:val="23"/>
          <w:lang w:val="en-GB"/>
        </w:rPr>
        <w:t xml:space="preserve"> </w:t>
      </w:r>
      <w:r w:rsidR="00BC499C" w:rsidRPr="00D539BF">
        <w:rPr>
          <w:rFonts w:ascii="Cambria" w:hAnsi="Cambria"/>
          <w:sz w:val="23"/>
          <w:szCs w:val="23"/>
          <w:lang w:val="en-GB"/>
        </w:rPr>
        <w:t>eleven</w:t>
      </w:r>
      <w:r w:rsidRPr="0076300B">
        <w:rPr>
          <w:rFonts w:ascii="Cambria" w:hAnsi="Cambria"/>
          <w:sz w:val="23"/>
          <w:szCs w:val="23"/>
          <w:lang w:val="en-GB"/>
        </w:rPr>
        <w:t xml:space="preserve"> (</w:t>
      </w:r>
      <w:r w:rsidR="008B1C6E" w:rsidRPr="00D539BF">
        <w:rPr>
          <w:rFonts w:ascii="Cambria" w:hAnsi="Cambria"/>
          <w:sz w:val="23"/>
          <w:szCs w:val="23"/>
          <w:lang w:val="en-GB"/>
        </w:rPr>
        <w:t>1</w:t>
      </w:r>
      <w:r w:rsidR="00BC499C" w:rsidRPr="00D539BF">
        <w:rPr>
          <w:rFonts w:ascii="Cambria" w:hAnsi="Cambria"/>
          <w:sz w:val="23"/>
          <w:szCs w:val="23"/>
          <w:lang w:val="en-GB"/>
        </w:rPr>
        <w:t>1</w:t>
      </w:r>
      <w:r w:rsidRPr="0076300B">
        <w:rPr>
          <w:rFonts w:ascii="Cambria" w:hAnsi="Cambria"/>
          <w:sz w:val="23"/>
          <w:szCs w:val="23"/>
          <w:lang w:val="en-GB"/>
        </w:rPr>
        <w:t xml:space="preserve">) </w:t>
      </w:r>
      <w:r w:rsidR="00825763" w:rsidRPr="00D539BF">
        <w:rPr>
          <w:rFonts w:ascii="Cambria" w:hAnsi="Cambria"/>
          <w:sz w:val="23"/>
          <w:szCs w:val="23"/>
          <w:lang w:val="en-GB"/>
        </w:rPr>
        <w:t xml:space="preserve">refereed </w:t>
      </w:r>
      <w:r w:rsidR="00CB67F7" w:rsidRPr="00D539BF">
        <w:rPr>
          <w:rFonts w:ascii="Cambria" w:hAnsi="Cambria"/>
          <w:sz w:val="23"/>
          <w:szCs w:val="23"/>
          <w:lang w:val="en-GB"/>
        </w:rPr>
        <w:t xml:space="preserve">international </w:t>
      </w:r>
      <w:r w:rsidR="008B1C6E" w:rsidRPr="00D539BF">
        <w:rPr>
          <w:rFonts w:ascii="Cambria" w:hAnsi="Cambria"/>
          <w:sz w:val="23"/>
          <w:szCs w:val="23"/>
          <w:lang w:val="en-GB"/>
        </w:rPr>
        <w:t xml:space="preserve">and local </w:t>
      </w:r>
      <w:r w:rsidRPr="0076300B">
        <w:rPr>
          <w:rFonts w:ascii="Cambria" w:hAnsi="Cambria"/>
          <w:sz w:val="23"/>
          <w:szCs w:val="23"/>
          <w:lang w:val="en-GB"/>
        </w:rPr>
        <w:t>conference proceedings</w:t>
      </w:r>
      <w:r w:rsidR="008B1C6E" w:rsidRPr="00D539BF">
        <w:rPr>
          <w:rFonts w:ascii="Cambria" w:hAnsi="Cambria"/>
          <w:sz w:val="23"/>
          <w:szCs w:val="23"/>
          <w:lang w:val="en-GB"/>
        </w:rPr>
        <w:t xml:space="preserve"> most of </w:t>
      </w:r>
      <w:r w:rsidR="00D75473" w:rsidRPr="00D539BF">
        <w:rPr>
          <w:rFonts w:ascii="Cambria" w:hAnsi="Cambria"/>
          <w:sz w:val="23"/>
          <w:szCs w:val="23"/>
          <w:lang w:val="en-GB"/>
        </w:rPr>
        <w:t>which are</w:t>
      </w:r>
      <w:r w:rsidR="008B1C6E" w:rsidRPr="00D539BF">
        <w:rPr>
          <w:rFonts w:ascii="Cambria" w:hAnsi="Cambria"/>
          <w:sz w:val="23"/>
          <w:szCs w:val="23"/>
          <w:lang w:val="en-GB"/>
        </w:rPr>
        <w:t xml:space="preserve"> </w:t>
      </w:r>
      <w:r w:rsidR="00BC499C" w:rsidRPr="00D539BF">
        <w:rPr>
          <w:rFonts w:ascii="Cambria" w:hAnsi="Cambria"/>
          <w:sz w:val="23"/>
          <w:szCs w:val="23"/>
          <w:lang w:val="en-GB"/>
        </w:rPr>
        <w:t>indexed in Google Scholar</w:t>
      </w:r>
      <w:r w:rsidR="00CB67F7" w:rsidRPr="00D539BF">
        <w:rPr>
          <w:rFonts w:ascii="Cambria" w:hAnsi="Cambria"/>
          <w:sz w:val="23"/>
          <w:szCs w:val="23"/>
          <w:lang w:val="en-GB"/>
        </w:rPr>
        <w:t xml:space="preserve">, one (1) book chapter, </w:t>
      </w:r>
      <w:r w:rsidR="00F87B51" w:rsidRPr="00D539BF">
        <w:rPr>
          <w:rFonts w:ascii="Cambria" w:hAnsi="Cambria"/>
          <w:sz w:val="23"/>
          <w:szCs w:val="23"/>
          <w:lang w:val="en-GB"/>
        </w:rPr>
        <w:t>one</w:t>
      </w:r>
      <w:r w:rsidRPr="0076300B">
        <w:rPr>
          <w:rFonts w:ascii="Cambria" w:hAnsi="Cambria"/>
          <w:sz w:val="23"/>
          <w:szCs w:val="23"/>
          <w:lang w:val="en-GB"/>
        </w:rPr>
        <w:t xml:space="preserve"> (</w:t>
      </w:r>
      <w:r w:rsidR="00F87B51" w:rsidRPr="00D539BF">
        <w:rPr>
          <w:rFonts w:ascii="Cambria" w:hAnsi="Cambria"/>
          <w:sz w:val="23"/>
          <w:szCs w:val="23"/>
          <w:lang w:val="en-GB"/>
        </w:rPr>
        <w:t>1</w:t>
      </w:r>
      <w:r w:rsidRPr="0076300B">
        <w:rPr>
          <w:rFonts w:ascii="Cambria" w:hAnsi="Cambria"/>
          <w:sz w:val="23"/>
          <w:szCs w:val="23"/>
          <w:lang w:val="en-GB"/>
        </w:rPr>
        <w:t xml:space="preserve">) </w:t>
      </w:r>
      <w:r w:rsidR="00F87B51" w:rsidRPr="00D539BF">
        <w:rPr>
          <w:rFonts w:ascii="Cambria" w:hAnsi="Cambria"/>
          <w:sz w:val="23"/>
          <w:szCs w:val="23"/>
          <w:lang w:val="en-GB"/>
        </w:rPr>
        <w:t>manual</w:t>
      </w:r>
      <w:r w:rsidRPr="0076300B">
        <w:rPr>
          <w:rFonts w:ascii="Cambria" w:hAnsi="Cambria"/>
          <w:sz w:val="23"/>
          <w:szCs w:val="23"/>
          <w:lang w:val="en-GB"/>
        </w:rPr>
        <w:t xml:space="preserve">. </w:t>
      </w:r>
    </w:p>
    <w:p w14:paraId="7EF8C73D" w14:textId="77777777" w:rsidR="005617E3" w:rsidRPr="00D539BF" w:rsidRDefault="005617E3" w:rsidP="00746506">
      <w:pPr>
        <w:pStyle w:val="BodyText"/>
        <w:spacing w:after="0" w:line="240" w:lineRule="auto"/>
        <w:outlineLvl w:val="0"/>
        <w:rPr>
          <w:rFonts w:ascii="Cambria" w:hAnsi="Cambria"/>
          <w:b/>
          <w:sz w:val="23"/>
          <w:szCs w:val="23"/>
        </w:rPr>
      </w:pPr>
    </w:p>
    <w:p w14:paraId="5E6A570E" w14:textId="254840FA" w:rsidR="007851D7" w:rsidRPr="00D539BF" w:rsidRDefault="00731A1D" w:rsidP="00746506">
      <w:pPr>
        <w:pStyle w:val="Heading2"/>
        <w:rPr>
          <w:sz w:val="23"/>
          <w:szCs w:val="23"/>
        </w:rPr>
      </w:pPr>
      <w:bookmarkStart w:id="5" w:name="_Toc36175489"/>
      <w:r w:rsidRPr="00D539BF">
        <w:rPr>
          <w:sz w:val="23"/>
          <w:szCs w:val="23"/>
        </w:rPr>
        <w:t>JOURNALS IN WHICH PAPERS ARE PUBLISHED</w:t>
      </w:r>
      <w:bookmarkEnd w:id="5"/>
    </w:p>
    <w:p w14:paraId="309A94AB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Translational Animal Science</w:t>
      </w:r>
    </w:p>
    <w:p w14:paraId="35464322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Journal of Animal Science</w:t>
      </w:r>
    </w:p>
    <w:p w14:paraId="638A2F1D" w14:textId="23DE5ABF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Animal</w:t>
      </w:r>
    </w:p>
    <w:p w14:paraId="473E5B7A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Animal Production Science</w:t>
      </w:r>
    </w:p>
    <w:p w14:paraId="3E483F65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i/>
          <w:sz w:val="23"/>
          <w:szCs w:val="23"/>
          <w:lang w:val="en-GB"/>
        </w:rPr>
      </w:pPr>
      <w:r w:rsidRPr="00D539BF">
        <w:rPr>
          <w:rFonts w:ascii="Cambria" w:hAnsi="Cambria"/>
          <w:i/>
          <w:iCs/>
          <w:sz w:val="23"/>
          <w:szCs w:val="23"/>
        </w:rPr>
        <w:t>Biomedical Journal of Scientific &amp; Technical Research</w:t>
      </w:r>
    </w:p>
    <w:p w14:paraId="74B4EAFE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Agriculture and Food Science Technology</w:t>
      </w:r>
    </w:p>
    <w:p w14:paraId="5BA8024A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eastAsia="Batang" w:hAnsi="Cambria"/>
          <w:bCs/>
          <w:i/>
          <w:iCs/>
          <w:spacing w:val="-5"/>
          <w:sz w:val="23"/>
          <w:szCs w:val="23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Scientific Africa</w:t>
      </w:r>
    </w:p>
    <w:p w14:paraId="576CC000" w14:textId="77777777" w:rsidR="007851D7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Ghana J</w:t>
      </w:r>
      <w:r w:rsidRPr="00D539BF">
        <w:rPr>
          <w:rFonts w:ascii="Cambria" w:hAnsi="Cambria"/>
          <w:bCs/>
          <w:i/>
          <w:iCs/>
          <w:sz w:val="23"/>
          <w:szCs w:val="23"/>
        </w:rPr>
        <w:t xml:space="preserve">ournal of </w:t>
      </w: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Agric</w:t>
      </w:r>
      <w:r w:rsidRPr="00D539BF">
        <w:rPr>
          <w:rFonts w:ascii="Cambria" w:hAnsi="Cambria"/>
          <w:bCs/>
          <w:i/>
          <w:iCs/>
          <w:sz w:val="23"/>
          <w:szCs w:val="23"/>
        </w:rPr>
        <w:t xml:space="preserve">ultural </w:t>
      </w: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Sci</w:t>
      </w:r>
      <w:r w:rsidRPr="00D539BF">
        <w:rPr>
          <w:rFonts w:ascii="Cambria" w:hAnsi="Cambria"/>
          <w:bCs/>
          <w:i/>
          <w:iCs/>
          <w:sz w:val="23"/>
          <w:szCs w:val="23"/>
        </w:rPr>
        <w:t>ence</w:t>
      </w:r>
    </w:p>
    <w:p w14:paraId="55515C40" w14:textId="1036FBB7" w:rsidR="0040205B" w:rsidRPr="00D539BF" w:rsidRDefault="007851D7" w:rsidP="00746506">
      <w:pPr>
        <w:pStyle w:val="ListParagraph"/>
        <w:numPr>
          <w:ilvl w:val="0"/>
          <w:numId w:val="43"/>
        </w:numPr>
        <w:ind w:left="1530" w:hanging="630"/>
        <w:jc w:val="both"/>
        <w:rPr>
          <w:rFonts w:ascii="Cambria" w:hAnsi="Cambria"/>
          <w:bCs/>
          <w:i/>
          <w:sz w:val="23"/>
          <w:szCs w:val="23"/>
          <w:lang w:val="en-GB"/>
        </w:rPr>
      </w:pPr>
      <w:r w:rsidRPr="00D539BF">
        <w:rPr>
          <w:rFonts w:ascii="Cambria" w:eastAsia="Batang" w:hAnsi="Cambria"/>
          <w:bCs/>
          <w:i/>
          <w:iCs/>
          <w:spacing w:val="-5"/>
          <w:sz w:val="23"/>
          <w:szCs w:val="23"/>
        </w:rPr>
        <w:t>Tropical Medicine and Infectious Disease</w:t>
      </w:r>
    </w:p>
    <w:p w14:paraId="0CEC6160" w14:textId="77777777" w:rsidR="00746506" w:rsidRPr="00D539BF" w:rsidRDefault="00746506" w:rsidP="00746506">
      <w:pPr>
        <w:jc w:val="both"/>
        <w:rPr>
          <w:rFonts w:ascii="Cambria" w:hAnsi="Cambria"/>
          <w:b/>
          <w:iCs/>
          <w:sz w:val="23"/>
          <w:szCs w:val="23"/>
          <w:lang w:val="en-GB"/>
        </w:rPr>
      </w:pPr>
    </w:p>
    <w:p w14:paraId="7335051F" w14:textId="2AA166AA" w:rsidR="00D968E5" w:rsidRPr="00D539BF" w:rsidRDefault="00E75B6B" w:rsidP="00746506">
      <w:pPr>
        <w:jc w:val="both"/>
        <w:rPr>
          <w:rFonts w:ascii="Cambria" w:hAnsi="Cambria"/>
          <w:b/>
          <w:iCs/>
          <w:sz w:val="23"/>
          <w:szCs w:val="23"/>
          <w:lang w:val="en-GB"/>
        </w:rPr>
      </w:pPr>
      <w:r w:rsidRPr="00D539BF">
        <w:rPr>
          <w:rFonts w:ascii="Cambria" w:hAnsi="Cambria"/>
          <w:b/>
          <w:iCs/>
          <w:sz w:val="23"/>
          <w:szCs w:val="23"/>
          <w:lang w:val="en-GB"/>
        </w:rPr>
        <w:t>VISIBILITY</w:t>
      </w: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2250"/>
        <w:gridCol w:w="8460"/>
      </w:tblGrid>
      <w:tr w:rsidR="00826E67" w:rsidRPr="00D539BF" w14:paraId="2F8EC94A" w14:textId="77777777" w:rsidTr="00002E66">
        <w:tc>
          <w:tcPr>
            <w:tcW w:w="2250" w:type="dxa"/>
          </w:tcPr>
          <w:p w14:paraId="26AEA440" w14:textId="17DA9D2F" w:rsidR="00826E67" w:rsidRPr="00D539BF" w:rsidRDefault="00826E67" w:rsidP="00746506">
            <w:pPr>
              <w:jc w:val="both"/>
              <w:rPr>
                <w:rFonts w:ascii="Cambria" w:hAnsi="Cambria"/>
                <w:b/>
                <w:i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iCs/>
                <w:sz w:val="23"/>
                <w:szCs w:val="23"/>
              </w:rPr>
              <w:t>Citation</w:t>
            </w:r>
          </w:p>
        </w:tc>
        <w:tc>
          <w:tcPr>
            <w:tcW w:w="8460" w:type="dxa"/>
          </w:tcPr>
          <w:p w14:paraId="6FEB43A3" w14:textId="5FC52060" w:rsidR="00826E67" w:rsidRPr="00D539BF" w:rsidRDefault="00826E67" w:rsidP="00746506">
            <w:pPr>
              <w:jc w:val="both"/>
              <w:rPr>
                <w:rFonts w:ascii="Cambria" w:hAnsi="Cambria"/>
                <w:b/>
                <w:iCs/>
                <w:sz w:val="23"/>
                <w:szCs w:val="23"/>
              </w:rPr>
            </w:pPr>
            <w:r w:rsidRPr="00D539BF">
              <w:rPr>
                <w:rFonts w:ascii="Cambria" w:hAnsi="Cambria"/>
                <w:b/>
                <w:iCs/>
                <w:sz w:val="23"/>
                <w:szCs w:val="23"/>
              </w:rPr>
              <w:t xml:space="preserve">Indexing authority </w:t>
            </w:r>
            <w:r w:rsidRPr="00D539BF">
              <w:rPr>
                <w:rFonts w:ascii="Cambria" w:hAnsi="Cambria"/>
                <w:b/>
                <w:iCs/>
                <w:sz w:val="23"/>
                <w:szCs w:val="23"/>
              </w:rPr>
              <w:t>&amp; Link</w:t>
            </w:r>
          </w:p>
        </w:tc>
      </w:tr>
      <w:tr w:rsidR="00826E67" w:rsidRPr="00D539BF" w14:paraId="5EA06609" w14:textId="77777777" w:rsidTr="00002E66">
        <w:tc>
          <w:tcPr>
            <w:tcW w:w="2250" w:type="dxa"/>
          </w:tcPr>
          <w:p w14:paraId="6F31F1F9" w14:textId="578139D4" w:rsidR="00A97903" w:rsidRPr="00D539BF" w:rsidRDefault="00826E67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</w:rPr>
            </w:pPr>
            <w:proofErr w:type="gramStart"/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89, </w:t>
            </w:r>
            <w:r w:rsidR="00A97903"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  </w:t>
            </w:r>
            <w:proofErr w:type="gramEnd"/>
            <w:r w:rsidR="00A97903"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 </w:t>
            </w:r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h-index = 6; </w:t>
            </w:r>
          </w:p>
          <w:p w14:paraId="13CCE624" w14:textId="1065ECFC" w:rsidR="00826E67" w:rsidRPr="00D539BF" w:rsidRDefault="00A97903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</w:rPr>
            </w:pPr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          </w:t>
            </w:r>
            <w:r w:rsidR="00826E67" w:rsidRPr="00D539BF">
              <w:rPr>
                <w:rFonts w:ascii="Cambria" w:hAnsi="Cambria"/>
                <w:bCs/>
                <w:iCs/>
                <w:sz w:val="23"/>
                <w:szCs w:val="23"/>
              </w:rPr>
              <w:t>i10-index = 4</w:t>
            </w:r>
          </w:p>
        </w:tc>
        <w:tc>
          <w:tcPr>
            <w:tcW w:w="8460" w:type="dxa"/>
          </w:tcPr>
          <w:p w14:paraId="201EDA08" w14:textId="63FB73A0" w:rsidR="00826E67" w:rsidRPr="00D539BF" w:rsidRDefault="00826E67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  <w:lang w:val="en-US"/>
              </w:rPr>
            </w:pPr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>Google Scholar</w:t>
            </w:r>
          </w:p>
          <w:p w14:paraId="0BFC06E0" w14:textId="38CC5EED" w:rsidR="00826E67" w:rsidRPr="00D539BF" w:rsidRDefault="00826E67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  <w:lang w:val="en-US"/>
              </w:rPr>
            </w:pPr>
            <w:hyperlink r:id="rId8" w:history="1">
              <w:r w:rsidRPr="009A688A">
                <w:rPr>
                  <w:rStyle w:val="Hyperlink"/>
                  <w:rFonts w:ascii="Cambria" w:hAnsi="Cambria"/>
                  <w:bCs/>
                  <w:iCs/>
                  <w:sz w:val="23"/>
                  <w:szCs w:val="23"/>
                  <w:lang w:val="en-US"/>
                </w:rPr>
                <w:t>https://scholar.google.com/citations?user=GZQVYscAAAAJ&amp;hl=en</w:t>
              </w:r>
            </w:hyperlink>
          </w:p>
        </w:tc>
      </w:tr>
      <w:tr w:rsidR="00826E67" w:rsidRPr="00D539BF" w14:paraId="3A57EC94" w14:textId="77777777" w:rsidTr="00002E66">
        <w:tc>
          <w:tcPr>
            <w:tcW w:w="2250" w:type="dxa"/>
          </w:tcPr>
          <w:p w14:paraId="4A775CFB" w14:textId="0E395172" w:rsidR="00826E67" w:rsidRPr="00D539BF" w:rsidRDefault="00826E67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</w:rPr>
            </w:pPr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>46</w:t>
            </w:r>
            <w:r w:rsidR="00627030"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, h-index =4 </w:t>
            </w:r>
          </w:p>
        </w:tc>
        <w:tc>
          <w:tcPr>
            <w:tcW w:w="8460" w:type="dxa"/>
          </w:tcPr>
          <w:p w14:paraId="36BE3730" w14:textId="28424FF4" w:rsidR="00627030" w:rsidRPr="00D539BF" w:rsidRDefault="00627030" w:rsidP="00746506">
            <w:pPr>
              <w:jc w:val="both"/>
              <w:rPr>
                <w:rFonts w:ascii="Cambria" w:hAnsi="Cambria"/>
                <w:bCs/>
                <w:iCs/>
                <w:sz w:val="23"/>
                <w:szCs w:val="23"/>
              </w:rPr>
            </w:pPr>
            <w:r w:rsidRPr="00D539BF">
              <w:rPr>
                <w:rFonts w:ascii="Cambria" w:hAnsi="Cambria"/>
                <w:bCs/>
                <w:iCs/>
                <w:sz w:val="23"/>
                <w:szCs w:val="23"/>
              </w:rPr>
              <w:t>Scopus</w:t>
            </w:r>
            <w:r w:rsidR="00002E66" w:rsidRPr="00D539BF">
              <w:rPr>
                <w:rFonts w:ascii="Cambria" w:hAnsi="Cambria"/>
                <w:bCs/>
                <w:iCs/>
                <w:sz w:val="23"/>
                <w:szCs w:val="23"/>
              </w:rPr>
              <w:t xml:space="preserve"> </w:t>
            </w:r>
            <w:r w:rsidR="00002E66" w:rsidRPr="00D539BF">
              <w:rPr>
                <w:rStyle w:val="Hyperlink"/>
                <w:rFonts w:ascii="Cambria" w:hAnsi="Cambria"/>
                <w:sz w:val="23"/>
                <w:szCs w:val="23"/>
                <w:lang w:val="en-US"/>
              </w:rPr>
              <w:t>https://www.scopus.com/authid/detail.uri?authorId=55781844700</w:t>
            </w:r>
          </w:p>
        </w:tc>
      </w:tr>
    </w:tbl>
    <w:p w14:paraId="4EB54887" w14:textId="77777777" w:rsidR="00D968E5" w:rsidRPr="00D539BF" w:rsidRDefault="00D968E5" w:rsidP="00746506">
      <w:pPr>
        <w:jc w:val="both"/>
        <w:rPr>
          <w:rFonts w:ascii="Cambria" w:hAnsi="Cambria"/>
          <w:bCs/>
          <w:i/>
          <w:sz w:val="23"/>
          <w:szCs w:val="23"/>
          <w:lang w:val="en-GB"/>
        </w:rPr>
      </w:pPr>
    </w:p>
    <w:p w14:paraId="6F33F6E2" w14:textId="6BE4376A" w:rsidR="008739FA" w:rsidRPr="00D539BF" w:rsidRDefault="00E75B6B" w:rsidP="00746506">
      <w:pPr>
        <w:pStyle w:val="Heading2"/>
        <w:rPr>
          <w:sz w:val="23"/>
          <w:szCs w:val="23"/>
        </w:rPr>
      </w:pPr>
      <w:bookmarkStart w:id="6" w:name="_Toc287097247"/>
      <w:r w:rsidRPr="00D539BF">
        <w:rPr>
          <w:sz w:val="23"/>
          <w:szCs w:val="23"/>
        </w:rPr>
        <w:t xml:space="preserve">SELECTED </w:t>
      </w:r>
      <w:r w:rsidR="00DA4757" w:rsidRPr="00D539BF">
        <w:rPr>
          <w:sz w:val="23"/>
          <w:szCs w:val="23"/>
        </w:rPr>
        <w:t xml:space="preserve">SERVICE TO </w:t>
      </w:r>
      <w:r w:rsidR="00A562D7" w:rsidRPr="00D539BF">
        <w:rPr>
          <w:sz w:val="23"/>
          <w:szCs w:val="23"/>
        </w:rPr>
        <w:t xml:space="preserve">UNIVERSITY, NATIONAL &amp; INTERNATIONAL </w:t>
      </w:r>
      <w:r w:rsidR="00DA4757" w:rsidRPr="00D539BF">
        <w:rPr>
          <w:sz w:val="23"/>
          <w:szCs w:val="23"/>
        </w:rPr>
        <w:t>COMMUNIT</w:t>
      </w:r>
      <w:bookmarkEnd w:id="6"/>
      <w:r w:rsidR="00A562D7" w:rsidRPr="00D539BF">
        <w:rPr>
          <w:sz w:val="23"/>
          <w:szCs w:val="23"/>
        </w:rPr>
        <w:t>IES</w:t>
      </w:r>
    </w:p>
    <w:p w14:paraId="44E5DDDB" w14:textId="37C83A13" w:rsidR="00A562D7" w:rsidRPr="00D539BF" w:rsidRDefault="00A562D7" w:rsidP="00746506">
      <w:pPr>
        <w:rPr>
          <w:rFonts w:ascii="Cambria" w:hAnsi="Cambria"/>
          <w:sz w:val="23"/>
          <w:szCs w:val="23"/>
          <w:lang w:val="en-GB"/>
        </w:rPr>
      </w:pPr>
      <w:r w:rsidRPr="00D539BF">
        <w:rPr>
          <w:rFonts w:ascii="Cambria" w:hAnsi="Cambria"/>
          <w:b/>
          <w:bCs/>
          <w:sz w:val="23"/>
          <w:szCs w:val="23"/>
          <w:lang w:val="en-GB"/>
        </w:rPr>
        <w:t>Member</w:t>
      </w:r>
      <w:r w:rsidR="00350261" w:rsidRPr="00D539BF">
        <w:rPr>
          <w:rFonts w:ascii="Cambria" w:hAnsi="Cambria"/>
          <w:sz w:val="23"/>
          <w:szCs w:val="23"/>
          <w:lang w:val="en-GB"/>
        </w:rPr>
        <w:t xml:space="preserve">, </w:t>
      </w:r>
      <w:r w:rsidR="00A214AC" w:rsidRPr="00D539BF">
        <w:rPr>
          <w:rFonts w:ascii="Cambria" w:hAnsi="Cambria"/>
          <w:sz w:val="23"/>
          <w:szCs w:val="23"/>
          <w:lang w:val="en-GB"/>
        </w:rPr>
        <w:tab/>
      </w:r>
      <w:r w:rsidR="00224D33" w:rsidRPr="00D539BF">
        <w:rPr>
          <w:rFonts w:ascii="Cambria" w:hAnsi="Cambria"/>
          <w:sz w:val="23"/>
          <w:szCs w:val="23"/>
          <w:lang w:val="en-GB"/>
        </w:rPr>
        <w:tab/>
      </w:r>
      <w:r w:rsidR="00350261" w:rsidRPr="00D539BF">
        <w:rPr>
          <w:rFonts w:ascii="Cambria" w:hAnsi="Cambria"/>
          <w:sz w:val="23"/>
          <w:szCs w:val="23"/>
          <w:lang w:val="en-GB"/>
        </w:rPr>
        <w:t xml:space="preserve">University </w:t>
      </w:r>
      <w:r w:rsidRPr="00D539BF">
        <w:rPr>
          <w:rFonts w:ascii="Cambria" w:hAnsi="Cambria"/>
          <w:sz w:val="23"/>
          <w:szCs w:val="23"/>
          <w:lang w:val="en-GB"/>
        </w:rPr>
        <w:t xml:space="preserve">Disciplinary </w:t>
      </w:r>
      <w:r w:rsidR="00F12ECB" w:rsidRPr="00D539BF">
        <w:rPr>
          <w:rFonts w:ascii="Cambria" w:hAnsi="Cambria"/>
          <w:sz w:val="23"/>
          <w:szCs w:val="23"/>
          <w:lang w:val="en-GB"/>
        </w:rPr>
        <w:t xml:space="preserve">&amp; other </w:t>
      </w:r>
      <w:r w:rsidRPr="00D539BF">
        <w:rPr>
          <w:rFonts w:ascii="Cambria" w:hAnsi="Cambria"/>
          <w:sz w:val="23"/>
          <w:szCs w:val="23"/>
          <w:lang w:val="en-GB"/>
        </w:rPr>
        <w:t>committe</w:t>
      </w:r>
      <w:r w:rsidR="00350261" w:rsidRPr="00D539BF">
        <w:rPr>
          <w:rFonts w:ascii="Cambria" w:hAnsi="Cambria"/>
          <w:sz w:val="23"/>
          <w:szCs w:val="23"/>
          <w:lang w:val="en-GB"/>
        </w:rPr>
        <w:t>e</w:t>
      </w:r>
      <w:r w:rsidRPr="00D539BF">
        <w:rPr>
          <w:rFonts w:ascii="Cambria" w:hAnsi="Cambria"/>
          <w:sz w:val="23"/>
          <w:szCs w:val="23"/>
          <w:lang w:val="en-GB"/>
        </w:rPr>
        <w:t>s</w:t>
      </w:r>
    </w:p>
    <w:p w14:paraId="0C1F3AFD" w14:textId="5284D9BC" w:rsidR="00A562D7" w:rsidRPr="00D539BF" w:rsidRDefault="00A562D7" w:rsidP="00746506">
      <w:pPr>
        <w:ind w:left="2160" w:hanging="2160"/>
        <w:rPr>
          <w:rFonts w:ascii="Cambria" w:hAnsi="Cambria"/>
          <w:sz w:val="23"/>
          <w:szCs w:val="23"/>
          <w:lang w:val="en-GB"/>
        </w:rPr>
      </w:pPr>
      <w:r w:rsidRPr="00D539BF">
        <w:rPr>
          <w:rFonts w:ascii="Cambria" w:hAnsi="Cambria"/>
          <w:b/>
          <w:bCs/>
          <w:sz w:val="23"/>
          <w:szCs w:val="23"/>
          <w:lang w:val="en-GB"/>
        </w:rPr>
        <w:t>Assessor</w:t>
      </w:r>
      <w:r w:rsidR="00350261" w:rsidRPr="00D539BF">
        <w:rPr>
          <w:rFonts w:ascii="Cambria" w:hAnsi="Cambria"/>
          <w:sz w:val="23"/>
          <w:szCs w:val="23"/>
          <w:lang w:val="en-GB"/>
        </w:rPr>
        <w:t>,</w:t>
      </w:r>
      <w:r w:rsidR="00A214AC" w:rsidRPr="00D539BF">
        <w:rPr>
          <w:rFonts w:ascii="Cambria" w:hAnsi="Cambria"/>
          <w:sz w:val="23"/>
          <w:szCs w:val="23"/>
          <w:lang w:val="en-GB"/>
        </w:rPr>
        <w:tab/>
      </w:r>
      <w:r w:rsidR="00350261" w:rsidRPr="00D539BF">
        <w:rPr>
          <w:rFonts w:ascii="Cambria" w:hAnsi="Cambria"/>
          <w:sz w:val="23"/>
          <w:szCs w:val="23"/>
          <w:lang w:val="en-GB"/>
        </w:rPr>
        <w:t xml:space="preserve">Local and International </w:t>
      </w:r>
      <w:r w:rsidRPr="00D539BF">
        <w:rPr>
          <w:rFonts w:ascii="Cambria" w:hAnsi="Cambria"/>
          <w:sz w:val="23"/>
          <w:szCs w:val="23"/>
          <w:lang w:val="en-GB"/>
        </w:rPr>
        <w:t>grant awarding institution</w:t>
      </w:r>
      <w:r w:rsidR="00350261" w:rsidRPr="00D539BF">
        <w:rPr>
          <w:rFonts w:ascii="Cambria" w:hAnsi="Cambria"/>
          <w:sz w:val="23"/>
          <w:szCs w:val="23"/>
          <w:lang w:val="en-GB"/>
        </w:rPr>
        <w:t>s</w:t>
      </w:r>
      <w:r w:rsidR="004831D9" w:rsidRPr="00D539BF">
        <w:rPr>
          <w:rFonts w:ascii="Cambria" w:hAnsi="Cambria"/>
          <w:sz w:val="23"/>
          <w:szCs w:val="23"/>
          <w:lang w:val="en-GB"/>
        </w:rPr>
        <w:t xml:space="preserve"> (Royal Society, UK</w:t>
      </w:r>
      <w:r w:rsidR="00EB5A8C" w:rsidRPr="00D539BF">
        <w:rPr>
          <w:rFonts w:ascii="Cambria" w:hAnsi="Cambria"/>
          <w:sz w:val="23"/>
          <w:szCs w:val="23"/>
          <w:lang w:val="en-GB"/>
        </w:rPr>
        <w:t>; DFID-CIRCLE</w:t>
      </w:r>
      <w:r w:rsidR="00C300BD" w:rsidRPr="00D539BF">
        <w:rPr>
          <w:rFonts w:ascii="Cambria" w:hAnsi="Cambria"/>
          <w:sz w:val="23"/>
          <w:szCs w:val="23"/>
          <w:lang w:val="en-GB"/>
        </w:rPr>
        <w:t>, Africa Academy of Sciences</w:t>
      </w:r>
      <w:r w:rsidR="00EB5A8C" w:rsidRPr="00D539BF">
        <w:rPr>
          <w:rFonts w:ascii="Cambria" w:hAnsi="Cambria"/>
          <w:sz w:val="23"/>
          <w:szCs w:val="23"/>
          <w:lang w:val="en-GB"/>
        </w:rPr>
        <w:t xml:space="preserve"> etc.</w:t>
      </w:r>
      <w:r w:rsidR="004831D9" w:rsidRPr="00D539BF">
        <w:rPr>
          <w:rFonts w:ascii="Cambria" w:hAnsi="Cambria"/>
          <w:sz w:val="23"/>
          <w:szCs w:val="23"/>
          <w:lang w:val="en-GB"/>
        </w:rPr>
        <w:t>)</w:t>
      </w:r>
    </w:p>
    <w:p w14:paraId="69B540E1" w14:textId="72E28D1E" w:rsidR="00350261" w:rsidRPr="00D539BF" w:rsidRDefault="00350261" w:rsidP="00746506">
      <w:pPr>
        <w:rPr>
          <w:rFonts w:ascii="Cambria" w:hAnsi="Cambria"/>
          <w:sz w:val="23"/>
          <w:szCs w:val="23"/>
          <w:lang w:val="en-GB"/>
        </w:rPr>
      </w:pPr>
      <w:r w:rsidRPr="00D539BF">
        <w:rPr>
          <w:rFonts w:ascii="Cambria" w:hAnsi="Cambria"/>
          <w:b/>
          <w:bCs/>
          <w:sz w:val="23"/>
          <w:szCs w:val="23"/>
          <w:lang w:val="en-GB"/>
        </w:rPr>
        <w:t>Reviewer</w:t>
      </w:r>
      <w:r w:rsidRPr="00D539BF">
        <w:rPr>
          <w:rFonts w:ascii="Cambria" w:hAnsi="Cambria"/>
          <w:sz w:val="23"/>
          <w:szCs w:val="23"/>
          <w:lang w:val="en-GB"/>
        </w:rPr>
        <w:t xml:space="preserve">, </w:t>
      </w:r>
      <w:r w:rsidR="00A214AC" w:rsidRPr="00D539BF">
        <w:rPr>
          <w:rFonts w:ascii="Cambria" w:hAnsi="Cambria"/>
          <w:sz w:val="23"/>
          <w:szCs w:val="23"/>
          <w:lang w:val="en-GB"/>
        </w:rPr>
        <w:tab/>
      </w:r>
      <w:r w:rsidR="00224D33" w:rsidRPr="00D539BF">
        <w:rPr>
          <w:rFonts w:ascii="Cambria" w:hAnsi="Cambria"/>
          <w:sz w:val="23"/>
          <w:szCs w:val="23"/>
          <w:lang w:val="en-GB"/>
        </w:rPr>
        <w:tab/>
      </w:r>
      <w:r w:rsidRPr="00D539BF">
        <w:rPr>
          <w:rFonts w:ascii="Cambria" w:hAnsi="Cambria"/>
          <w:sz w:val="23"/>
          <w:szCs w:val="23"/>
          <w:lang w:val="en-GB"/>
        </w:rPr>
        <w:t>Local &amp; International Journals</w:t>
      </w:r>
    </w:p>
    <w:p w14:paraId="6809D65B" w14:textId="54388FBD" w:rsidR="00B93A05" w:rsidRPr="00D539BF" w:rsidRDefault="00B93A05" w:rsidP="00746506">
      <w:pPr>
        <w:rPr>
          <w:rFonts w:ascii="Cambria" w:hAnsi="Cambria"/>
          <w:sz w:val="23"/>
          <w:szCs w:val="23"/>
          <w:lang w:val="en-GB"/>
        </w:rPr>
      </w:pPr>
      <w:r w:rsidRPr="00D539BF">
        <w:rPr>
          <w:rFonts w:ascii="Cambria" w:hAnsi="Cambria"/>
          <w:b/>
          <w:bCs/>
          <w:sz w:val="23"/>
          <w:szCs w:val="23"/>
          <w:lang w:val="en-GB"/>
        </w:rPr>
        <w:t>Coordinator</w:t>
      </w:r>
      <w:r w:rsidRPr="00D539BF">
        <w:rPr>
          <w:rFonts w:ascii="Cambria" w:hAnsi="Cambria"/>
          <w:sz w:val="23"/>
          <w:szCs w:val="23"/>
          <w:lang w:val="en-GB"/>
        </w:rPr>
        <w:t xml:space="preserve">, </w:t>
      </w:r>
      <w:r w:rsidR="00224D33" w:rsidRPr="00D539BF">
        <w:rPr>
          <w:rFonts w:ascii="Cambria" w:hAnsi="Cambria"/>
          <w:sz w:val="23"/>
          <w:szCs w:val="23"/>
          <w:lang w:val="en-GB"/>
        </w:rPr>
        <w:tab/>
      </w:r>
      <w:r w:rsidR="008B2969">
        <w:rPr>
          <w:rFonts w:ascii="Cambria" w:hAnsi="Cambria"/>
          <w:sz w:val="23"/>
          <w:szCs w:val="23"/>
          <w:lang w:val="en-GB"/>
        </w:rPr>
        <w:tab/>
      </w:r>
      <w:r w:rsidRPr="00D539BF">
        <w:rPr>
          <w:rFonts w:ascii="Cambria" w:hAnsi="Cambria"/>
          <w:sz w:val="23"/>
          <w:szCs w:val="23"/>
          <w:lang w:val="en-GB"/>
        </w:rPr>
        <w:t>Distance Learning Programmes</w:t>
      </w:r>
    </w:p>
    <w:p w14:paraId="71C15541" w14:textId="6ECB3E1C" w:rsidR="00F81819" w:rsidRPr="00D539BF" w:rsidRDefault="00B93A05" w:rsidP="00746506">
      <w:pPr>
        <w:rPr>
          <w:rFonts w:ascii="Cambria" w:hAnsi="Cambria" w:cs="Arial"/>
          <w:sz w:val="23"/>
          <w:szCs w:val="23"/>
        </w:rPr>
      </w:pPr>
      <w:r w:rsidRPr="00D539BF">
        <w:rPr>
          <w:rFonts w:ascii="Cambria" w:hAnsi="Cambria"/>
          <w:b/>
          <w:bCs/>
          <w:sz w:val="23"/>
          <w:szCs w:val="23"/>
          <w:lang w:val="en-GB"/>
        </w:rPr>
        <w:t>Developer</w:t>
      </w:r>
      <w:r w:rsidRPr="00D539BF">
        <w:rPr>
          <w:rFonts w:ascii="Cambria" w:hAnsi="Cambria"/>
          <w:sz w:val="23"/>
          <w:szCs w:val="23"/>
          <w:lang w:val="en-GB"/>
        </w:rPr>
        <w:t>,</w:t>
      </w:r>
      <w:r w:rsidRPr="00D539BF">
        <w:rPr>
          <w:rFonts w:ascii="Cambria" w:hAnsi="Cambria"/>
          <w:sz w:val="23"/>
          <w:szCs w:val="23"/>
          <w:lang w:val="en-GB"/>
        </w:rPr>
        <w:tab/>
      </w:r>
      <w:r w:rsidR="00224D33" w:rsidRPr="00D539BF">
        <w:rPr>
          <w:rFonts w:ascii="Cambria" w:hAnsi="Cambria"/>
          <w:sz w:val="23"/>
          <w:szCs w:val="23"/>
          <w:lang w:val="en-GB"/>
        </w:rPr>
        <w:tab/>
      </w:r>
      <w:r w:rsidR="002724FB" w:rsidRPr="00D539BF">
        <w:rPr>
          <w:rFonts w:ascii="Cambria" w:hAnsi="Cambria" w:cs="Arial"/>
          <w:sz w:val="23"/>
          <w:szCs w:val="23"/>
        </w:rPr>
        <w:t>Academic curricul</w:t>
      </w:r>
      <w:r w:rsidR="00F12ECB" w:rsidRPr="00D539BF">
        <w:rPr>
          <w:rFonts w:ascii="Cambria" w:hAnsi="Cambria" w:cs="Arial"/>
          <w:sz w:val="23"/>
          <w:szCs w:val="23"/>
        </w:rPr>
        <w:t>a</w:t>
      </w:r>
      <w:r w:rsidR="002724FB" w:rsidRPr="00D539BF">
        <w:rPr>
          <w:rFonts w:ascii="Cambria" w:hAnsi="Cambria" w:cs="Arial"/>
          <w:sz w:val="23"/>
          <w:szCs w:val="23"/>
        </w:rPr>
        <w:t xml:space="preserve"> for distance learning</w:t>
      </w:r>
    </w:p>
    <w:p w14:paraId="2E6A3460" w14:textId="52B30DB8" w:rsidR="00224D33" w:rsidRPr="00D539BF" w:rsidRDefault="00224D33" w:rsidP="00746506">
      <w:pPr>
        <w:rPr>
          <w:rFonts w:ascii="Cambria" w:hAnsi="Cambria"/>
          <w:sz w:val="23"/>
          <w:szCs w:val="23"/>
          <w:lang w:val="en-GB"/>
        </w:rPr>
      </w:pPr>
      <w:r w:rsidRPr="00D539BF">
        <w:rPr>
          <w:rFonts w:ascii="Cambria" w:hAnsi="Cambria" w:cs="Arial"/>
          <w:b/>
          <w:bCs/>
          <w:sz w:val="23"/>
          <w:szCs w:val="23"/>
        </w:rPr>
        <w:t>Guest Speaker,</w:t>
      </w:r>
      <w:r w:rsidRPr="00D539BF">
        <w:rPr>
          <w:rFonts w:ascii="Cambria" w:hAnsi="Cambria" w:cs="Arial"/>
          <w:sz w:val="23"/>
          <w:szCs w:val="23"/>
        </w:rPr>
        <w:t xml:space="preserve"> </w:t>
      </w:r>
      <w:r w:rsidRPr="00D539BF">
        <w:rPr>
          <w:rFonts w:ascii="Cambria" w:hAnsi="Cambria" w:cs="Arial"/>
          <w:sz w:val="23"/>
          <w:szCs w:val="23"/>
        </w:rPr>
        <w:tab/>
      </w:r>
      <w:r w:rsidR="00725893" w:rsidRPr="00D539BF">
        <w:rPr>
          <w:rFonts w:ascii="Cambria" w:hAnsi="Cambria" w:cs="Arial"/>
          <w:sz w:val="23"/>
          <w:szCs w:val="23"/>
        </w:rPr>
        <w:t>International &amp; Local Conferences</w:t>
      </w:r>
      <w:r w:rsidRPr="00D539BF">
        <w:rPr>
          <w:rFonts w:ascii="Cambria" w:hAnsi="Cambria" w:cs="Arial"/>
          <w:sz w:val="23"/>
          <w:szCs w:val="23"/>
        </w:rPr>
        <w:tab/>
      </w:r>
    </w:p>
    <w:p w14:paraId="3788C41F" w14:textId="0D514D8E" w:rsidR="00241EC5" w:rsidRPr="00D539BF" w:rsidRDefault="00241EC5" w:rsidP="00746506">
      <w:pPr>
        <w:pStyle w:val="BodyText"/>
        <w:spacing w:after="0" w:line="240" w:lineRule="auto"/>
        <w:ind w:left="720" w:hanging="720"/>
        <w:rPr>
          <w:rFonts w:ascii="Cambria" w:hAnsi="Cambria"/>
          <w:b/>
          <w:sz w:val="23"/>
          <w:szCs w:val="23"/>
        </w:rPr>
      </w:pPr>
      <w:r w:rsidRPr="00D539BF">
        <w:rPr>
          <w:rFonts w:ascii="Cambria" w:eastAsia="Times New Roman" w:hAnsi="Cambria"/>
          <w:b/>
          <w:bCs/>
          <w:spacing w:val="0"/>
          <w:sz w:val="23"/>
          <w:szCs w:val="23"/>
        </w:rPr>
        <w:t>Ghana Representative</w:t>
      </w:r>
      <w:r w:rsidRPr="00D539BF">
        <w:rPr>
          <w:sz w:val="23"/>
          <w:szCs w:val="23"/>
        </w:rPr>
        <w:t xml:space="preserve">, </w:t>
      </w:r>
      <w:r w:rsidRPr="00D539BF">
        <w:rPr>
          <w:rFonts w:ascii="Cambria" w:eastAsia="Times New Roman" w:hAnsi="Cambria"/>
          <w:spacing w:val="0"/>
          <w:sz w:val="23"/>
          <w:szCs w:val="23"/>
        </w:rPr>
        <w:t xml:space="preserve">Livestock Research Group, Global Research Alliance on Agriculture and </w:t>
      </w:r>
      <w:r w:rsidR="00A82E1A" w:rsidRPr="00D539BF">
        <w:rPr>
          <w:rFonts w:ascii="Cambria" w:eastAsia="Times New Roman" w:hAnsi="Cambria"/>
          <w:spacing w:val="0"/>
          <w:sz w:val="23"/>
          <w:szCs w:val="23"/>
        </w:rPr>
        <w:tab/>
      </w:r>
      <w:r w:rsidR="00A82E1A" w:rsidRPr="00D539BF">
        <w:rPr>
          <w:rFonts w:ascii="Cambria" w:eastAsia="Times New Roman" w:hAnsi="Cambria"/>
          <w:spacing w:val="0"/>
          <w:sz w:val="23"/>
          <w:szCs w:val="23"/>
        </w:rPr>
        <w:tab/>
      </w:r>
      <w:r w:rsidRPr="00D539BF">
        <w:rPr>
          <w:rFonts w:ascii="Cambria" w:eastAsia="Times New Roman" w:hAnsi="Cambria"/>
          <w:spacing w:val="0"/>
          <w:sz w:val="23"/>
          <w:szCs w:val="23"/>
        </w:rPr>
        <w:t>Greenhouse Alliance</w:t>
      </w:r>
      <w:r w:rsidRPr="00D539BF">
        <w:rPr>
          <w:rFonts w:ascii="Cambria" w:hAnsi="Cambria"/>
          <w:b/>
          <w:sz w:val="23"/>
          <w:szCs w:val="23"/>
        </w:rPr>
        <w:t xml:space="preserve"> </w:t>
      </w:r>
    </w:p>
    <w:p w14:paraId="555960C7" w14:textId="77777777" w:rsidR="00241EC5" w:rsidRPr="00D539BF" w:rsidRDefault="00241EC5" w:rsidP="00746506">
      <w:pPr>
        <w:pStyle w:val="BodyText"/>
        <w:spacing w:after="0" w:line="240" w:lineRule="auto"/>
        <w:rPr>
          <w:rFonts w:ascii="Cambria" w:hAnsi="Cambria"/>
          <w:b/>
          <w:sz w:val="23"/>
          <w:szCs w:val="23"/>
        </w:rPr>
      </w:pPr>
    </w:p>
    <w:p w14:paraId="3C6553B6" w14:textId="14D89F06" w:rsidR="00EE038D" w:rsidRPr="00D539BF" w:rsidRDefault="00EE038D" w:rsidP="00746506">
      <w:pPr>
        <w:pStyle w:val="BodyText"/>
        <w:spacing w:after="0" w:line="240" w:lineRule="auto"/>
        <w:rPr>
          <w:rFonts w:ascii="Cambria" w:hAnsi="Cambria"/>
          <w:b/>
          <w:sz w:val="23"/>
          <w:szCs w:val="23"/>
        </w:rPr>
      </w:pPr>
      <w:r w:rsidRPr="00D539BF">
        <w:rPr>
          <w:rFonts w:ascii="Cambria" w:hAnsi="Cambria"/>
          <w:b/>
          <w:sz w:val="23"/>
          <w:szCs w:val="23"/>
        </w:rPr>
        <w:t>MEMBERSHIP IN PROFESSIONAL ASSOCIATIONS</w:t>
      </w:r>
    </w:p>
    <w:p w14:paraId="47F8F267" w14:textId="77777777" w:rsidR="00A509F7" w:rsidRPr="00D539BF" w:rsidRDefault="00EE038D" w:rsidP="00746506">
      <w:pPr>
        <w:ind w:left="1440"/>
        <w:outlineLvl w:val="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Global Research Alliance (GRA) on GHG mitigation – Livestock Research Group; Livestock Emission and Abatement Research Network (LEARN); </w:t>
      </w:r>
    </w:p>
    <w:p w14:paraId="36797279" w14:textId="77777777" w:rsidR="00746506" w:rsidRPr="00D539BF" w:rsidRDefault="00EE038D" w:rsidP="00746506">
      <w:pPr>
        <w:ind w:left="1440"/>
        <w:outlineLvl w:val="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Ghana Society of Animal Production (GSAP); </w:t>
      </w:r>
    </w:p>
    <w:p w14:paraId="082817D5" w14:textId="77777777" w:rsidR="00746506" w:rsidRPr="00D539BF" w:rsidRDefault="00EE038D" w:rsidP="00746506">
      <w:pPr>
        <w:ind w:left="1440"/>
        <w:outlineLvl w:val="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Ghana Science Association; </w:t>
      </w:r>
    </w:p>
    <w:p w14:paraId="3E42F8CB" w14:textId="6C29517D" w:rsidR="00350261" w:rsidRPr="00D539BF" w:rsidRDefault="00EE038D" w:rsidP="00746506">
      <w:pPr>
        <w:ind w:left="1440"/>
        <w:outlineLvl w:val="0"/>
        <w:rPr>
          <w:rFonts w:ascii="Cambria" w:hAnsi="Cambria"/>
          <w:sz w:val="23"/>
          <w:szCs w:val="23"/>
        </w:rPr>
      </w:pPr>
      <w:r w:rsidRPr="00D539BF">
        <w:rPr>
          <w:rFonts w:ascii="Cambria" w:hAnsi="Cambria"/>
          <w:sz w:val="23"/>
          <w:szCs w:val="23"/>
        </w:rPr>
        <w:t xml:space="preserve">Ghana Young Academy </w:t>
      </w:r>
    </w:p>
    <w:sectPr w:rsidR="00350261" w:rsidRPr="00D539BF" w:rsidSect="00BB2C0F">
      <w:footerReference w:type="even" r:id="rId9"/>
      <w:footerReference w:type="default" r:id="rId10"/>
      <w:pgSz w:w="12240" w:h="15840"/>
      <w:pgMar w:top="513" w:right="877" w:bottom="569" w:left="1440" w:header="4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95DF" w14:textId="77777777" w:rsidR="00AB2F32" w:rsidRDefault="00AB2F32" w:rsidP="00851BB7">
      <w:r>
        <w:separator/>
      </w:r>
    </w:p>
  </w:endnote>
  <w:endnote w:type="continuationSeparator" w:id="0">
    <w:p w14:paraId="70B964C1" w14:textId="77777777" w:rsidR="00AB2F32" w:rsidRDefault="00AB2F32" w:rsidP="008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16E2" w14:textId="77777777" w:rsidR="00332AE3" w:rsidRDefault="00332AE3" w:rsidP="00413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DAA1A" w14:textId="77777777" w:rsidR="00332AE3" w:rsidRDefault="00332AE3" w:rsidP="00413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F95E" w14:textId="77777777" w:rsidR="00332AE3" w:rsidRDefault="00332AE3" w:rsidP="00413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7B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7F9158" w14:textId="346B9800" w:rsidR="00332AE3" w:rsidRPr="004136E3" w:rsidRDefault="00EF6079" w:rsidP="004136E3">
    <w:pPr>
      <w:pStyle w:val="Footer"/>
      <w:ind w:right="360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 xml:space="preserve">Abridge </w:t>
    </w:r>
    <w:r w:rsidR="00332AE3" w:rsidRPr="004136E3">
      <w:rPr>
        <w:rFonts w:ascii="Cambria" w:hAnsi="Cambria"/>
        <w:i/>
        <w:sz w:val="20"/>
      </w:rPr>
      <w:t xml:space="preserve">Curriculum vitae </w:t>
    </w:r>
    <w:proofErr w:type="gramStart"/>
    <w:r w:rsidR="00332AE3" w:rsidRPr="004136E3">
      <w:rPr>
        <w:rFonts w:ascii="Cambria" w:hAnsi="Cambria"/>
        <w:i/>
        <w:sz w:val="20"/>
      </w:rPr>
      <w:t>of  C.</w:t>
    </w:r>
    <w:proofErr w:type="gramEnd"/>
    <w:r w:rsidR="00332AE3" w:rsidRPr="004136E3">
      <w:rPr>
        <w:rFonts w:ascii="Cambria" w:hAnsi="Cambria"/>
        <w:i/>
        <w:sz w:val="20"/>
      </w:rPr>
      <w:t xml:space="preserve"> Antwi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98B0" w14:textId="77777777" w:rsidR="00AB2F32" w:rsidRDefault="00AB2F32" w:rsidP="00851BB7">
      <w:r>
        <w:separator/>
      </w:r>
    </w:p>
  </w:footnote>
  <w:footnote w:type="continuationSeparator" w:id="0">
    <w:p w14:paraId="05DF2C5F" w14:textId="77777777" w:rsidR="00AB2F32" w:rsidRDefault="00AB2F32" w:rsidP="0085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3.8pt;height:13.8pt" o:bullet="t">
        <v:imagedata r:id="rId1" o:title="msoB261"/>
      </v:shape>
    </w:pict>
  </w:numPicBullet>
  <w:abstractNum w:abstractNumId="0" w15:restartNumberingAfterBreak="0">
    <w:nsid w:val="FFFFFF1D"/>
    <w:multiLevelType w:val="multilevel"/>
    <w:tmpl w:val="935A6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7EDA"/>
    <w:multiLevelType w:val="hybridMultilevel"/>
    <w:tmpl w:val="A4586BBA"/>
    <w:lvl w:ilvl="0" w:tplc="4030C50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A56"/>
    <w:multiLevelType w:val="hybridMultilevel"/>
    <w:tmpl w:val="349C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436B"/>
    <w:multiLevelType w:val="multilevel"/>
    <w:tmpl w:val="8220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7F31"/>
    <w:multiLevelType w:val="multilevel"/>
    <w:tmpl w:val="8220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1DCF"/>
    <w:multiLevelType w:val="hybridMultilevel"/>
    <w:tmpl w:val="EE70C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028E4"/>
    <w:multiLevelType w:val="hybridMultilevel"/>
    <w:tmpl w:val="479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20CCA"/>
    <w:multiLevelType w:val="multilevel"/>
    <w:tmpl w:val="F6D0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A96"/>
    <w:multiLevelType w:val="hybridMultilevel"/>
    <w:tmpl w:val="E624A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E26321"/>
    <w:multiLevelType w:val="hybridMultilevel"/>
    <w:tmpl w:val="5D3E8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7B6B80"/>
    <w:multiLevelType w:val="hybridMultilevel"/>
    <w:tmpl w:val="07DE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1343C"/>
    <w:multiLevelType w:val="hybridMultilevel"/>
    <w:tmpl w:val="EF9E0002"/>
    <w:lvl w:ilvl="0" w:tplc="85186E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CB733F"/>
    <w:multiLevelType w:val="hybridMultilevel"/>
    <w:tmpl w:val="75DE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738A5"/>
    <w:multiLevelType w:val="hybridMultilevel"/>
    <w:tmpl w:val="A306A3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11B7E"/>
    <w:multiLevelType w:val="hybridMultilevel"/>
    <w:tmpl w:val="8DD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C1EBC"/>
    <w:multiLevelType w:val="multilevel"/>
    <w:tmpl w:val="9C1E95D2"/>
    <w:lvl w:ilvl="0">
      <w:start w:val="2017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58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2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6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0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1BA53E9B"/>
    <w:multiLevelType w:val="hybridMultilevel"/>
    <w:tmpl w:val="2250E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5046E"/>
    <w:multiLevelType w:val="hybridMultilevel"/>
    <w:tmpl w:val="6280200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0D25C3"/>
    <w:multiLevelType w:val="hybridMultilevel"/>
    <w:tmpl w:val="BB52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1966"/>
    <w:multiLevelType w:val="hybridMultilevel"/>
    <w:tmpl w:val="21FA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36EA6"/>
    <w:multiLevelType w:val="hybridMultilevel"/>
    <w:tmpl w:val="0A3E5A32"/>
    <w:lvl w:ilvl="0" w:tplc="FA6457EA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2EB22EC4"/>
    <w:multiLevelType w:val="hybridMultilevel"/>
    <w:tmpl w:val="B202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D0E31"/>
    <w:multiLevelType w:val="hybridMultilevel"/>
    <w:tmpl w:val="A282D234"/>
    <w:lvl w:ilvl="0" w:tplc="D056FB3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3CD104C"/>
    <w:multiLevelType w:val="hybridMultilevel"/>
    <w:tmpl w:val="EBD4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B2BBA"/>
    <w:multiLevelType w:val="hybridMultilevel"/>
    <w:tmpl w:val="7AF2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E7C6F"/>
    <w:multiLevelType w:val="hybridMultilevel"/>
    <w:tmpl w:val="EAC8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53F25"/>
    <w:multiLevelType w:val="hybridMultilevel"/>
    <w:tmpl w:val="0E3A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50E78"/>
    <w:multiLevelType w:val="hybridMultilevel"/>
    <w:tmpl w:val="A60EFBD2"/>
    <w:lvl w:ilvl="0" w:tplc="90BE3F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2D3490B"/>
    <w:multiLevelType w:val="hybridMultilevel"/>
    <w:tmpl w:val="ECE6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512A1"/>
    <w:multiLevelType w:val="multilevel"/>
    <w:tmpl w:val="8220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B13A1"/>
    <w:multiLevelType w:val="hybridMultilevel"/>
    <w:tmpl w:val="8220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1AA0"/>
    <w:multiLevelType w:val="hybridMultilevel"/>
    <w:tmpl w:val="E40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833FE"/>
    <w:multiLevelType w:val="hybridMultilevel"/>
    <w:tmpl w:val="CF52FDCE"/>
    <w:lvl w:ilvl="0" w:tplc="8C2CE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7A4599"/>
    <w:multiLevelType w:val="hybridMultilevel"/>
    <w:tmpl w:val="8134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2912"/>
    <w:multiLevelType w:val="hybridMultilevel"/>
    <w:tmpl w:val="498C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9656D"/>
    <w:multiLevelType w:val="hybridMultilevel"/>
    <w:tmpl w:val="183861E4"/>
    <w:lvl w:ilvl="0" w:tplc="955A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C13D91"/>
    <w:multiLevelType w:val="hybridMultilevel"/>
    <w:tmpl w:val="416C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251F7"/>
    <w:multiLevelType w:val="hybridMultilevel"/>
    <w:tmpl w:val="545499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13371"/>
    <w:multiLevelType w:val="hybridMultilevel"/>
    <w:tmpl w:val="4D28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C3491"/>
    <w:multiLevelType w:val="multilevel"/>
    <w:tmpl w:val="F6D0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C6034"/>
    <w:multiLevelType w:val="hybridMultilevel"/>
    <w:tmpl w:val="A282D234"/>
    <w:lvl w:ilvl="0" w:tplc="D056FB3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37D4580"/>
    <w:multiLevelType w:val="hybridMultilevel"/>
    <w:tmpl w:val="FC26FDB8"/>
    <w:lvl w:ilvl="0" w:tplc="F8F8D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A28"/>
    <w:multiLevelType w:val="hybridMultilevel"/>
    <w:tmpl w:val="04AEE2D4"/>
    <w:lvl w:ilvl="0" w:tplc="3FAAA8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69166D6"/>
    <w:multiLevelType w:val="hybridMultilevel"/>
    <w:tmpl w:val="504E230C"/>
    <w:lvl w:ilvl="0" w:tplc="61B4939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7A6536A7"/>
    <w:multiLevelType w:val="hybridMultilevel"/>
    <w:tmpl w:val="97F04A3A"/>
    <w:lvl w:ilvl="0" w:tplc="9F82C0BC">
      <w:start w:val="1"/>
      <w:numFmt w:val="lowerLetter"/>
      <w:lvlText w:val="%1."/>
      <w:lvlJc w:val="left"/>
      <w:pPr>
        <w:ind w:left="7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C5A6215"/>
    <w:multiLevelType w:val="hybridMultilevel"/>
    <w:tmpl w:val="1F3A41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5531"/>
    <w:multiLevelType w:val="multilevel"/>
    <w:tmpl w:val="03BED94A"/>
    <w:lvl w:ilvl="0">
      <w:start w:val="2018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58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2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6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0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7"/>
  </w:num>
  <w:num w:numId="4">
    <w:abstractNumId w:val="45"/>
  </w:num>
  <w:num w:numId="5">
    <w:abstractNumId w:val="17"/>
  </w:num>
  <w:num w:numId="6">
    <w:abstractNumId w:val="35"/>
  </w:num>
  <w:num w:numId="7">
    <w:abstractNumId w:val="11"/>
  </w:num>
  <w:num w:numId="8">
    <w:abstractNumId w:val="0"/>
  </w:num>
  <w:num w:numId="9">
    <w:abstractNumId w:val="12"/>
  </w:num>
  <w:num w:numId="10">
    <w:abstractNumId w:val="18"/>
  </w:num>
  <w:num w:numId="11">
    <w:abstractNumId w:val="38"/>
  </w:num>
  <w:num w:numId="12">
    <w:abstractNumId w:val="41"/>
  </w:num>
  <w:num w:numId="13">
    <w:abstractNumId w:val="33"/>
  </w:num>
  <w:num w:numId="14">
    <w:abstractNumId w:val="44"/>
  </w:num>
  <w:num w:numId="15">
    <w:abstractNumId w:val="21"/>
  </w:num>
  <w:num w:numId="16">
    <w:abstractNumId w:val="6"/>
  </w:num>
  <w:num w:numId="17">
    <w:abstractNumId w:val="31"/>
  </w:num>
  <w:num w:numId="18">
    <w:abstractNumId w:val="36"/>
  </w:num>
  <w:num w:numId="19">
    <w:abstractNumId w:val="34"/>
  </w:num>
  <w:num w:numId="20">
    <w:abstractNumId w:val="19"/>
  </w:num>
  <w:num w:numId="21">
    <w:abstractNumId w:val="28"/>
  </w:num>
  <w:num w:numId="22">
    <w:abstractNumId w:val="27"/>
  </w:num>
  <w:num w:numId="23">
    <w:abstractNumId w:val="30"/>
  </w:num>
  <w:num w:numId="24">
    <w:abstractNumId w:val="39"/>
  </w:num>
  <w:num w:numId="25">
    <w:abstractNumId w:val="7"/>
  </w:num>
  <w:num w:numId="26">
    <w:abstractNumId w:val="3"/>
  </w:num>
  <w:num w:numId="27">
    <w:abstractNumId w:val="32"/>
  </w:num>
  <w:num w:numId="28">
    <w:abstractNumId w:val="9"/>
  </w:num>
  <w:num w:numId="29">
    <w:abstractNumId w:val="20"/>
  </w:num>
  <w:num w:numId="30">
    <w:abstractNumId w:val="43"/>
  </w:num>
  <w:num w:numId="31">
    <w:abstractNumId w:val="22"/>
  </w:num>
  <w:num w:numId="32">
    <w:abstractNumId w:val="1"/>
  </w:num>
  <w:num w:numId="33">
    <w:abstractNumId w:val="24"/>
  </w:num>
  <w:num w:numId="34">
    <w:abstractNumId w:val="2"/>
  </w:num>
  <w:num w:numId="35">
    <w:abstractNumId w:val="8"/>
  </w:num>
  <w:num w:numId="36">
    <w:abstractNumId w:val="25"/>
  </w:num>
  <w:num w:numId="37">
    <w:abstractNumId w:val="26"/>
  </w:num>
  <w:num w:numId="38">
    <w:abstractNumId w:val="14"/>
  </w:num>
  <w:num w:numId="39">
    <w:abstractNumId w:val="29"/>
  </w:num>
  <w:num w:numId="40">
    <w:abstractNumId w:val="4"/>
  </w:num>
  <w:num w:numId="41">
    <w:abstractNumId w:val="40"/>
  </w:num>
  <w:num w:numId="42">
    <w:abstractNumId w:val="5"/>
  </w:num>
  <w:num w:numId="43">
    <w:abstractNumId w:val="23"/>
  </w:num>
  <w:num w:numId="44">
    <w:abstractNumId w:val="10"/>
  </w:num>
  <w:num w:numId="45">
    <w:abstractNumId w:val="42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FE"/>
    <w:rsid w:val="00002E66"/>
    <w:rsid w:val="0001078F"/>
    <w:rsid w:val="00012089"/>
    <w:rsid w:val="000152C5"/>
    <w:rsid w:val="000158C1"/>
    <w:rsid w:val="00016CA1"/>
    <w:rsid w:val="00017B3A"/>
    <w:rsid w:val="00021CB9"/>
    <w:rsid w:val="00021E99"/>
    <w:rsid w:val="000223E0"/>
    <w:rsid w:val="00035567"/>
    <w:rsid w:val="00040113"/>
    <w:rsid w:val="000478F8"/>
    <w:rsid w:val="000534A6"/>
    <w:rsid w:val="00055146"/>
    <w:rsid w:val="00057E2E"/>
    <w:rsid w:val="0006270B"/>
    <w:rsid w:val="000677E7"/>
    <w:rsid w:val="0007200B"/>
    <w:rsid w:val="00072ED5"/>
    <w:rsid w:val="00074730"/>
    <w:rsid w:val="00081A53"/>
    <w:rsid w:val="00081D13"/>
    <w:rsid w:val="00082F55"/>
    <w:rsid w:val="000865F1"/>
    <w:rsid w:val="00092262"/>
    <w:rsid w:val="00095204"/>
    <w:rsid w:val="00095821"/>
    <w:rsid w:val="000973EE"/>
    <w:rsid w:val="000A3533"/>
    <w:rsid w:val="000A5A7C"/>
    <w:rsid w:val="000A771B"/>
    <w:rsid w:val="000B6E93"/>
    <w:rsid w:val="000C6B16"/>
    <w:rsid w:val="000C6E51"/>
    <w:rsid w:val="000C7702"/>
    <w:rsid w:val="000C7D39"/>
    <w:rsid w:val="000D1EE8"/>
    <w:rsid w:val="000D3405"/>
    <w:rsid w:val="000D489C"/>
    <w:rsid w:val="000D72DD"/>
    <w:rsid w:val="000D7895"/>
    <w:rsid w:val="000D7BCF"/>
    <w:rsid w:val="000E2394"/>
    <w:rsid w:val="001008D7"/>
    <w:rsid w:val="00103A7A"/>
    <w:rsid w:val="00114CAC"/>
    <w:rsid w:val="00116B98"/>
    <w:rsid w:val="00116C7E"/>
    <w:rsid w:val="00131258"/>
    <w:rsid w:val="0013536C"/>
    <w:rsid w:val="00135D21"/>
    <w:rsid w:val="00136434"/>
    <w:rsid w:val="00136A33"/>
    <w:rsid w:val="00137A70"/>
    <w:rsid w:val="0014404C"/>
    <w:rsid w:val="001469EC"/>
    <w:rsid w:val="0015025D"/>
    <w:rsid w:val="0015371A"/>
    <w:rsid w:val="00162002"/>
    <w:rsid w:val="00170EF9"/>
    <w:rsid w:val="00173F28"/>
    <w:rsid w:val="001767D9"/>
    <w:rsid w:val="001774EB"/>
    <w:rsid w:val="001807D3"/>
    <w:rsid w:val="00181019"/>
    <w:rsid w:val="00182EB6"/>
    <w:rsid w:val="00195F54"/>
    <w:rsid w:val="001979FE"/>
    <w:rsid w:val="001A05E9"/>
    <w:rsid w:val="001A092D"/>
    <w:rsid w:val="001A0FC9"/>
    <w:rsid w:val="001A1CBA"/>
    <w:rsid w:val="001A4554"/>
    <w:rsid w:val="001A5E7C"/>
    <w:rsid w:val="001B0B92"/>
    <w:rsid w:val="001B3EA9"/>
    <w:rsid w:val="001C0936"/>
    <w:rsid w:val="001C1FF9"/>
    <w:rsid w:val="001D1F3F"/>
    <w:rsid w:val="001D2BD1"/>
    <w:rsid w:val="001D4C54"/>
    <w:rsid w:val="001D7181"/>
    <w:rsid w:val="001D7A89"/>
    <w:rsid w:val="001F02E6"/>
    <w:rsid w:val="001F4EDF"/>
    <w:rsid w:val="001F5F98"/>
    <w:rsid w:val="00202025"/>
    <w:rsid w:val="00203975"/>
    <w:rsid w:val="002102A5"/>
    <w:rsid w:val="00212418"/>
    <w:rsid w:val="00214A1E"/>
    <w:rsid w:val="00215149"/>
    <w:rsid w:val="00220884"/>
    <w:rsid w:val="00220C9D"/>
    <w:rsid w:val="00224D33"/>
    <w:rsid w:val="00241EC5"/>
    <w:rsid w:val="002432ED"/>
    <w:rsid w:val="00246F30"/>
    <w:rsid w:val="00250069"/>
    <w:rsid w:val="00251E11"/>
    <w:rsid w:val="00255100"/>
    <w:rsid w:val="0026200C"/>
    <w:rsid w:val="002639B1"/>
    <w:rsid w:val="002724FB"/>
    <w:rsid w:val="00276B69"/>
    <w:rsid w:val="00277EBA"/>
    <w:rsid w:val="0028024D"/>
    <w:rsid w:val="00280EA2"/>
    <w:rsid w:val="00281510"/>
    <w:rsid w:val="002815FA"/>
    <w:rsid w:val="002822ED"/>
    <w:rsid w:val="00285CBF"/>
    <w:rsid w:val="002A4161"/>
    <w:rsid w:val="002A5010"/>
    <w:rsid w:val="002B2A7D"/>
    <w:rsid w:val="002C5A97"/>
    <w:rsid w:val="002D4E3E"/>
    <w:rsid w:val="002D6D20"/>
    <w:rsid w:val="002D74F3"/>
    <w:rsid w:val="002F10EB"/>
    <w:rsid w:val="002F3B57"/>
    <w:rsid w:val="002F3DFC"/>
    <w:rsid w:val="002F424F"/>
    <w:rsid w:val="002F65C2"/>
    <w:rsid w:val="00302056"/>
    <w:rsid w:val="0030685A"/>
    <w:rsid w:val="003213ED"/>
    <w:rsid w:val="003221C7"/>
    <w:rsid w:val="00324A8C"/>
    <w:rsid w:val="003265A4"/>
    <w:rsid w:val="0033026A"/>
    <w:rsid w:val="00331CED"/>
    <w:rsid w:val="00331DC3"/>
    <w:rsid w:val="00331F64"/>
    <w:rsid w:val="00332AE3"/>
    <w:rsid w:val="00333BBE"/>
    <w:rsid w:val="00337629"/>
    <w:rsid w:val="0034437A"/>
    <w:rsid w:val="00345649"/>
    <w:rsid w:val="00347413"/>
    <w:rsid w:val="0034759F"/>
    <w:rsid w:val="00350261"/>
    <w:rsid w:val="00353540"/>
    <w:rsid w:val="003540F0"/>
    <w:rsid w:val="00354CBD"/>
    <w:rsid w:val="00360085"/>
    <w:rsid w:val="00361400"/>
    <w:rsid w:val="00364BD0"/>
    <w:rsid w:val="00365020"/>
    <w:rsid w:val="00365866"/>
    <w:rsid w:val="0037261F"/>
    <w:rsid w:val="00372E08"/>
    <w:rsid w:val="00375120"/>
    <w:rsid w:val="00380F34"/>
    <w:rsid w:val="00381095"/>
    <w:rsid w:val="00382B4C"/>
    <w:rsid w:val="003860EF"/>
    <w:rsid w:val="003870AA"/>
    <w:rsid w:val="00392B36"/>
    <w:rsid w:val="00393F05"/>
    <w:rsid w:val="0039593C"/>
    <w:rsid w:val="003966E3"/>
    <w:rsid w:val="003A157C"/>
    <w:rsid w:val="003A73E6"/>
    <w:rsid w:val="003A75E6"/>
    <w:rsid w:val="003B6B95"/>
    <w:rsid w:val="003B7DD1"/>
    <w:rsid w:val="003C2C8F"/>
    <w:rsid w:val="003C57A9"/>
    <w:rsid w:val="003C66AA"/>
    <w:rsid w:val="003D0237"/>
    <w:rsid w:val="003D3570"/>
    <w:rsid w:val="003D6064"/>
    <w:rsid w:val="003D645B"/>
    <w:rsid w:val="003D7061"/>
    <w:rsid w:val="003E0EAB"/>
    <w:rsid w:val="003E1D48"/>
    <w:rsid w:val="003E232C"/>
    <w:rsid w:val="003E42FC"/>
    <w:rsid w:val="003F3964"/>
    <w:rsid w:val="003F5985"/>
    <w:rsid w:val="003F68C9"/>
    <w:rsid w:val="003F7049"/>
    <w:rsid w:val="004004A7"/>
    <w:rsid w:val="00400EB3"/>
    <w:rsid w:val="00401EE8"/>
    <w:rsid w:val="0040205B"/>
    <w:rsid w:val="004056B6"/>
    <w:rsid w:val="0041281D"/>
    <w:rsid w:val="004136E3"/>
    <w:rsid w:val="00414D1D"/>
    <w:rsid w:val="00432507"/>
    <w:rsid w:val="00435C1C"/>
    <w:rsid w:val="004367D8"/>
    <w:rsid w:val="004374F1"/>
    <w:rsid w:val="004379F9"/>
    <w:rsid w:val="00437F71"/>
    <w:rsid w:val="0044081C"/>
    <w:rsid w:val="00444857"/>
    <w:rsid w:val="00445C68"/>
    <w:rsid w:val="004503F2"/>
    <w:rsid w:val="00453E7D"/>
    <w:rsid w:val="004553C3"/>
    <w:rsid w:val="004559C1"/>
    <w:rsid w:val="00456E12"/>
    <w:rsid w:val="0045765F"/>
    <w:rsid w:val="0046001B"/>
    <w:rsid w:val="0046017F"/>
    <w:rsid w:val="004658E2"/>
    <w:rsid w:val="00466C87"/>
    <w:rsid w:val="00467B1E"/>
    <w:rsid w:val="00467DA0"/>
    <w:rsid w:val="00473A01"/>
    <w:rsid w:val="004831D9"/>
    <w:rsid w:val="00485CBA"/>
    <w:rsid w:val="004861CC"/>
    <w:rsid w:val="00490575"/>
    <w:rsid w:val="00492CC8"/>
    <w:rsid w:val="004A2335"/>
    <w:rsid w:val="004A43AA"/>
    <w:rsid w:val="004A6343"/>
    <w:rsid w:val="004B17B5"/>
    <w:rsid w:val="004B5522"/>
    <w:rsid w:val="004B75D9"/>
    <w:rsid w:val="004C43E0"/>
    <w:rsid w:val="004C5C7D"/>
    <w:rsid w:val="004D077B"/>
    <w:rsid w:val="004D4003"/>
    <w:rsid w:val="004E4A2B"/>
    <w:rsid w:val="004F7677"/>
    <w:rsid w:val="00500EBD"/>
    <w:rsid w:val="00505CEF"/>
    <w:rsid w:val="00507777"/>
    <w:rsid w:val="00510118"/>
    <w:rsid w:val="00510967"/>
    <w:rsid w:val="005136E3"/>
    <w:rsid w:val="005153CA"/>
    <w:rsid w:val="005172DE"/>
    <w:rsid w:val="00526555"/>
    <w:rsid w:val="00530586"/>
    <w:rsid w:val="00541070"/>
    <w:rsid w:val="0054113F"/>
    <w:rsid w:val="00544894"/>
    <w:rsid w:val="0054598C"/>
    <w:rsid w:val="00554B7D"/>
    <w:rsid w:val="00555911"/>
    <w:rsid w:val="005577E8"/>
    <w:rsid w:val="00557ACC"/>
    <w:rsid w:val="005617E3"/>
    <w:rsid w:val="005651C8"/>
    <w:rsid w:val="00570524"/>
    <w:rsid w:val="0057304B"/>
    <w:rsid w:val="0057645C"/>
    <w:rsid w:val="00577CE3"/>
    <w:rsid w:val="0058011B"/>
    <w:rsid w:val="005831B6"/>
    <w:rsid w:val="00585905"/>
    <w:rsid w:val="0059350B"/>
    <w:rsid w:val="005947B4"/>
    <w:rsid w:val="00594D82"/>
    <w:rsid w:val="00595865"/>
    <w:rsid w:val="005A2909"/>
    <w:rsid w:val="005A7DD9"/>
    <w:rsid w:val="005B2CAA"/>
    <w:rsid w:val="005B35B1"/>
    <w:rsid w:val="005B464C"/>
    <w:rsid w:val="005C054A"/>
    <w:rsid w:val="005C0827"/>
    <w:rsid w:val="005C2EC3"/>
    <w:rsid w:val="005C5B6E"/>
    <w:rsid w:val="005D2AB1"/>
    <w:rsid w:val="005D3F0A"/>
    <w:rsid w:val="005D50B8"/>
    <w:rsid w:val="005D658E"/>
    <w:rsid w:val="005D7462"/>
    <w:rsid w:val="005E0228"/>
    <w:rsid w:val="005E1105"/>
    <w:rsid w:val="005E2337"/>
    <w:rsid w:val="005E278B"/>
    <w:rsid w:val="005F171D"/>
    <w:rsid w:val="005F7621"/>
    <w:rsid w:val="00600683"/>
    <w:rsid w:val="0060526D"/>
    <w:rsid w:val="0062006D"/>
    <w:rsid w:val="00620896"/>
    <w:rsid w:val="006236A2"/>
    <w:rsid w:val="00623C49"/>
    <w:rsid w:val="00625DE4"/>
    <w:rsid w:val="00625FC5"/>
    <w:rsid w:val="00626A4B"/>
    <w:rsid w:val="00627030"/>
    <w:rsid w:val="006410B4"/>
    <w:rsid w:val="006412DA"/>
    <w:rsid w:val="00641EF4"/>
    <w:rsid w:val="0065178C"/>
    <w:rsid w:val="006544B3"/>
    <w:rsid w:val="00666960"/>
    <w:rsid w:val="00670825"/>
    <w:rsid w:val="006807C1"/>
    <w:rsid w:val="00681168"/>
    <w:rsid w:val="00681C45"/>
    <w:rsid w:val="00686D98"/>
    <w:rsid w:val="006947F6"/>
    <w:rsid w:val="006966F4"/>
    <w:rsid w:val="0069692D"/>
    <w:rsid w:val="006A2E54"/>
    <w:rsid w:val="006A515F"/>
    <w:rsid w:val="006A7B4C"/>
    <w:rsid w:val="006B09CF"/>
    <w:rsid w:val="006B0C3F"/>
    <w:rsid w:val="006B0FCE"/>
    <w:rsid w:val="006B2023"/>
    <w:rsid w:val="006B2A38"/>
    <w:rsid w:val="006B372C"/>
    <w:rsid w:val="006B6726"/>
    <w:rsid w:val="006B70DE"/>
    <w:rsid w:val="006C1ED2"/>
    <w:rsid w:val="006C31BD"/>
    <w:rsid w:val="006C4B35"/>
    <w:rsid w:val="006C4DFB"/>
    <w:rsid w:val="006C6B18"/>
    <w:rsid w:val="006D782B"/>
    <w:rsid w:val="006E2588"/>
    <w:rsid w:val="006E3DAD"/>
    <w:rsid w:val="006E468D"/>
    <w:rsid w:val="006E775B"/>
    <w:rsid w:val="006F274E"/>
    <w:rsid w:val="006F2898"/>
    <w:rsid w:val="006F3F26"/>
    <w:rsid w:val="006F4237"/>
    <w:rsid w:val="006F611E"/>
    <w:rsid w:val="006F653C"/>
    <w:rsid w:val="00701777"/>
    <w:rsid w:val="00705EFA"/>
    <w:rsid w:val="007069A1"/>
    <w:rsid w:val="00707347"/>
    <w:rsid w:val="00714B3B"/>
    <w:rsid w:val="007212CE"/>
    <w:rsid w:val="00722790"/>
    <w:rsid w:val="00725893"/>
    <w:rsid w:val="00726F9C"/>
    <w:rsid w:val="007305D7"/>
    <w:rsid w:val="00731A1D"/>
    <w:rsid w:val="00735EFD"/>
    <w:rsid w:val="0074081C"/>
    <w:rsid w:val="007424E8"/>
    <w:rsid w:val="0074438A"/>
    <w:rsid w:val="00746506"/>
    <w:rsid w:val="00746B7F"/>
    <w:rsid w:val="00751B90"/>
    <w:rsid w:val="00752885"/>
    <w:rsid w:val="00753120"/>
    <w:rsid w:val="0075645C"/>
    <w:rsid w:val="00761226"/>
    <w:rsid w:val="00762412"/>
    <w:rsid w:val="0076300B"/>
    <w:rsid w:val="00763633"/>
    <w:rsid w:val="007713F4"/>
    <w:rsid w:val="00772D56"/>
    <w:rsid w:val="00773644"/>
    <w:rsid w:val="00777953"/>
    <w:rsid w:val="007851D7"/>
    <w:rsid w:val="00786697"/>
    <w:rsid w:val="007932F9"/>
    <w:rsid w:val="007949CE"/>
    <w:rsid w:val="007A082D"/>
    <w:rsid w:val="007B4EA1"/>
    <w:rsid w:val="007B735A"/>
    <w:rsid w:val="007B7C74"/>
    <w:rsid w:val="007C09C7"/>
    <w:rsid w:val="007C5FC8"/>
    <w:rsid w:val="007D6F18"/>
    <w:rsid w:val="007D7B8E"/>
    <w:rsid w:val="007E48B4"/>
    <w:rsid w:val="007E4BEB"/>
    <w:rsid w:val="007E78CF"/>
    <w:rsid w:val="007F0DAD"/>
    <w:rsid w:val="007F6156"/>
    <w:rsid w:val="007F711A"/>
    <w:rsid w:val="007F7269"/>
    <w:rsid w:val="00800250"/>
    <w:rsid w:val="0080535A"/>
    <w:rsid w:val="00805E6E"/>
    <w:rsid w:val="00814D0C"/>
    <w:rsid w:val="00815FD5"/>
    <w:rsid w:val="00817ACF"/>
    <w:rsid w:val="00825763"/>
    <w:rsid w:val="00826E67"/>
    <w:rsid w:val="00827613"/>
    <w:rsid w:val="00830E9B"/>
    <w:rsid w:val="00832D5F"/>
    <w:rsid w:val="00843F1D"/>
    <w:rsid w:val="00846126"/>
    <w:rsid w:val="0084692D"/>
    <w:rsid w:val="00847A97"/>
    <w:rsid w:val="00851BB7"/>
    <w:rsid w:val="00854DB1"/>
    <w:rsid w:val="00856730"/>
    <w:rsid w:val="008577F3"/>
    <w:rsid w:val="00865002"/>
    <w:rsid w:val="008670C8"/>
    <w:rsid w:val="00867596"/>
    <w:rsid w:val="008739FA"/>
    <w:rsid w:val="00874D65"/>
    <w:rsid w:val="008766FD"/>
    <w:rsid w:val="008768A0"/>
    <w:rsid w:val="008825C1"/>
    <w:rsid w:val="00883EBA"/>
    <w:rsid w:val="00894C6B"/>
    <w:rsid w:val="00896592"/>
    <w:rsid w:val="008965CC"/>
    <w:rsid w:val="008977D5"/>
    <w:rsid w:val="008A11DB"/>
    <w:rsid w:val="008A35B5"/>
    <w:rsid w:val="008A7C14"/>
    <w:rsid w:val="008A7D7C"/>
    <w:rsid w:val="008B109E"/>
    <w:rsid w:val="008B1C6E"/>
    <w:rsid w:val="008B2969"/>
    <w:rsid w:val="008B66EB"/>
    <w:rsid w:val="008B6847"/>
    <w:rsid w:val="008B77B4"/>
    <w:rsid w:val="008C3998"/>
    <w:rsid w:val="008C4FB4"/>
    <w:rsid w:val="008C54F4"/>
    <w:rsid w:val="008D267B"/>
    <w:rsid w:val="008D5142"/>
    <w:rsid w:val="008D69D0"/>
    <w:rsid w:val="008D7CA5"/>
    <w:rsid w:val="008D7F19"/>
    <w:rsid w:val="008E0D81"/>
    <w:rsid w:val="008E0EC1"/>
    <w:rsid w:val="008E27E6"/>
    <w:rsid w:val="008E5ED6"/>
    <w:rsid w:val="008F7327"/>
    <w:rsid w:val="00900DCA"/>
    <w:rsid w:val="009022C2"/>
    <w:rsid w:val="0090396F"/>
    <w:rsid w:val="0090768E"/>
    <w:rsid w:val="0091130B"/>
    <w:rsid w:val="00916925"/>
    <w:rsid w:val="00920ABA"/>
    <w:rsid w:val="0092250B"/>
    <w:rsid w:val="009250CA"/>
    <w:rsid w:val="00926F1D"/>
    <w:rsid w:val="00934DF3"/>
    <w:rsid w:val="0093515E"/>
    <w:rsid w:val="00935A7A"/>
    <w:rsid w:val="00935E36"/>
    <w:rsid w:val="00937F66"/>
    <w:rsid w:val="009462EF"/>
    <w:rsid w:val="00951385"/>
    <w:rsid w:val="00951D10"/>
    <w:rsid w:val="00957111"/>
    <w:rsid w:val="00957BCA"/>
    <w:rsid w:val="0096222C"/>
    <w:rsid w:val="00964869"/>
    <w:rsid w:val="009657EC"/>
    <w:rsid w:val="00966DC1"/>
    <w:rsid w:val="00974C27"/>
    <w:rsid w:val="009757DE"/>
    <w:rsid w:val="00976284"/>
    <w:rsid w:val="009762D9"/>
    <w:rsid w:val="00983944"/>
    <w:rsid w:val="009921A7"/>
    <w:rsid w:val="009A4613"/>
    <w:rsid w:val="009A688A"/>
    <w:rsid w:val="009B152B"/>
    <w:rsid w:val="009B1E19"/>
    <w:rsid w:val="009C0463"/>
    <w:rsid w:val="009C462D"/>
    <w:rsid w:val="009C4BE8"/>
    <w:rsid w:val="009D18C1"/>
    <w:rsid w:val="009D1F0E"/>
    <w:rsid w:val="009D27F3"/>
    <w:rsid w:val="009D3DC7"/>
    <w:rsid w:val="009D45D2"/>
    <w:rsid w:val="009D6B80"/>
    <w:rsid w:val="009D6E01"/>
    <w:rsid w:val="009E16D6"/>
    <w:rsid w:val="009F44D1"/>
    <w:rsid w:val="009F5A3C"/>
    <w:rsid w:val="00A00C63"/>
    <w:rsid w:val="00A0157B"/>
    <w:rsid w:val="00A0188A"/>
    <w:rsid w:val="00A0320B"/>
    <w:rsid w:val="00A034F6"/>
    <w:rsid w:val="00A04243"/>
    <w:rsid w:val="00A06C16"/>
    <w:rsid w:val="00A07D01"/>
    <w:rsid w:val="00A15B65"/>
    <w:rsid w:val="00A20056"/>
    <w:rsid w:val="00A20934"/>
    <w:rsid w:val="00A214AC"/>
    <w:rsid w:val="00A32BAD"/>
    <w:rsid w:val="00A33898"/>
    <w:rsid w:val="00A34369"/>
    <w:rsid w:val="00A347EF"/>
    <w:rsid w:val="00A3538D"/>
    <w:rsid w:val="00A376C2"/>
    <w:rsid w:val="00A37DAC"/>
    <w:rsid w:val="00A42CFB"/>
    <w:rsid w:val="00A43575"/>
    <w:rsid w:val="00A45075"/>
    <w:rsid w:val="00A4517F"/>
    <w:rsid w:val="00A45537"/>
    <w:rsid w:val="00A46364"/>
    <w:rsid w:val="00A47CD7"/>
    <w:rsid w:val="00A50109"/>
    <w:rsid w:val="00A509F7"/>
    <w:rsid w:val="00A54147"/>
    <w:rsid w:val="00A562D7"/>
    <w:rsid w:val="00A6126F"/>
    <w:rsid w:val="00A655B0"/>
    <w:rsid w:val="00A71AC0"/>
    <w:rsid w:val="00A80869"/>
    <w:rsid w:val="00A82E1A"/>
    <w:rsid w:val="00A857A7"/>
    <w:rsid w:val="00A87A90"/>
    <w:rsid w:val="00A91E41"/>
    <w:rsid w:val="00A95409"/>
    <w:rsid w:val="00A97903"/>
    <w:rsid w:val="00AA1959"/>
    <w:rsid w:val="00AA377F"/>
    <w:rsid w:val="00AA799C"/>
    <w:rsid w:val="00AB0154"/>
    <w:rsid w:val="00AB2F32"/>
    <w:rsid w:val="00AB55EF"/>
    <w:rsid w:val="00AC22C3"/>
    <w:rsid w:val="00AC6D8B"/>
    <w:rsid w:val="00AD07D7"/>
    <w:rsid w:val="00AD0D61"/>
    <w:rsid w:val="00AD1B61"/>
    <w:rsid w:val="00AD2070"/>
    <w:rsid w:val="00AD61EF"/>
    <w:rsid w:val="00AE646A"/>
    <w:rsid w:val="00AE694A"/>
    <w:rsid w:val="00AF0CB7"/>
    <w:rsid w:val="00AF3DEF"/>
    <w:rsid w:val="00AF4FD1"/>
    <w:rsid w:val="00B03314"/>
    <w:rsid w:val="00B05D60"/>
    <w:rsid w:val="00B11A03"/>
    <w:rsid w:val="00B11B3C"/>
    <w:rsid w:val="00B17E3C"/>
    <w:rsid w:val="00B220B0"/>
    <w:rsid w:val="00B22C9C"/>
    <w:rsid w:val="00B23FBE"/>
    <w:rsid w:val="00B25C2E"/>
    <w:rsid w:val="00B34017"/>
    <w:rsid w:val="00B442AB"/>
    <w:rsid w:val="00B4441E"/>
    <w:rsid w:val="00B47772"/>
    <w:rsid w:val="00B54946"/>
    <w:rsid w:val="00B61DAC"/>
    <w:rsid w:val="00B639D1"/>
    <w:rsid w:val="00B6567E"/>
    <w:rsid w:val="00B742D2"/>
    <w:rsid w:val="00B81F2F"/>
    <w:rsid w:val="00B8580F"/>
    <w:rsid w:val="00B90A06"/>
    <w:rsid w:val="00B9210F"/>
    <w:rsid w:val="00B93A05"/>
    <w:rsid w:val="00B9403D"/>
    <w:rsid w:val="00B951E3"/>
    <w:rsid w:val="00B95BEC"/>
    <w:rsid w:val="00BA0EFC"/>
    <w:rsid w:val="00BA7BDE"/>
    <w:rsid w:val="00BB18CE"/>
    <w:rsid w:val="00BB2C0F"/>
    <w:rsid w:val="00BB5C4C"/>
    <w:rsid w:val="00BB774E"/>
    <w:rsid w:val="00BB786C"/>
    <w:rsid w:val="00BB7F57"/>
    <w:rsid w:val="00BC499C"/>
    <w:rsid w:val="00BC7ED2"/>
    <w:rsid w:val="00BD294F"/>
    <w:rsid w:val="00BD46AA"/>
    <w:rsid w:val="00BE1589"/>
    <w:rsid w:val="00BE1B2C"/>
    <w:rsid w:val="00BE48E0"/>
    <w:rsid w:val="00BF1448"/>
    <w:rsid w:val="00BF3356"/>
    <w:rsid w:val="00C00069"/>
    <w:rsid w:val="00C000BC"/>
    <w:rsid w:val="00C011E5"/>
    <w:rsid w:val="00C017D6"/>
    <w:rsid w:val="00C01D6D"/>
    <w:rsid w:val="00C0614B"/>
    <w:rsid w:val="00C10239"/>
    <w:rsid w:val="00C14F0C"/>
    <w:rsid w:val="00C162B4"/>
    <w:rsid w:val="00C17CAC"/>
    <w:rsid w:val="00C241D1"/>
    <w:rsid w:val="00C27BD9"/>
    <w:rsid w:val="00C300BD"/>
    <w:rsid w:val="00C32D43"/>
    <w:rsid w:val="00C3396B"/>
    <w:rsid w:val="00C40B0E"/>
    <w:rsid w:val="00C424E5"/>
    <w:rsid w:val="00C51D6E"/>
    <w:rsid w:val="00C53787"/>
    <w:rsid w:val="00C5430B"/>
    <w:rsid w:val="00C561D5"/>
    <w:rsid w:val="00C56211"/>
    <w:rsid w:val="00C60607"/>
    <w:rsid w:val="00C658A8"/>
    <w:rsid w:val="00C713C7"/>
    <w:rsid w:val="00C7373C"/>
    <w:rsid w:val="00C820B7"/>
    <w:rsid w:val="00C82C7D"/>
    <w:rsid w:val="00C86C79"/>
    <w:rsid w:val="00C9005B"/>
    <w:rsid w:val="00C92416"/>
    <w:rsid w:val="00CA0A0C"/>
    <w:rsid w:val="00CA234E"/>
    <w:rsid w:val="00CA27D4"/>
    <w:rsid w:val="00CA2AAE"/>
    <w:rsid w:val="00CA3E75"/>
    <w:rsid w:val="00CB365F"/>
    <w:rsid w:val="00CB67F7"/>
    <w:rsid w:val="00CC6B06"/>
    <w:rsid w:val="00CC791C"/>
    <w:rsid w:val="00CD0FBC"/>
    <w:rsid w:val="00CD13D2"/>
    <w:rsid w:val="00CD6CEF"/>
    <w:rsid w:val="00CE19CA"/>
    <w:rsid w:val="00CE1B4C"/>
    <w:rsid w:val="00CE2115"/>
    <w:rsid w:val="00CE30AF"/>
    <w:rsid w:val="00CE674B"/>
    <w:rsid w:val="00CF10A3"/>
    <w:rsid w:val="00CF480F"/>
    <w:rsid w:val="00CF50CA"/>
    <w:rsid w:val="00D01002"/>
    <w:rsid w:val="00D01ED2"/>
    <w:rsid w:val="00D03E22"/>
    <w:rsid w:val="00D0628C"/>
    <w:rsid w:val="00D06BFE"/>
    <w:rsid w:val="00D078A5"/>
    <w:rsid w:val="00D11C13"/>
    <w:rsid w:val="00D16621"/>
    <w:rsid w:val="00D216AC"/>
    <w:rsid w:val="00D22092"/>
    <w:rsid w:val="00D23663"/>
    <w:rsid w:val="00D25751"/>
    <w:rsid w:val="00D257B2"/>
    <w:rsid w:val="00D33651"/>
    <w:rsid w:val="00D34637"/>
    <w:rsid w:val="00D37E57"/>
    <w:rsid w:val="00D401C9"/>
    <w:rsid w:val="00D4420D"/>
    <w:rsid w:val="00D46A28"/>
    <w:rsid w:val="00D475AD"/>
    <w:rsid w:val="00D539BF"/>
    <w:rsid w:val="00D53CF2"/>
    <w:rsid w:val="00D552DA"/>
    <w:rsid w:val="00D57FBE"/>
    <w:rsid w:val="00D60269"/>
    <w:rsid w:val="00D64494"/>
    <w:rsid w:val="00D6489F"/>
    <w:rsid w:val="00D674E0"/>
    <w:rsid w:val="00D71810"/>
    <w:rsid w:val="00D71BAC"/>
    <w:rsid w:val="00D73681"/>
    <w:rsid w:val="00D75473"/>
    <w:rsid w:val="00D77979"/>
    <w:rsid w:val="00D80735"/>
    <w:rsid w:val="00D81C3A"/>
    <w:rsid w:val="00D84EEF"/>
    <w:rsid w:val="00D90084"/>
    <w:rsid w:val="00D9203D"/>
    <w:rsid w:val="00D945B2"/>
    <w:rsid w:val="00D9614A"/>
    <w:rsid w:val="00D968E5"/>
    <w:rsid w:val="00DA033F"/>
    <w:rsid w:val="00DA15F0"/>
    <w:rsid w:val="00DA335A"/>
    <w:rsid w:val="00DA4757"/>
    <w:rsid w:val="00DA63DF"/>
    <w:rsid w:val="00DB0F14"/>
    <w:rsid w:val="00DB2BF1"/>
    <w:rsid w:val="00DB3C2E"/>
    <w:rsid w:val="00DB5343"/>
    <w:rsid w:val="00DC11BB"/>
    <w:rsid w:val="00DC62EC"/>
    <w:rsid w:val="00DD6FD0"/>
    <w:rsid w:val="00DE292E"/>
    <w:rsid w:val="00E0415B"/>
    <w:rsid w:val="00E0575C"/>
    <w:rsid w:val="00E163BC"/>
    <w:rsid w:val="00E1788C"/>
    <w:rsid w:val="00E20E2C"/>
    <w:rsid w:val="00E21D1C"/>
    <w:rsid w:val="00E23605"/>
    <w:rsid w:val="00E30C3B"/>
    <w:rsid w:val="00E33FF6"/>
    <w:rsid w:val="00E3414A"/>
    <w:rsid w:val="00E42935"/>
    <w:rsid w:val="00E44863"/>
    <w:rsid w:val="00E46854"/>
    <w:rsid w:val="00E46984"/>
    <w:rsid w:val="00E47D4E"/>
    <w:rsid w:val="00E50478"/>
    <w:rsid w:val="00E50BF8"/>
    <w:rsid w:val="00E50DA9"/>
    <w:rsid w:val="00E5122E"/>
    <w:rsid w:val="00E538DC"/>
    <w:rsid w:val="00E63ECA"/>
    <w:rsid w:val="00E64281"/>
    <w:rsid w:val="00E64703"/>
    <w:rsid w:val="00E66926"/>
    <w:rsid w:val="00E7058F"/>
    <w:rsid w:val="00E70C2D"/>
    <w:rsid w:val="00E72A0F"/>
    <w:rsid w:val="00E75B6B"/>
    <w:rsid w:val="00E75F63"/>
    <w:rsid w:val="00E77907"/>
    <w:rsid w:val="00E77C0E"/>
    <w:rsid w:val="00E85ACA"/>
    <w:rsid w:val="00E9039A"/>
    <w:rsid w:val="00E91538"/>
    <w:rsid w:val="00E957EE"/>
    <w:rsid w:val="00E96A70"/>
    <w:rsid w:val="00E96B5E"/>
    <w:rsid w:val="00EA0379"/>
    <w:rsid w:val="00EA070B"/>
    <w:rsid w:val="00EA11BE"/>
    <w:rsid w:val="00EA2B7D"/>
    <w:rsid w:val="00EA38A2"/>
    <w:rsid w:val="00EA41F6"/>
    <w:rsid w:val="00EA43BA"/>
    <w:rsid w:val="00EA6713"/>
    <w:rsid w:val="00EB2643"/>
    <w:rsid w:val="00EB2BE7"/>
    <w:rsid w:val="00EB3B4D"/>
    <w:rsid w:val="00EB5942"/>
    <w:rsid w:val="00EB5A8C"/>
    <w:rsid w:val="00EB68C0"/>
    <w:rsid w:val="00EC13A4"/>
    <w:rsid w:val="00EC2C29"/>
    <w:rsid w:val="00EC30E7"/>
    <w:rsid w:val="00EC386A"/>
    <w:rsid w:val="00ED0478"/>
    <w:rsid w:val="00ED13A1"/>
    <w:rsid w:val="00ED24E8"/>
    <w:rsid w:val="00ED573B"/>
    <w:rsid w:val="00ED5941"/>
    <w:rsid w:val="00ED755E"/>
    <w:rsid w:val="00EE038D"/>
    <w:rsid w:val="00EE36C8"/>
    <w:rsid w:val="00EE3C31"/>
    <w:rsid w:val="00EE3DC1"/>
    <w:rsid w:val="00EE47DC"/>
    <w:rsid w:val="00EE53C7"/>
    <w:rsid w:val="00EF1B26"/>
    <w:rsid w:val="00EF2396"/>
    <w:rsid w:val="00EF2D17"/>
    <w:rsid w:val="00EF3F0E"/>
    <w:rsid w:val="00EF5F70"/>
    <w:rsid w:val="00EF6079"/>
    <w:rsid w:val="00EF6E74"/>
    <w:rsid w:val="00EF77D8"/>
    <w:rsid w:val="00F003F9"/>
    <w:rsid w:val="00F02F06"/>
    <w:rsid w:val="00F045CE"/>
    <w:rsid w:val="00F0463C"/>
    <w:rsid w:val="00F05E0E"/>
    <w:rsid w:val="00F0701E"/>
    <w:rsid w:val="00F11C68"/>
    <w:rsid w:val="00F1212D"/>
    <w:rsid w:val="00F12ECB"/>
    <w:rsid w:val="00F17FBD"/>
    <w:rsid w:val="00F20B28"/>
    <w:rsid w:val="00F23AA9"/>
    <w:rsid w:val="00F267ED"/>
    <w:rsid w:val="00F27464"/>
    <w:rsid w:val="00F27929"/>
    <w:rsid w:val="00F34CAF"/>
    <w:rsid w:val="00F40781"/>
    <w:rsid w:val="00F43993"/>
    <w:rsid w:val="00F440A0"/>
    <w:rsid w:val="00F50483"/>
    <w:rsid w:val="00F507AC"/>
    <w:rsid w:val="00F52C3A"/>
    <w:rsid w:val="00F546FB"/>
    <w:rsid w:val="00F56034"/>
    <w:rsid w:val="00F577CA"/>
    <w:rsid w:val="00F60026"/>
    <w:rsid w:val="00F7093E"/>
    <w:rsid w:val="00F811B3"/>
    <w:rsid w:val="00F81819"/>
    <w:rsid w:val="00F81C94"/>
    <w:rsid w:val="00F84170"/>
    <w:rsid w:val="00F87B51"/>
    <w:rsid w:val="00F915F0"/>
    <w:rsid w:val="00F92648"/>
    <w:rsid w:val="00F939F8"/>
    <w:rsid w:val="00FA14AC"/>
    <w:rsid w:val="00FA25E1"/>
    <w:rsid w:val="00FA299B"/>
    <w:rsid w:val="00FA2F19"/>
    <w:rsid w:val="00FA3E78"/>
    <w:rsid w:val="00FB0D0C"/>
    <w:rsid w:val="00FB7349"/>
    <w:rsid w:val="00FC011E"/>
    <w:rsid w:val="00FC0FFE"/>
    <w:rsid w:val="00FD256B"/>
    <w:rsid w:val="00FD3014"/>
    <w:rsid w:val="00FD3254"/>
    <w:rsid w:val="00FD41BE"/>
    <w:rsid w:val="00FD79D1"/>
    <w:rsid w:val="00FE7DE2"/>
    <w:rsid w:val="00FF17CB"/>
    <w:rsid w:val="00FF41E9"/>
    <w:rsid w:val="00FF5304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30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garamond Normal"/>
    <w:qFormat/>
    <w:rsid w:val="001979FE"/>
    <w:pPr>
      <w:overflowPunct w:val="0"/>
      <w:autoSpaceDE w:val="0"/>
      <w:autoSpaceDN w:val="0"/>
      <w:adjustRightInd w:val="0"/>
      <w:textAlignment w:val="baseline"/>
    </w:pPr>
    <w:rPr>
      <w:rFonts w:ascii="AGaramond" w:eastAsia="Times New Roman" w:hAnsi="A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7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506"/>
    <w:pPr>
      <w:keepNext/>
      <w:keepLines/>
      <w:overflowPunct/>
      <w:autoSpaceDE/>
      <w:autoSpaceDN/>
      <w:adjustRightInd/>
      <w:textAlignment w:val="auto"/>
      <w:outlineLvl w:val="1"/>
    </w:pPr>
    <w:rPr>
      <w:rFonts w:ascii="Cambria" w:eastAsia="Calibri" w:hAnsi="Cambria"/>
      <w:b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1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7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4A7"/>
    <w:pPr>
      <w:ind w:left="720"/>
      <w:contextualSpacing/>
    </w:pPr>
  </w:style>
  <w:style w:type="paragraph" w:styleId="BodyText">
    <w:name w:val="Body Text"/>
    <w:basedOn w:val="Normal"/>
    <w:link w:val="BodyTextChar"/>
    <w:rsid w:val="00E75F63"/>
    <w:pPr>
      <w:overflowPunct/>
      <w:autoSpaceDE/>
      <w:autoSpaceDN/>
      <w:adjustRightInd/>
      <w:spacing w:after="220" w:line="220" w:lineRule="atLeast"/>
      <w:jc w:val="both"/>
      <w:textAlignment w:val="auto"/>
    </w:pPr>
    <w:rPr>
      <w:rFonts w:ascii="Arial" w:eastAsia="Batang" w:hAnsi="Arial"/>
      <w:spacing w:val="-5"/>
      <w:sz w:val="20"/>
      <w:lang w:val="en-GB"/>
    </w:rPr>
  </w:style>
  <w:style w:type="character" w:customStyle="1" w:styleId="BodyTextChar">
    <w:name w:val="Body Text Char"/>
    <w:link w:val="BodyText"/>
    <w:rsid w:val="00E75F63"/>
    <w:rPr>
      <w:rFonts w:ascii="Arial" w:eastAsia="Batang" w:hAnsi="Arial"/>
      <w:spacing w:val="-5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C6B06"/>
  </w:style>
  <w:style w:type="paragraph" w:styleId="Header">
    <w:name w:val="header"/>
    <w:basedOn w:val="Normal"/>
    <w:link w:val="HeaderChar"/>
    <w:uiPriority w:val="99"/>
    <w:unhideWhenUsed/>
    <w:rsid w:val="00851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BB7"/>
    <w:rPr>
      <w:rFonts w:ascii="AGaramond" w:eastAsia="Times New Roman" w:hAnsi="A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851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BB7"/>
    <w:rPr>
      <w:rFonts w:ascii="AGaramond" w:eastAsia="Times New Roman" w:hAnsi="A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5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F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0A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F10A3"/>
    <w:rPr>
      <w:rFonts w:ascii="AGaramond" w:eastAsia="Times New Roman" w:hAnsi="A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0A3"/>
    <w:rPr>
      <w:rFonts w:ascii="AGaramond" w:eastAsia="Times New Roman" w:hAnsi="AGaramond"/>
      <w:b/>
      <w:bCs/>
    </w:rPr>
  </w:style>
  <w:style w:type="paragraph" w:styleId="NormalWeb">
    <w:name w:val="Normal (Web)"/>
    <w:basedOn w:val="Normal"/>
    <w:uiPriority w:val="99"/>
    <w:rsid w:val="00F26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Cs w:val="24"/>
    </w:rPr>
  </w:style>
  <w:style w:type="paragraph" w:customStyle="1" w:styleId="Default">
    <w:name w:val="Default"/>
    <w:rsid w:val="002D6D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Cite">
    <w:name w:val="HTML Cite"/>
    <w:uiPriority w:val="99"/>
    <w:semiHidden/>
    <w:unhideWhenUsed/>
    <w:rsid w:val="00C000BC"/>
    <w:rPr>
      <w:i/>
      <w:iCs/>
    </w:rPr>
  </w:style>
  <w:style w:type="character" w:styleId="FollowedHyperlink">
    <w:name w:val="FollowedHyperlink"/>
    <w:uiPriority w:val="99"/>
    <w:semiHidden/>
    <w:unhideWhenUsed/>
    <w:rsid w:val="00BB7F5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EA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E0EAB"/>
    <w:rPr>
      <w:rFonts w:ascii="Lucida Grande" w:eastAsia="Times New Roman" w:hAnsi="Lucida Grande" w:cs="Lucida Grande"/>
      <w:sz w:val="24"/>
      <w:szCs w:val="24"/>
    </w:rPr>
  </w:style>
  <w:style w:type="character" w:customStyle="1" w:styleId="Heading2Char">
    <w:name w:val="Heading 2 Char"/>
    <w:link w:val="Heading2"/>
    <w:uiPriority w:val="9"/>
    <w:rsid w:val="00746506"/>
    <w:rPr>
      <w:rFonts w:ascii="Cambria" w:hAnsi="Cambria"/>
      <w:b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37F71"/>
    <w:rPr>
      <w:rFonts w:ascii="Calibri" w:eastAsia="MS Gothic" w:hAnsi="Calibr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37F71"/>
    <w:rPr>
      <w:rFonts w:ascii="Cambria" w:eastAsia="Cambria" w:hAnsi="Cambr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4136E3"/>
  </w:style>
  <w:style w:type="character" w:customStyle="1" w:styleId="Heading3Char">
    <w:name w:val="Heading 3 Char"/>
    <w:link w:val="Heading3"/>
    <w:uiPriority w:val="9"/>
    <w:semiHidden/>
    <w:rsid w:val="00C561D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A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GZQVYscAAAAJ&amp;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838-7095-D34A-8206-B6F4756F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Links>
    <vt:vector size="30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mailto:hadapaah@yahoo.com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mailto:elk.osafo@knust.edu.gh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http://journals.cambridge.org/action/displayIssue?jid=ABS&amp;volumeId=4&amp;seriesId=0&amp;issueId=02</vt:lpwstr>
      </vt:variant>
      <vt:variant>
        <vt:lpwstr/>
      </vt:variant>
      <vt:variant>
        <vt:i4>3080204</vt:i4>
      </vt:variant>
      <vt:variant>
        <vt:i4>0</vt:i4>
      </vt:variant>
      <vt:variant>
        <vt:i4>0</vt:i4>
      </vt:variant>
      <vt:variant>
        <vt:i4>5</vt:i4>
      </vt:variant>
      <vt:variant>
        <vt:lpwstr>mailto:cantwi@icloud.comcantwi.agric@knust.edu.gh</vt:lpwstr>
      </vt:variant>
      <vt:variant>
        <vt:lpwstr/>
      </vt:variant>
      <vt:variant>
        <vt:i4>2555905</vt:i4>
      </vt:variant>
      <vt:variant>
        <vt:i4>128204</vt:i4>
      </vt:variant>
      <vt:variant>
        <vt:i4>1025</vt:i4>
      </vt:variant>
      <vt:variant>
        <vt:i4>1</vt:i4>
      </vt:variant>
      <vt:variant>
        <vt:lpwstr>msoB261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cp:lastModifiedBy>Microsoft Office User</cp:lastModifiedBy>
  <cp:revision>4</cp:revision>
  <cp:lastPrinted>2020-03-31T19:46:00Z</cp:lastPrinted>
  <dcterms:created xsi:type="dcterms:W3CDTF">2020-05-11T10:41:00Z</dcterms:created>
  <dcterms:modified xsi:type="dcterms:W3CDTF">2020-05-11T11:20:00Z</dcterms:modified>
</cp:coreProperties>
</file>