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83" w:rsidRPr="0035355E" w:rsidRDefault="00410483" w:rsidP="00410483">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VITAE</w:t>
      </w:r>
    </w:p>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BRIEF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279"/>
      </w:tblGrid>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SURNAME:</w:t>
            </w:r>
          </w:p>
        </w:tc>
        <w:tc>
          <w:tcPr>
            <w:tcW w:w="4279" w:type="dxa"/>
          </w:tcPr>
          <w:p w:rsidR="00410483" w:rsidRPr="007F4D78" w:rsidRDefault="00410483" w:rsidP="00EA3BE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NARTEY </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Melvin </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 NAME:</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Djorbuah</w:t>
            </w:r>
            <w:proofErr w:type="spellEnd"/>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BIRTH:</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F4D78">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1960</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MARITAL STATUS:</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Married</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Male</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NATIONALITY</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Ghanaian</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HOBBIES:</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languages</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LANGUAGES SPOKEN;</w:t>
            </w: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French, Chinese,</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 </w:t>
            </w: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Akwapim</w:t>
            </w:r>
            <w:proofErr w:type="spellEnd"/>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Nzema, </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Larteh</w:t>
            </w:r>
            <w:proofErr w:type="spellEnd"/>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Fante</w:t>
            </w:r>
            <w:proofErr w:type="spellEnd"/>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Ewe, Ga  </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Damgme</w:t>
            </w:r>
            <w:proofErr w:type="spellEnd"/>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amd</w:t>
            </w:r>
            <w:proofErr w:type="spellEnd"/>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American </w:t>
            </w:r>
          </w:p>
        </w:tc>
      </w:tr>
      <w:tr w:rsidR="00410483" w:rsidRPr="007F4D78" w:rsidTr="00EA3BEB">
        <w:tc>
          <w:tcPr>
            <w:tcW w:w="5071"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279" w:type="dxa"/>
          </w:tcPr>
          <w:p w:rsidR="00410483" w:rsidRPr="007F4D78" w:rsidRDefault="00410483" w:rsidP="00EA3BEB">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D7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language</w:t>
            </w:r>
          </w:p>
        </w:tc>
      </w:tr>
    </w:tbl>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Langua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 and Communication Sciences, F</w:t>
      </w: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aculty of</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 Sciences, College of Humanities </w:t>
      </w: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Social Sciences, Kwame Nkrumah University of Science and Technology , Kumasi, Ghana</w:t>
      </w:r>
    </w:p>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(+233)206684284    </w:t>
      </w:r>
    </w:p>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35355E">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narteymelvin@yahoo.fr/</w:t>
        </w:r>
      </w:hyperlink>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Pr="0035355E">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mdnartey.cass@knust.edu.gh</w:t>
        </w:r>
      </w:hyperlink>
    </w:p>
    <w:p w:rsidR="00410483" w:rsidRPr="0035355E" w:rsidRDefault="00410483" w:rsidP="0041048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ACADEMIC DEGREES AND INSTITUTIONS ATTENDED</w:t>
      </w:r>
    </w:p>
    <w:p w:rsidR="00410483" w:rsidRPr="0035355E" w:rsidRDefault="00410483" w:rsidP="00410483">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Academic degrees earned with dates</w:t>
      </w:r>
    </w:p>
    <w:p w:rsidR="00410483" w:rsidRPr="0035355E" w:rsidRDefault="00410483" w:rsidP="00410483">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Bachelor of Arts (BA) in French, June 1990</w:t>
      </w:r>
    </w:p>
    <w:p w:rsidR="00410483" w:rsidRPr="0035355E" w:rsidRDefault="00410483" w:rsidP="00410483">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Master of Philosophy (M.Phil.) in French</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2000</w:t>
      </w:r>
    </w:p>
    <w:p w:rsidR="00410483" w:rsidRPr="0035355E" w:rsidRDefault="00410483" w:rsidP="00410483">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roofErr w:type="gramEnd"/>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Master II in French,  November 2006</w:t>
      </w:r>
    </w:p>
    <w:p w:rsidR="00410483" w:rsidRPr="0035355E" w:rsidRDefault="00410483" w:rsidP="00410483">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PhD in French, November 2014  </w:t>
      </w:r>
    </w:p>
    <w:p w:rsidR="00410483"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410483" w:rsidRPr="003E6E8D"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E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sidRPr="003E6E8D">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6E8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Professionally Related Experience</w:t>
      </w:r>
    </w:p>
    <w:p w:rsidR="00410483"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Ghana Association of French Teachers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35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(GAFT).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1990 to date (SD 1a &amp;b)</w:t>
      </w:r>
    </w:p>
    <w:p w:rsidR="00410483" w:rsidRPr="002C0990"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Linguistics Association of Ghana (LAG) 2013 to date</w:t>
      </w:r>
    </w:p>
    <w:p w:rsidR="00410483"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Registrar, West African Examinations Council 1996 -2002</w:t>
      </w:r>
    </w:p>
    <w:p w:rsidR="00410483"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 Branch Controller, West African Examinations Council. 1997-2002 (SD 2)</w:t>
      </w:r>
    </w:p>
    <w:p w:rsidR="00410483"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 Registrar in charge of security materials, WAEC, 1997-2002  (SD 3)</w:t>
      </w:r>
    </w:p>
    <w:p w:rsidR="00410483" w:rsidRDefault="00410483" w:rsidP="00410483">
      <w:pPr>
        <w:pStyle w:val="ListParagraph"/>
        <w:numPr>
          <w:ilvl w:val="0"/>
          <w:numId w:val="1"/>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Examiner, WAEC (1991-1996),  (2003-2010) (SD4)</w:t>
      </w:r>
    </w:p>
    <w:p w:rsidR="00410483" w:rsidRPr="007F4D78" w:rsidRDefault="00410483" w:rsidP="00410483">
      <w:pPr>
        <w:pStyle w:val="ListParagraph"/>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0483" w:rsidRPr="00B27982" w:rsidRDefault="00410483" w:rsidP="00410483">
      <w:pPr>
        <w:pStyle w:val="ListParagraph"/>
        <w:numPr>
          <w:ilvl w:val="0"/>
          <w:numId w:val="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79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DETAILS OF RESEARCH UNDERTAKEN SINCE APPOINTMENT </w:t>
      </w:r>
    </w:p>
    <w:p w:rsidR="00410483" w:rsidRPr="003E6E8D" w:rsidRDefault="00410483" w:rsidP="00410483">
      <w:pPr>
        <w:jc w:val="both"/>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E8D">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w:t>
      </w:r>
      <w:proofErr w:type="spellStart"/>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proofErr w:type="spellEnd"/>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conducted</w:t>
      </w:r>
      <w:proofErr w:type="spellEnd"/>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roofErr w:type="spellEnd"/>
      <w:r w:rsidRPr="003E6E8D">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dates.</w:t>
      </w:r>
    </w:p>
    <w:p w:rsidR="00410483" w:rsidRPr="00B20F60"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 Myth</w:t>
      </w:r>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Tirésias Tel Qu’il est Présente Par Nicole </w:t>
      </w:r>
      <w:proofErr w:type="spellStart"/>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Loraux</w:t>
      </w:r>
      <w:proofErr w:type="spellEnd"/>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0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research examined the preponderance of patriarchal inheritance and the resurgence of male chauvinism.</w:t>
      </w:r>
    </w:p>
    <w:p w:rsidR="00410483" w:rsidRPr="00AB1DAF"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DA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Pr="00F47AA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arising out of research and the journals in which they are published</w:t>
      </w:r>
      <w:r w:rsidRPr="00AB1DA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0483" w:rsidRPr="00DB2B66" w:rsidRDefault="00410483" w:rsidP="00410483">
      <w:pPr>
        <w:jc w:val="both"/>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rtey</w:t>
      </w:r>
      <w:proofErr w:type="spellEnd"/>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 D</w:t>
      </w:r>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2008, Le Myth</w:t>
      </w:r>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Tirésias Tel qu’il est présenté par Nicole </w:t>
      </w:r>
      <w:proofErr w:type="spellStart"/>
      <w:r w:rsidRPr="00AB1DAF">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Loraux</w:t>
      </w:r>
      <w:proofErr w:type="spellEnd"/>
      <w:r>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Actes du septième colloque inter, Universitaire sur la Coexistence des Langues en Afrique de L’Ouest. </w:t>
      </w:r>
      <w:r w:rsidRPr="00DB2B66">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Sous la direction du Professeur Abou </w:t>
      </w:r>
      <w:proofErr w:type="spellStart"/>
      <w:r w:rsidRPr="00DB2B66">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Napon.Tome</w:t>
      </w:r>
      <w:proofErr w:type="spellEnd"/>
      <w:r w:rsidRPr="00DB2B66">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Pages 403-417</w:t>
      </w:r>
    </w:p>
    <w:p w:rsidR="00410483" w:rsidRPr="00DB2B66" w:rsidRDefault="00410483" w:rsidP="00410483">
      <w:pPr>
        <w:jc w:val="both"/>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0483" w:rsidRPr="00793F71" w:rsidRDefault="00410483" w:rsidP="00410483">
      <w:pPr>
        <w:jc w:val="both"/>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 </w:t>
      </w:r>
      <w:proofErr w:type="spellStart"/>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proofErr w:type="spellEnd"/>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conducted</w:t>
      </w:r>
      <w:proofErr w:type="spellEnd"/>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roofErr w:type="spellEnd"/>
      <w:r w:rsidRPr="00793F71">
        <w:rPr>
          <w:rFonts w:ascii="Times New Roman" w:hAnsi="Times New Roman" w:cs="Times New Roman"/>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dates</w:t>
      </w:r>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0483" w:rsidRPr="00793F71" w:rsidRDefault="00410483" w:rsidP="00410483">
      <w:pPr>
        <w:jc w:val="both"/>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Akan </w:t>
      </w:r>
      <w:proofErr w:type="spellStart"/>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traditional</w:t>
      </w:r>
      <w:proofErr w:type="spellEnd"/>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beliefs</w:t>
      </w:r>
      <w:proofErr w:type="spellEnd"/>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proofErr w:type="spellEnd"/>
      <w:r w:rsidRPr="00793F71">
        <w:rPr>
          <w:rFonts w:ascii="Times New Roman" w:hAnsi="Times New Roman" w:cs="Times New Roman"/>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Science.</w:t>
      </w:r>
    </w:p>
    <w:p w:rsidR="00410483"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dwelt mainly on an in-depth study of the sacred groves kept in many Akan societies and their environmental benefits to the people.</w:t>
      </w:r>
    </w:p>
    <w:p w:rsidR="00410483" w:rsidRPr="00F47AA3" w:rsidRDefault="00410483" w:rsidP="00410483">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A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Pr="00F47AA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arising out of research and the journals in which they are published</w:t>
      </w:r>
      <w:r w:rsidRPr="00F47AA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Opoku</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Agyemang</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 </w:t>
      </w: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Nartey</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 D, </w:t>
      </w: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Oteng</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Preko</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Tufuor</w:t>
      </w:r>
      <w:proofErr w:type="spellEnd"/>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 (2008), Akan /Traditional; religion end Environmental Science, in </w:t>
      </w:r>
      <w:r w:rsidRPr="008E70DD">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Proceedings from the first Religion and Science Conference</w:t>
      </w:r>
      <w:r w:rsidRPr="008E70D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June 2008, Department of religious studies KNUST, Pages 111-154</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0483" w:rsidRPr="00C74E4C"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C74E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conducted with dates. </w:t>
      </w: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philosophy behind some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Adinkra</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symbols and their communicative values in Akan. The research delved into the semiotic implications on selected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Adinkra</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symbols bringing out their communicative competence.</w:t>
      </w:r>
      <w:r w:rsidRPr="00F47AA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10483" w:rsidRDefault="00410483" w:rsidP="00410483">
      <w:pPr>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F47AA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7AA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Publication arising out of research and the journals in which they are published.     </w:t>
      </w:r>
    </w:p>
    <w:p w:rsidR="00410483" w:rsidRDefault="00410483" w:rsidP="00410483">
      <w:pPr>
        <w:jc w:val="both"/>
        <w:rPr>
          <w:rFonts w:ascii="Times New Roman" w:hAnsi="Times New Roman" w:cs="Times New Roman"/>
          <w:b/>
          <w:sz w:val="24"/>
          <w:szCs w:val="24"/>
        </w:rPr>
      </w:pPr>
      <w:proofErr w:type="spellStart"/>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Kuwornu</w:t>
      </w:r>
      <w:proofErr w:type="spellEnd"/>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Adjaottor</w:t>
      </w:r>
      <w:proofErr w:type="spellEnd"/>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JET, Appiah G and </w:t>
      </w:r>
      <w:proofErr w:type="spellStart"/>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Nartey</w:t>
      </w:r>
      <w:proofErr w:type="spellEnd"/>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 D, (2015), The Philosophy Behind Some </w:t>
      </w:r>
      <w:proofErr w:type="spellStart"/>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Adinkra</w:t>
      </w:r>
      <w:proofErr w:type="spellEnd"/>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Symbols and Their Communicative Values in Akan, in Academic Journals, </w:t>
      </w:r>
      <w:proofErr w:type="spellStart"/>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w:t>
      </w:r>
      <w:proofErr w:type="spellEnd"/>
      <w:r w:rsidRPr="00307BF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7/3 pp 22-33  </w:t>
      </w:r>
      <w:r w:rsidRPr="00D565F4">
        <w:rPr>
          <w:rFonts w:ascii="Times New Roman" w:hAnsi="Times New Roman" w:cs="Times New Roman"/>
          <w:sz w:val="24"/>
          <w:szCs w:val="24"/>
        </w:rPr>
        <w:t xml:space="preserve"> </w:t>
      </w:r>
      <w:r w:rsidRPr="00A02DF1">
        <w:rPr>
          <w:rFonts w:ascii="Times New Roman" w:hAnsi="Times New Roman" w:cs="Times New Roman"/>
          <w:b/>
          <w:sz w:val="24"/>
          <w:szCs w:val="24"/>
        </w:rPr>
        <w:t xml:space="preserve">Research conducted with dates.   </w:t>
      </w:r>
    </w:p>
    <w:p w:rsidR="00410483" w:rsidRPr="00793F71" w:rsidRDefault="00410483" w:rsidP="004104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793F71">
        <w:rPr>
          <w:rFonts w:ascii="Times New Roman" w:hAnsi="Times New Roman" w:cs="Times New Roman"/>
          <w:sz w:val="24"/>
          <w:szCs w:val="24"/>
        </w:rPr>
        <w:t>Semantically Ambiguous, An overview of Some Akan and Dangme riddles. This research sought to unearth reasons for the gradual loss of the erstwhile popular use of riddles. Suggested various ways of making local riddles less ambiguous and available for use more frequently</w:t>
      </w:r>
      <w:proofErr w:type="gramStart"/>
      <w:r w:rsidRPr="00793F71">
        <w:rPr>
          <w:rFonts w:ascii="Times New Roman" w:hAnsi="Times New Roman" w:cs="Times New Roman"/>
          <w:sz w:val="24"/>
          <w:szCs w:val="24"/>
        </w:rPr>
        <w:t>..</w:t>
      </w:r>
      <w:proofErr w:type="gramEnd"/>
      <w:r w:rsidRPr="00793F71">
        <w:rPr>
          <w:rFonts w:ascii="Times New Roman" w:hAnsi="Times New Roman" w:cs="Times New Roman"/>
          <w:sz w:val="24"/>
          <w:szCs w:val="24"/>
        </w:rPr>
        <w:t xml:space="preserve">  </w:t>
      </w:r>
    </w:p>
    <w:p w:rsidR="00410483" w:rsidRDefault="00410483" w:rsidP="00410483">
      <w:pPr>
        <w:pStyle w:val="ListParagraph"/>
        <w:jc w:val="both"/>
        <w:rPr>
          <w:rFonts w:ascii="Times New Roman" w:hAnsi="Times New Roman" w:cs="Times New Roman"/>
          <w:b/>
          <w:sz w:val="24"/>
          <w:szCs w:val="24"/>
        </w:rPr>
      </w:pPr>
    </w:p>
    <w:p w:rsidR="00410483" w:rsidRPr="00793F71"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793F71">
        <w:rPr>
          <w:rFonts w:ascii="Times New Roman" w:hAnsi="Times New Roman" w:cs="Times New Roman"/>
          <w:b/>
          <w:sz w:val="24"/>
          <w:szCs w:val="24"/>
        </w:rPr>
        <w:t xml:space="preserve"> Publication arising out of research and the journals in which they are published.</w:t>
      </w:r>
    </w:p>
    <w:p w:rsidR="00410483" w:rsidRDefault="00410483" w:rsidP="00410483">
      <w:pPr>
        <w:jc w:val="both"/>
        <w:rPr>
          <w:rFonts w:ascii="Times New Roman" w:hAnsi="Times New Roman" w:cs="Times New Roman"/>
          <w:sz w:val="24"/>
          <w:szCs w:val="24"/>
        </w:rPr>
      </w:pPr>
      <w:proofErr w:type="spellStart"/>
      <w:r w:rsidRPr="00307BF9">
        <w:rPr>
          <w:rFonts w:ascii="Times New Roman" w:hAnsi="Times New Roman" w:cs="Times New Roman"/>
          <w:sz w:val="24"/>
          <w:szCs w:val="24"/>
        </w:rPr>
        <w:t>Kuwornu</w:t>
      </w:r>
      <w:proofErr w:type="spellEnd"/>
      <w:r w:rsidRPr="00307BF9">
        <w:rPr>
          <w:rFonts w:ascii="Times New Roman" w:hAnsi="Times New Roman" w:cs="Times New Roman"/>
          <w:sz w:val="24"/>
          <w:szCs w:val="24"/>
        </w:rPr>
        <w:t xml:space="preserve"> </w:t>
      </w:r>
      <w:proofErr w:type="spellStart"/>
      <w:r w:rsidRPr="00307BF9">
        <w:rPr>
          <w:rFonts w:ascii="Times New Roman" w:hAnsi="Times New Roman" w:cs="Times New Roman"/>
          <w:sz w:val="24"/>
          <w:szCs w:val="24"/>
        </w:rPr>
        <w:t>Adjaottor</w:t>
      </w:r>
      <w:proofErr w:type="spellEnd"/>
      <w:r w:rsidRPr="00307BF9">
        <w:rPr>
          <w:rFonts w:ascii="Times New Roman" w:hAnsi="Times New Roman" w:cs="Times New Roman"/>
          <w:sz w:val="24"/>
          <w:szCs w:val="24"/>
        </w:rPr>
        <w:t xml:space="preserve"> JET, Appiah G and </w:t>
      </w:r>
      <w:proofErr w:type="spellStart"/>
      <w:r w:rsidRPr="00307BF9">
        <w:rPr>
          <w:rFonts w:ascii="Times New Roman" w:hAnsi="Times New Roman" w:cs="Times New Roman"/>
          <w:sz w:val="24"/>
          <w:szCs w:val="24"/>
        </w:rPr>
        <w:t>Nartey</w:t>
      </w:r>
      <w:proofErr w:type="spellEnd"/>
      <w:r w:rsidRPr="00307BF9">
        <w:rPr>
          <w:rFonts w:ascii="Times New Roman" w:hAnsi="Times New Roman" w:cs="Times New Roman"/>
          <w:sz w:val="24"/>
          <w:szCs w:val="24"/>
        </w:rPr>
        <w:t xml:space="preserve"> M D, (2019), Semantically Ambiguous: an Overview of Some Akan and Dangme Riddles, in </w:t>
      </w:r>
      <w:r w:rsidRPr="00307BF9">
        <w:rPr>
          <w:rFonts w:ascii="Times New Roman" w:hAnsi="Times New Roman" w:cs="Times New Roman"/>
          <w:i/>
          <w:sz w:val="24"/>
          <w:szCs w:val="24"/>
        </w:rPr>
        <w:t>Journal of Arts and Humanities</w:t>
      </w:r>
      <w:r w:rsidRPr="00307BF9">
        <w:rPr>
          <w:rFonts w:ascii="Times New Roman" w:hAnsi="Times New Roman" w:cs="Times New Roman"/>
          <w:sz w:val="24"/>
          <w:szCs w:val="24"/>
        </w:rPr>
        <w:t xml:space="preserve"> vol. 08 issue 10, 2019, Pages 22-33</w:t>
      </w:r>
    </w:p>
    <w:p w:rsidR="00410483"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A02DF1">
        <w:rPr>
          <w:rFonts w:ascii="Times New Roman" w:hAnsi="Times New Roman" w:cs="Times New Roman"/>
          <w:b/>
          <w:sz w:val="24"/>
          <w:szCs w:val="24"/>
        </w:rPr>
        <w:t xml:space="preserve">Research conducted with dates.   </w:t>
      </w:r>
    </w:p>
    <w:p w:rsidR="00410483" w:rsidRDefault="00410483" w:rsidP="00410483">
      <w:pPr>
        <w:tabs>
          <w:tab w:val="left" w:pos="735"/>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understanding of Repentance among the Gas, </w:t>
      </w:r>
      <w:proofErr w:type="spellStart"/>
      <w:r>
        <w:rPr>
          <w:rFonts w:ascii="Times New Roman" w:hAnsi="Times New Roman" w:cs="Times New Roman"/>
          <w:sz w:val="24"/>
          <w:szCs w:val="24"/>
        </w:rPr>
        <w:t>Asantes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Fantes</w:t>
      </w:r>
      <w:proofErr w:type="spellEnd"/>
      <w:r>
        <w:rPr>
          <w:rFonts w:ascii="Times New Roman" w:hAnsi="Times New Roman" w:cs="Times New Roman"/>
          <w:sz w:val="24"/>
          <w:szCs w:val="24"/>
        </w:rPr>
        <w:t xml:space="preserve"> of Ghana.</w:t>
      </w:r>
    </w:p>
    <w:p w:rsidR="00410483" w:rsidRPr="00901996"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901996">
        <w:rPr>
          <w:rFonts w:ascii="Times New Roman" w:hAnsi="Times New Roman" w:cs="Times New Roman"/>
          <w:b/>
          <w:sz w:val="24"/>
          <w:szCs w:val="24"/>
        </w:rPr>
        <w:t>Publication arising out of research and the journals in which they are published.</w:t>
      </w:r>
    </w:p>
    <w:p w:rsidR="00410483" w:rsidRDefault="00410483" w:rsidP="00410483">
      <w:pPr>
        <w:jc w:val="both"/>
        <w:rPr>
          <w:rFonts w:ascii="Times New Roman" w:hAnsi="Times New Roman" w:cs="Times New Roman"/>
          <w:sz w:val="24"/>
          <w:szCs w:val="24"/>
        </w:rPr>
      </w:pPr>
      <w:proofErr w:type="spellStart"/>
      <w:r w:rsidRPr="00307BF9">
        <w:rPr>
          <w:rFonts w:ascii="Times New Roman" w:hAnsi="Times New Roman" w:cs="Times New Roman"/>
          <w:sz w:val="24"/>
          <w:szCs w:val="24"/>
        </w:rPr>
        <w:t>Kuwornu</w:t>
      </w:r>
      <w:proofErr w:type="spellEnd"/>
      <w:r w:rsidRPr="00307BF9">
        <w:rPr>
          <w:rFonts w:ascii="Times New Roman" w:hAnsi="Times New Roman" w:cs="Times New Roman"/>
          <w:sz w:val="24"/>
          <w:szCs w:val="24"/>
        </w:rPr>
        <w:t xml:space="preserve"> </w:t>
      </w:r>
      <w:proofErr w:type="spellStart"/>
      <w:r w:rsidRPr="00307BF9">
        <w:rPr>
          <w:rFonts w:ascii="Times New Roman" w:hAnsi="Times New Roman" w:cs="Times New Roman"/>
          <w:sz w:val="24"/>
          <w:szCs w:val="24"/>
        </w:rPr>
        <w:t>Adjaottor</w:t>
      </w:r>
      <w:proofErr w:type="spellEnd"/>
      <w:r w:rsidRPr="00307BF9">
        <w:rPr>
          <w:rFonts w:ascii="Times New Roman" w:hAnsi="Times New Roman" w:cs="Times New Roman"/>
          <w:sz w:val="24"/>
          <w:szCs w:val="24"/>
        </w:rPr>
        <w:t xml:space="preserve">, J.E.T, </w:t>
      </w:r>
      <w:proofErr w:type="spellStart"/>
      <w:r w:rsidRPr="00307BF9">
        <w:rPr>
          <w:rFonts w:ascii="Times New Roman" w:hAnsi="Times New Roman" w:cs="Times New Roman"/>
          <w:sz w:val="24"/>
          <w:szCs w:val="24"/>
        </w:rPr>
        <w:t>Addo</w:t>
      </w:r>
      <w:proofErr w:type="spellEnd"/>
      <w:r w:rsidRPr="00307BF9">
        <w:rPr>
          <w:rFonts w:ascii="Times New Roman" w:hAnsi="Times New Roman" w:cs="Times New Roman"/>
          <w:sz w:val="24"/>
          <w:szCs w:val="24"/>
        </w:rPr>
        <w:t xml:space="preserve"> D. A </w:t>
      </w:r>
      <w:proofErr w:type="spellStart"/>
      <w:r w:rsidRPr="00307BF9">
        <w:rPr>
          <w:rFonts w:ascii="Times New Roman" w:hAnsi="Times New Roman" w:cs="Times New Roman"/>
          <w:sz w:val="24"/>
          <w:szCs w:val="24"/>
        </w:rPr>
        <w:t>Nartey</w:t>
      </w:r>
      <w:proofErr w:type="spellEnd"/>
      <w:r w:rsidRPr="00307BF9">
        <w:rPr>
          <w:rFonts w:ascii="Times New Roman" w:hAnsi="Times New Roman" w:cs="Times New Roman"/>
          <w:sz w:val="24"/>
          <w:szCs w:val="24"/>
        </w:rPr>
        <w:t xml:space="preserve"> M.D, (2019) A Comparative Study of </w:t>
      </w:r>
      <w:proofErr w:type="spellStart"/>
      <w:r w:rsidRPr="00307BF9">
        <w:rPr>
          <w:rFonts w:ascii="Times New Roman" w:hAnsi="Times New Roman" w:cs="Times New Roman"/>
          <w:sz w:val="24"/>
          <w:szCs w:val="24"/>
        </w:rPr>
        <w:t>Metanoeite</w:t>
      </w:r>
      <w:proofErr w:type="spellEnd"/>
      <w:r w:rsidRPr="00307BF9">
        <w:rPr>
          <w:rFonts w:ascii="Times New Roman" w:hAnsi="Times New Roman" w:cs="Times New Roman"/>
          <w:sz w:val="24"/>
          <w:szCs w:val="24"/>
        </w:rPr>
        <w:t xml:space="preserve"> in Matthew 3:2 in Greek and </w:t>
      </w:r>
      <w:proofErr w:type="spellStart"/>
      <w:r w:rsidRPr="00307BF9">
        <w:rPr>
          <w:rFonts w:ascii="Times New Roman" w:hAnsi="Times New Roman" w:cs="Times New Roman"/>
          <w:sz w:val="24"/>
          <w:szCs w:val="24"/>
        </w:rPr>
        <w:t>Fante</w:t>
      </w:r>
      <w:proofErr w:type="spellEnd"/>
      <w:r w:rsidRPr="00307BF9">
        <w:rPr>
          <w:rFonts w:ascii="Times New Roman" w:hAnsi="Times New Roman" w:cs="Times New Roman"/>
          <w:sz w:val="24"/>
          <w:szCs w:val="24"/>
        </w:rPr>
        <w:t xml:space="preserve"> Bible.</w:t>
      </w:r>
      <w:r>
        <w:rPr>
          <w:rFonts w:ascii="Times New Roman" w:hAnsi="Times New Roman" w:cs="Times New Roman"/>
          <w:sz w:val="24"/>
          <w:szCs w:val="24"/>
        </w:rPr>
        <w:t>in</w:t>
      </w:r>
      <w:r w:rsidRPr="00307BF9">
        <w:rPr>
          <w:rFonts w:ascii="Times New Roman" w:hAnsi="Times New Roman" w:cs="Times New Roman"/>
          <w:sz w:val="24"/>
          <w:szCs w:val="24"/>
        </w:rPr>
        <w:t xml:space="preserve"> </w:t>
      </w:r>
      <w:r w:rsidRPr="00307BF9">
        <w:rPr>
          <w:rFonts w:ascii="Times New Roman" w:hAnsi="Times New Roman" w:cs="Times New Roman"/>
          <w:i/>
          <w:sz w:val="24"/>
          <w:szCs w:val="24"/>
        </w:rPr>
        <w:t>American Journal of Humanities and Social Sciences</w:t>
      </w:r>
      <w:r w:rsidRPr="00307BF9">
        <w:rPr>
          <w:rFonts w:ascii="Times New Roman" w:hAnsi="Times New Roman" w:cs="Times New Roman"/>
          <w:sz w:val="24"/>
          <w:szCs w:val="24"/>
        </w:rPr>
        <w:t xml:space="preserve"> . Vol 03 Issue 12, Pp 42-48Hermeneutics and Theology. Vol 1 N</w:t>
      </w:r>
      <w:r>
        <w:rPr>
          <w:rFonts w:ascii="Times New Roman" w:hAnsi="Times New Roman" w:cs="Times New Roman"/>
          <w:sz w:val="24"/>
          <w:szCs w:val="24"/>
        </w:rPr>
        <w:t xml:space="preserve">o </w:t>
      </w:r>
      <w:proofErr w:type="gramStart"/>
      <w:r>
        <w:rPr>
          <w:rFonts w:ascii="Times New Roman" w:hAnsi="Times New Roman" w:cs="Times New Roman"/>
          <w:sz w:val="24"/>
          <w:szCs w:val="24"/>
        </w:rPr>
        <w:t>2  Pp</w:t>
      </w:r>
      <w:proofErr w:type="gramEnd"/>
      <w:r>
        <w:rPr>
          <w:rFonts w:ascii="Times New Roman" w:hAnsi="Times New Roman" w:cs="Times New Roman"/>
          <w:sz w:val="24"/>
          <w:szCs w:val="24"/>
        </w:rPr>
        <w:t>. 25-42</w:t>
      </w:r>
      <w:r w:rsidRPr="00307B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0483" w:rsidRPr="00901996" w:rsidRDefault="00410483" w:rsidP="00410483">
      <w:pPr>
        <w:jc w:val="both"/>
        <w:rPr>
          <w:rFonts w:ascii="Times New Roman" w:hAnsi="Times New Roman" w:cs="Times New Roman"/>
          <w:b/>
          <w:sz w:val="24"/>
          <w:szCs w:val="24"/>
        </w:rPr>
      </w:pPr>
      <w:r w:rsidRPr="00901996">
        <w:rPr>
          <w:rFonts w:ascii="Times New Roman" w:hAnsi="Times New Roman" w:cs="Times New Roman"/>
          <w:b/>
          <w:sz w:val="24"/>
          <w:szCs w:val="24"/>
        </w:rPr>
        <w:t>A  Research conducted with dates</w:t>
      </w:r>
    </w:p>
    <w:p w:rsidR="00410483" w:rsidRDefault="00410483" w:rsidP="00410483">
      <w:pPr>
        <w:jc w:val="both"/>
        <w:rPr>
          <w:rFonts w:ascii="Times New Roman" w:hAnsi="Times New Roman" w:cs="Times New Roman"/>
          <w:sz w:val="24"/>
          <w:szCs w:val="24"/>
        </w:rPr>
      </w:pPr>
      <w:r w:rsidRPr="00307BF9">
        <w:rPr>
          <w:rFonts w:ascii="Times New Roman" w:hAnsi="Times New Roman" w:cs="Times New Roman"/>
          <w:sz w:val="24"/>
          <w:szCs w:val="24"/>
        </w:rPr>
        <w:t>The identity and exodus of the Dangme people of Ghana.</w:t>
      </w:r>
    </w:p>
    <w:p w:rsidR="00410483" w:rsidRPr="00307BF9" w:rsidRDefault="00410483" w:rsidP="00410483">
      <w:pPr>
        <w:jc w:val="both"/>
        <w:rPr>
          <w:rFonts w:ascii="Times New Roman" w:hAnsi="Times New Roman" w:cs="Times New Roman"/>
          <w:sz w:val="24"/>
          <w:szCs w:val="24"/>
        </w:rPr>
      </w:pPr>
      <w:r>
        <w:rPr>
          <w:rFonts w:ascii="Times New Roman" w:hAnsi="Times New Roman" w:cs="Times New Roman"/>
          <w:sz w:val="24"/>
          <w:szCs w:val="24"/>
        </w:rPr>
        <w:t>This paper examines the claim that the Dangme people of eastern Ghana originated from Israel.</w:t>
      </w:r>
    </w:p>
    <w:p w:rsidR="00410483" w:rsidRPr="00391D4F"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7D6617">
        <w:rPr>
          <w:rFonts w:ascii="Times New Roman" w:hAnsi="Times New Roman" w:cs="Times New Roman"/>
          <w:b/>
          <w:sz w:val="24"/>
          <w:szCs w:val="24"/>
        </w:rPr>
        <w:t>Publication arising out of research and the journa</w:t>
      </w:r>
      <w:r>
        <w:rPr>
          <w:rFonts w:ascii="Times New Roman" w:hAnsi="Times New Roman" w:cs="Times New Roman"/>
          <w:b/>
          <w:sz w:val="24"/>
          <w:szCs w:val="24"/>
        </w:rPr>
        <w:t>ls in which they are published.</w:t>
      </w:r>
    </w:p>
    <w:p w:rsidR="00410483" w:rsidRDefault="00410483" w:rsidP="00410483">
      <w:pPr>
        <w:jc w:val="both"/>
        <w:rPr>
          <w:rFonts w:ascii="Times New Roman" w:hAnsi="Times New Roman" w:cs="Times New Roman"/>
          <w:sz w:val="24"/>
          <w:szCs w:val="24"/>
        </w:rPr>
      </w:pPr>
      <w:proofErr w:type="spellStart"/>
      <w:r w:rsidRPr="00391D4F">
        <w:rPr>
          <w:rFonts w:ascii="Times New Roman" w:hAnsi="Times New Roman" w:cs="Times New Roman"/>
          <w:sz w:val="24"/>
          <w:szCs w:val="24"/>
        </w:rPr>
        <w:t>Fiogbor</w:t>
      </w:r>
      <w:proofErr w:type="spellEnd"/>
      <w:r w:rsidRPr="00391D4F">
        <w:rPr>
          <w:rFonts w:ascii="Times New Roman" w:hAnsi="Times New Roman" w:cs="Times New Roman"/>
          <w:sz w:val="24"/>
          <w:szCs w:val="24"/>
        </w:rPr>
        <w:t xml:space="preserve"> E. T, </w:t>
      </w:r>
      <w:proofErr w:type="spellStart"/>
      <w:r w:rsidRPr="00391D4F">
        <w:rPr>
          <w:rFonts w:ascii="Times New Roman" w:hAnsi="Times New Roman" w:cs="Times New Roman"/>
          <w:sz w:val="24"/>
          <w:szCs w:val="24"/>
        </w:rPr>
        <w:t>Kuwornu</w:t>
      </w:r>
      <w:proofErr w:type="spellEnd"/>
      <w:r w:rsidRPr="00391D4F">
        <w:rPr>
          <w:rFonts w:ascii="Times New Roman" w:hAnsi="Times New Roman" w:cs="Times New Roman"/>
          <w:sz w:val="24"/>
          <w:szCs w:val="24"/>
        </w:rPr>
        <w:t xml:space="preserve"> </w:t>
      </w:r>
      <w:proofErr w:type="spellStart"/>
      <w:r w:rsidRPr="00391D4F">
        <w:rPr>
          <w:rFonts w:ascii="Times New Roman" w:hAnsi="Times New Roman" w:cs="Times New Roman"/>
          <w:sz w:val="24"/>
          <w:szCs w:val="24"/>
        </w:rPr>
        <w:t>Adjaottor</w:t>
      </w:r>
      <w:proofErr w:type="spellEnd"/>
      <w:r w:rsidRPr="00391D4F">
        <w:rPr>
          <w:rFonts w:ascii="Times New Roman" w:hAnsi="Times New Roman" w:cs="Times New Roman"/>
          <w:sz w:val="24"/>
          <w:szCs w:val="24"/>
        </w:rPr>
        <w:t xml:space="preserve">, J.E.T, </w:t>
      </w:r>
      <w:proofErr w:type="spellStart"/>
      <w:r w:rsidRPr="00391D4F">
        <w:rPr>
          <w:rFonts w:ascii="Times New Roman" w:hAnsi="Times New Roman" w:cs="Times New Roman"/>
          <w:sz w:val="24"/>
          <w:szCs w:val="24"/>
        </w:rPr>
        <w:t>Nartey</w:t>
      </w:r>
      <w:proofErr w:type="spellEnd"/>
      <w:r w:rsidRPr="00391D4F">
        <w:rPr>
          <w:rFonts w:ascii="Times New Roman" w:hAnsi="Times New Roman" w:cs="Times New Roman"/>
          <w:sz w:val="24"/>
          <w:szCs w:val="24"/>
        </w:rPr>
        <w:t xml:space="preserve"> M D, (2019), The exodus of West African People : Dangme in Israel’s History. In </w:t>
      </w:r>
      <w:r w:rsidRPr="00307BF9">
        <w:rPr>
          <w:rFonts w:ascii="Times New Roman" w:hAnsi="Times New Roman" w:cs="Times New Roman"/>
          <w:i/>
          <w:sz w:val="24"/>
          <w:szCs w:val="24"/>
        </w:rPr>
        <w:t>Journal of Mother Tongue Biblical Hermeneutics and Theology</w:t>
      </w:r>
      <w:r>
        <w:rPr>
          <w:rFonts w:ascii="Times New Roman" w:hAnsi="Times New Roman" w:cs="Times New Roman"/>
          <w:sz w:val="24"/>
          <w:szCs w:val="24"/>
        </w:rPr>
        <w:t xml:space="preserve">. Vol 1 No </w:t>
      </w:r>
      <w:proofErr w:type="gramStart"/>
      <w:r>
        <w:rPr>
          <w:rFonts w:ascii="Times New Roman" w:hAnsi="Times New Roman" w:cs="Times New Roman"/>
          <w:sz w:val="24"/>
          <w:szCs w:val="24"/>
        </w:rPr>
        <w:t>2  Pp</w:t>
      </w:r>
      <w:proofErr w:type="gramEnd"/>
      <w:r w:rsidRPr="00391D4F">
        <w:rPr>
          <w:rFonts w:ascii="Times New Roman" w:hAnsi="Times New Roman" w:cs="Times New Roman"/>
          <w:sz w:val="24"/>
          <w:szCs w:val="24"/>
        </w:rPr>
        <w:t>. 25-42</w:t>
      </w:r>
    </w:p>
    <w:p w:rsidR="00410483" w:rsidRPr="007D6617"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7D6617">
        <w:rPr>
          <w:rFonts w:ascii="Times New Roman" w:hAnsi="Times New Roman" w:cs="Times New Roman"/>
          <w:b/>
          <w:sz w:val="24"/>
          <w:szCs w:val="24"/>
        </w:rPr>
        <w:t>Research conducted with dates</w:t>
      </w:r>
    </w:p>
    <w:p w:rsidR="00410483" w:rsidRDefault="00410483" w:rsidP="00410483">
      <w:pPr>
        <w:jc w:val="both"/>
        <w:rPr>
          <w:rFonts w:ascii="Times New Roman" w:hAnsi="Times New Roman" w:cs="Times New Roman"/>
          <w:sz w:val="24"/>
          <w:szCs w:val="24"/>
        </w:rPr>
      </w:pPr>
      <w:r w:rsidRPr="007D6617">
        <w:rPr>
          <w:rFonts w:ascii="Times New Roman" w:hAnsi="Times New Roman" w:cs="Times New Roman"/>
          <w:sz w:val="24"/>
          <w:szCs w:val="24"/>
        </w:rPr>
        <w:t xml:space="preserve">  Burying th</w:t>
      </w:r>
      <w:r>
        <w:rPr>
          <w:rFonts w:ascii="Times New Roman" w:hAnsi="Times New Roman" w:cs="Times New Roman"/>
          <w:sz w:val="24"/>
          <w:szCs w:val="24"/>
        </w:rPr>
        <w:t>e dead among Dangme Christians.</w:t>
      </w:r>
    </w:p>
    <w:p w:rsidR="00410483" w:rsidRPr="00EA699D" w:rsidRDefault="00410483" w:rsidP="00410483">
      <w:pPr>
        <w:jc w:val="both"/>
        <w:rPr>
          <w:rFonts w:ascii="Times New Roman" w:hAnsi="Times New Roman" w:cs="Times New Roman"/>
          <w:sz w:val="24"/>
          <w:szCs w:val="24"/>
        </w:rPr>
      </w:pPr>
      <w:r>
        <w:rPr>
          <w:rFonts w:ascii="Times New Roman" w:hAnsi="Times New Roman" w:cs="Times New Roman"/>
          <w:sz w:val="24"/>
          <w:szCs w:val="24"/>
        </w:rPr>
        <w:t xml:space="preserve">This paper explores the problems faced by Dangme Christians in determining which cultural practices to discard in view of their newly acquired religious beliefs. </w:t>
      </w:r>
    </w:p>
    <w:p w:rsidR="00410483" w:rsidRPr="00391D4F" w:rsidRDefault="00410483" w:rsidP="00410483">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901996">
        <w:rPr>
          <w:rFonts w:ascii="Times New Roman" w:hAnsi="Times New Roman" w:cs="Times New Roman"/>
          <w:b/>
          <w:sz w:val="24"/>
          <w:szCs w:val="24"/>
        </w:rPr>
        <w:t>Publication arising out of research and the journa</w:t>
      </w:r>
      <w:r>
        <w:rPr>
          <w:rFonts w:ascii="Times New Roman" w:hAnsi="Times New Roman" w:cs="Times New Roman"/>
          <w:b/>
          <w:sz w:val="24"/>
          <w:szCs w:val="24"/>
        </w:rPr>
        <w:t>ls in which they are published.</w:t>
      </w:r>
    </w:p>
    <w:p w:rsidR="00410483" w:rsidRPr="00391D4F" w:rsidRDefault="00410483" w:rsidP="00410483">
      <w:pPr>
        <w:jc w:val="both"/>
        <w:rPr>
          <w:rFonts w:ascii="Times New Roman" w:hAnsi="Times New Roman" w:cs="Times New Roman"/>
          <w:sz w:val="24"/>
          <w:szCs w:val="24"/>
        </w:rPr>
      </w:pPr>
      <w:proofErr w:type="spellStart"/>
      <w:r w:rsidRPr="00391D4F">
        <w:rPr>
          <w:rFonts w:ascii="Times New Roman" w:hAnsi="Times New Roman" w:cs="Times New Roman"/>
          <w:sz w:val="24"/>
          <w:szCs w:val="24"/>
        </w:rPr>
        <w:t>Kuwornu</w:t>
      </w:r>
      <w:proofErr w:type="spellEnd"/>
      <w:r w:rsidRPr="00391D4F">
        <w:rPr>
          <w:rFonts w:ascii="Times New Roman" w:hAnsi="Times New Roman" w:cs="Times New Roman"/>
          <w:sz w:val="24"/>
          <w:szCs w:val="24"/>
        </w:rPr>
        <w:t xml:space="preserve"> </w:t>
      </w:r>
      <w:proofErr w:type="spellStart"/>
      <w:r w:rsidRPr="00391D4F">
        <w:rPr>
          <w:rFonts w:ascii="Times New Roman" w:hAnsi="Times New Roman" w:cs="Times New Roman"/>
          <w:sz w:val="24"/>
          <w:szCs w:val="24"/>
        </w:rPr>
        <w:t>Adjaottor</w:t>
      </w:r>
      <w:proofErr w:type="spellEnd"/>
      <w:r w:rsidRPr="00391D4F">
        <w:rPr>
          <w:rFonts w:ascii="Times New Roman" w:hAnsi="Times New Roman" w:cs="Times New Roman"/>
          <w:sz w:val="24"/>
          <w:szCs w:val="24"/>
        </w:rPr>
        <w:t xml:space="preserve"> J.E.T and </w:t>
      </w:r>
      <w:proofErr w:type="spellStart"/>
      <w:r w:rsidRPr="00391D4F">
        <w:rPr>
          <w:rFonts w:ascii="Times New Roman" w:hAnsi="Times New Roman" w:cs="Times New Roman"/>
          <w:sz w:val="24"/>
          <w:szCs w:val="24"/>
        </w:rPr>
        <w:t>Nartey</w:t>
      </w:r>
      <w:proofErr w:type="spellEnd"/>
      <w:r w:rsidRPr="00391D4F">
        <w:rPr>
          <w:rFonts w:ascii="Times New Roman" w:hAnsi="Times New Roman" w:cs="Times New Roman"/>
          <w:sz w:val="24"/>
          <w:szCs w:val="24"/>
        </w:rPr>
        <w:t xml:space="preserve"> M. D, (2019) Following Jesus and burying the dead in Ghana, a study of Matthew 8:21-22 in the Dangme Translation of the Bible. In Journal of Humanities and Social Scien</w:t>
      </w:r>
      <w:r>
        <w:rPr>
          <w:rFonts w:ascii="Times New Roman" w:hAnsi="Times New Roman" w:cs="Times New Roman"/>
          <w:sz w:val="24"/>
          <w:szCs w:val="24"/>
        </w:rPr>
        <w:t>ces. Vol.5 Issue 6, Pages 81-85</w:t>
      </w:r>
    </w:p>
    <w:p w:rsidR="00410483" w:rsidRPr="00A7612A" w:rsidRDefault="00410483" w:rsidP="00410483">
      <w:pPr>
        <w:jc w:val="both"/>
        <w:rPr>
          <w:rFonts w:ascii="Times New Roman" w:hAnsi="Times New Roman" w:cs="Times New Roman"/>
          <w:b/>
          <w:sz w:val="24"/>
          <w:szCs w:val="24"/>
        </w:rPr>
      </w:pPr>
      <w:proofErr w:type="gramStart"/>
      <w:r>
        <w:rPr>
          <w:rFonts w:ascii="Times New Roman" w:hAnsi="Times New Roman" w:cs="Times New Roman"/>
          <w:b/>
          <w:sz w:val="24"/>
          <w:szCs w:val="24"/>
        </w:rPr>
        <w:t>3.2</w:t>
      </w:r>
      <w:r w:rsidRPr="007D6617">
        <w:rPr>
          <w:rFonts w:ascii="Times New Roman" w:hAnsi="Times New Roman" w:cs="Times New Roman"/>
          <w:b/>
          <w:sz w:val="24"/>
          <w:szCs w:val="24"/>
        </w:rPr>
        <w:t xml:space="preserve">  LIST</w:t>
      </w:r>
      <w:proofErr w:type="gramEnd"/>
      <w:r w:rsidRPr="007D6617">
        <w:rPr>
          <w:rFonts w:ascii="Times New Roman" w:hAnsi="Times New Roman" w:cs="Times New Roman"/>
          <w:b/>
          <w:sz w:val="24"/>
          <w:szCs w:val="24"/>
        </w:rPr>
        <w:t xml:space="preserve"> OF ALL OTHER PUBLICATIONS FOR ASSESSMENT                                                   </w:t>
      </w:r>
    </w:p>
    <w:p w:rsidR="00410483" w:rsidRDefault="00410483" w:rsidP="00410483">
      <w:pPr>
        <w:jc w:val="both"/>
        <w:rPr>
          <w:rFonts w:ascii="Times New Roman" w:hAnsi="Times New Roman" w:cs="Times New Roman"/>
          <w:sz w:val="24"/>
          <w:szCs w:val="24"/>
        </w:rPr>
      </w:pPr>
      <w:proofErr w:type="spellStart"/>
      <w:r w:rsidRPr="00EA699D">
        <w:rPr>
          <w:rFonts w:ascii="Times New Roman" w:hAnsi="Times New Roman" w:cs="Times New Roman"/>
          <w:sz w:val="24"/>
          <w:szCs w:val="24"/>
        </w:rPr>
        <w:t>Nartey</w:t>
      </w:r>
      <w:proofErr w:type="spellEnd"/>
      <w:r w:rsidRPr="00EA699D">
        <w:rPr>
          <w:rFonts w:ascii="Times New Roman" w:hAnsi="Times New Roman" w:cs="Times New Roman"/>
          <w:sz w:val="24"/>
          <w:szCs w:val="24"/>
        </w:rPr>
        <w:t xml:space="preserve"> M.D, Appiah George, Prince </w:t>
      </w:r>
      <w:proofErr w:type="spellStart"/>
      <w:r w:rsidRPr="00EA699D">
        <w:rPr>
          <w:rFonts w:ascii="Times New Roman" w:hAnsi="Times New Roman" w:cs="Times New Roman"/>
          <w:sz w:val="24"/>
          <w:szCs w:val="24"/>
        </w:rPr>
        <w:t>Osei-Wusu</w:t>
      </w:r>
      <w:proofErr w:type="spellEnd"/>
      <w:r w:rsidRPr="00EA699D">
        <w:rPr>
          <w:rFonts w:ascii="Times New Roman" w:hAnsi="Times New Roman" w:cs="Times New Roman"/>
          <w:sz w:val="24"/>
          <w:szCs w:val="24"/>
        </w:rPr>
        <w:t>, 2019 STANDARDS, HARMONI</w:t>
      </w:r>
      <w:r>
        <w:rPr>
          <w:rFonts w:ascii="Times New Roman" w:hAnsi="Times New Roman" w:cs="Times New Roman"/>
          <w:sz w:val="24"/>
          <w:szCs w:val="24"/>
        </w:rPr>
        <w:t xml:space="preserve">ZATION AND CULTURAL DIFFERENCES: </w:t>
      </w:r>
      <w:r w:rsidRPr="00E70DAF">
        <w:rPr>
          <w:rFonts w:ascii="Times New Roman" w:hAnsi="Times New Roman" w:cs="Times New Roman"/>
          <w:sz w:val="24"/>
          <w:szCs w:val="24"/>
        </w:rPr>
        <w:t xml:space="preserve">Examining the motives behind certain Akan and Chinese cultural beliefs and practices </w:t>
      </w:r>
    </w:p>
    <w:p w:rsidR="00410483" w:rsidRDefault="00410483" w:rsidP="00410483">
      <w:pPr>
        <w:jc w:val="both"/>
        <w:rPr>
          <w:rFonts w:ascii="Times New Roman" w:eastAsia="Times New Roman" w:hAnsi="Times New Roman" w:cs="Times New Roman"/>
          <w:b/>
          <w:bCs/>
          <w:sz w:val="24"/>
          <w:szCs w:val="24"/>
        </w:rPr>
      </w:pPr>
      <w:r w:rsidRPr="007332E7">
        <w:rPr>
          <w:rFonts w:ascii="Times New Roman" w:hAnsi="Times New Roman" w:cs="Times New Roman"/>
          <w:sz w:val="24"/>
          <w:szCs w:val="24"/>
        </w:rPr>
        <w:lastRenderedPageBreak/>
        <w:t xml:space="preserve">Accepted for publication. </w:t>
      </w:r>
      <w:r>
        <w:rPr>
          <w:rFonts w:ascii="Times New Roman" w:hAnsi="Times New Roman" w:cs="Times New Roman"/>
          <w:sz w:val="24"/>
          <w:szCs w:val="24"/>
        </w:rPr>
        <w:t xml:space="preserve">          </w:t>
      </w:r>
      <w:r w:rsidRPr="002C0990">
        <w:rPr>
          <w:rFonts w:ascii="Times New Roman" w:eastAsia="Times New Roman" w:hAnsi="Times New Roman" w:cs="Times New Roman"/>
          <w:b/>
          <w:bCs/>
          <w:sz w:val="24"/>
          <w:szCs w:val="24"/>
        </w:rPr>
        <w:t xml:space="preserve"> </w:t>
      </w:r>
    </w:p>
    <w:p w:rsidR="00410483" w:rsidRDefault="00410483" w:rsidP="00410483">
      <w:pPr>
        <w:rPr>
          <w:rFonts w:ascii="Times New Roman" w:hAnsi="Times New Roman" w:cs="Times New Roman"/>
          <w:bCs/>
          <w:sz w:val="24"/>
          <w:szCs w:val="24"/>
        </w:rPr>
      </w:pPr>
      <w:r w:rsidRPr="00EA699D">
        <w:rPr>
          <w:rFonts w:ascii="Times New Roman" w:hAnsi="Times New Roman" w:cs="Times New Roman"/>
          <w:b/>
          <w:bCs/>
          <w:sz w:val="24"/>
          <w:szCs w:val="24"/>
        </w:rPr>
        <w:t xml:space="preserve"> </w:t>
      </w:r>
      <w:proofErr w:type="spellStart"/>
      <w:r w:rsidRPr="00EA699D">
        <w:rPr>
          <w:rFonts w:ascii="Times New Roman" w:hAnsi="Times New Roman" w:cs="Times New Roman"/>
          <w:bCs/>
          <w:sz w:val="24"/>
          <w:szCs w:val="24"/>
        </w:rPr>
        <w:t>Nartey</w:t>
      </w:r>
      <w:proofErr w:type="spellEnd"/>
      <w:r w:rsidRPr="00EA699D">
        <w:rPr>
          <w:rFonts w:ascii="Times New Roman" w:hAnsi="Times New Roman" w:cs="Times New Roman"/>
          <w:bCs/>
          <w:sz w:val="24"/>
          <w:szCs w:val="24"/>
        </w:rPr>
        <w:t xml:space="preserve"> M.D, Appiah George, SOME ADINKRA SYMBOLS USED BY SOME INSTITUTIONS IN GHANA: THE PHILOSOPHY BEHIND THEM AND THEIR COMMUNICATIVE VALUES. </w:t>
      </w:r>
    </w:p>
    <w:p w:rsidR="00410483" w:rsidRPr="00EA699D" w:rsidRDefault="00410483" w:rsidP="00410483">
      <w:pPr>
        <w:rPr>
          <w:rFonts w:ascii="Times New Roman" w:hAnsi="Times New Roman" w:cs="Times New Roman"/>
          <w:bCs/>
          <w:sz w:val="24"/>
          <w:szCs w:val="24"/>
        </w:rPr>
      </w:pPr>
      <w:r w:rsidRPr="00EA699D">
        <w:rPr>
          <w:rFonts w:ascii="Times New Roman" w:hAnsi="Times New Roman" w:cs="Times New Roman"/>
          <w:bCs/>
          <w:sz w:val="24"/>
          <w:szCs w:val="24"/>
        </w:rPr>
        <w:t>Accepted for publication</w:t>
      </w:r>
    </w:p>
    <w:p w:rsidR="00410483" w:rsidRPr="007D6617" w:rsidRDefault="00410483" w:rsidP="00410483">
      <w:pPr>
        <w:rPr>
          <w:rFonts w:ascii="Times New Roman" w:hAnsi="Times New Roman" w:cs="Times New Roman"/>
          <w:b/>
          <w:bCs/>
          <w:sz w:val="24"/>
          <w:szCs w:val="24"/>
        </w:rPr>
      </w:pPr>
      <w:r w:rsidRPr="007D6617">
        <w:rPr>
          <w:rFonts w:ascii="Times New Roman" w:hAnsi="Times New Roman" w:cs="Times New Roman"/>
          <w:b/>
          <w:bCs/>
          <w:sz w:val="24"/>
          <w:szCs w:val="24"/>
        </w:rPr>
        <w:t>3.3 PAPERS PRESENTED AT CONFERENCES AND WORKSHOPS</w:t>
      </w:r>
    </w:p>
    <w:p w:rsidR="00410483" w:rsidRPr="00DD0E4D" w:rsidRDefault="00410483" w:rsidP="00410483">
      <w:pPr>
        <w:pStyle w:val="ListParagraph"/>
        <w:numPr>
          <w:ilvl w:val="0"/>
          <w:numId w:val="3"/>
        </w:numPr>
        <w:jc w:val="both"/>
      </w:pPr>
      <w:proofErr w:type="gramStart"/>
      <w:r w:rsidRPr="00F65900">
        <w:rPr>
          <w:rFonts w:ascii="Times New Roman" w:hAnsi="Times New Roman" w:cs="Times New Roman"/>
          <w:bCs/>
          <w:sz w:val="24"/>
          <w:szCs w:val="24"/>
        </w:rPr>
        <w:t>Presenter :</w:t>
      </w:r>
      <w:proofErr w:type="gramEnd"/>
      <w:r>
        <w:rPr>
          <w:rFonts w:ascii="Times New Roman" w:hAnsi="Times New Roman" w:cs="Times New Roman"/>
          <w:bCs/>
          <w:sz w:val="24"/>
          <w:szCs w:val="24"/>
        </w:rPr>
        <w:t xml:space="preserve"> Inter University conference on the coexistence of languages in the West African sub-region. Venue: UEW,</w:t>
      </w:r>
      <w:r w:rsidRPr="00DD0E4D">
        <w:rPr>
          <w:rFonts w:ascii="Times New Roman" w:hAnsi="Times New Roman" w:cs="Times New Roman"/>
          <w:bCs/>
          <w:sz w:val="24"/>
          <w:szCs w:val="24"/>
        </w:rPr>
        <w:t xml:space="preserve"> Winneba </w:t>
      </w:r>
      <w:r>
        <w:rPr>
          <w:rFonts w:ascii="Times New Roman" w:hAnsi="Times New Roman" w:cs="Times New Roman"/>
          <w:bCs/>
          <w:sz w:val="24"/>
          <w:szCs w:val="24"/>
        </w:rPr>
        <w:t>.13</w:t>
      </w:r>
      <w:r w:rsidRPr="00DD0E4D">
        <w:rPr>
          <w:rFonts w:ascii="Times New Roman" w:hAnsi="Times New Roman" w:cs="Times New Roman"/>
          <w:bCs/>
          <w:sz w:val="24"/>
          <w:szCs w:val="24"/>
          <w:vertAlign w:val="superscript"/>
        </w:rPr>
        <w:t>th</w:t>
      </w:r>
      <w:r>
        <w:rPr>
          <w:rFonts w:ascii="Times New Roman" w:hAnsi="Times New Roman" w:cs="Times New Roman"/>
          <w:bCs/>
          <w:sz w:val="24"/>
          <w:szCs w:val="24"/>
        </w:rPr>
        <w:t>-17</w:t>
      </w:r>
      <w:r w:rsidRPr="00DD0E4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2011</w:t>
      </w:r>
    </w:p>
    <w:p w:rsidR="00410483" w:rsidRDefault="00410483" w:rsidP="00410483">
      <w:pPr>
        <w:pStyle w:val="ListParagraph"/>
        <w:ind w:left="780"/>
        <w:jc w:val="both"/>
      </w:pPr>
      <w:r>
        <w:rPr>
          <w:rFonts w:ascii="Times New Roman" w:hAnsi="Times New Roman" w:cs="Times New Roman"/>
          <w:bCs/>
          <w:sz w:val="24"/>
          <w:szCs w:val="24"/>
        </w:rPr>
        <w:t>Topic: Perspectives on aspects of Akan and Chinese Cultures</w:t>
      </w:r>
      <w:r>
        <w:rPr>
          <w:rFonts w:ascii="Times New Roman" w:hAnsi="Times New Roman" w:cs="Times New Roman"/>
          <w:b/>
          <w:bCs/>
          <w:sz w:val="24"/>
          <w:szCs w:val="24"/>
        </w:rPr>
        <w:t>.</w:t>
      </w:r>
      <w:r w:rsidRPr="00DD0E4D">
        <w:t xml:space="preserve"> </w:t>
      </w:r>
      <w:r>
        <w:t>(See SD 5)</w:t>
      </w:r>
    </w:p>
    <w:p w:rsidR="00410483" w:rsidRDefault="00410483" w:rsidP="00410483">
      <w:pPr>
        <w:pStyle w:val="ListParagraph"/>
        <w:numPr>
          <w:ilvl w:val="0"/>
          <w:numId w:val="3"/>
        </w:numPr>
        <w:jc w:val="both"/>
        <w:rPr>
          <w:lang w:val="fr-FR"/>
        </w:rPr>
      </w:pPr>
      <w:r w:rsidRPr="00084666">
        <w:rPr>
          <w:lang w:val="fr-FR"/>
        </w:rPr>
        <w:t>Stage BELC</w:t>
      </w:r>
      <w:r>
        <w:rPr>
          <w:lang w:val="fr-FR"/>
        </w:rPr>
        <w:t xml:space="preserve"> Caen 2004</w:t>
      </w:r>
      <w:r w:rsidRPr="00084666">
        <w:rPr>
          <w:lang w:val="fr-FR"/>
        </w:rPr>
        <w:t xml:space="preserve">, Université de Caen Basse Normandie. </w:t>
      </w:r>
    </w:p>
    <w:p w:rsidR="006D0A97" w:rsidRPr="00410483" w:rsidRDefault="006D0A97">
      <w:pPr>
        <w:rPr>
          <w:lang w:val="fr-FR"/>
        </w:rPr>
      </w:pPr>
    </w:p>
    <w:sectPr w:rsidR="006D0A97" w:rsidRPr="0041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CD6"/>
    <w:multiLevelType w:val="multilevel"/>
    <w:tmpl w:val="CC1AB49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6322FE4"/>
    <w:multiLevelType w:val="hybridMultilevel"/>
    <w:tmpl w:val="A82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16789"/>
    <w:multiLevelType w:val="hybridMultilevel"/>
    <w:tmpl w:val="9810079A"/>
    <w:lvl w:ilvl="0" w:tplc="7EE8F4CA">
      <w:start w:val="1"/>
      <w:numFmt w:val="lowerRoman"/>
      <w:lvlText w:val="%1."/>
      <w:lvlJc w:val="left"/>
      <w:pPr>
        <w:ind w:left="780" w:hanging="720"/>
      </w:pPr>
      <w:rPr>
        <w:rFonts w:ascii="Times New Roman" w:hAnsi="Times New Roman" w:cs="Times New Roman"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83"/>
    <w:rsid w:val="00410483"/>
    <w:rsid w:val="006D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6FB7-A9D8-41A4-9338-44EEECE2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83"/>
    <w:pPr>
      <w:ind w:left="720"/>
      <w:contextualSpacing/>
    </w:pPr>
  </w:style>
  <w:style w:type="character" w:styleId="Hyperlink">
    <w:name w:val="Hyperlink"/>
    <w:basedOn w:val="DefaultParagraphFont"/>
    <w:uiPriority w:val="99"/>
    <w:unhideWhenUsed/>
    <w:rsid w:val="00410483"/>
    <w:rPr>
      <w:color w:val="0563C1" w:themeColor="hyperlink"/>
      <w:u w:val="single"/>
    </w:rPr>
  </w:style>
  <w:style w:type="table" w:styleId="TableGrid">
    <w:name w:val="Table Grid"/>
    <w:basedOn w:val="TableNormal"/>
    <w:uiPriority w:val="39"/>
    <w:rsid w:val="0041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nartey.cass@knust.edu.gh" TargetMode="External"/><Relationship Id="rId5" Type="http://schemas.openxmlformats.org/officeDocument/2006/relationships/hyperlink" Target="mailto:narteymelvin@yaho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2019-12-12T17:17:00Z</dcterms:created>
  <dcterms:modified xsi:type="dcterms:W3CDTF">2019-12-12T17:20:00Z</dcterms:modified>
</cp:coreProperties>
</file>