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657"/>
        <w:tblW w:w="1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0"/>
        <w:gridCol w:w="9010"/>
      </w:tblGrid>
      <w:tr w:rsidR="00172607" w:rsidRPr="00713DD2" w14:paraId="404CA7DD" w14:textId="77777777" w:rsidTr="00D121FD">
        <w:tc>
          <w:tcPr>
            <w:tcW w:w="2150" w:type="dxa"/>
          </w:tcPr>
          <w:p w14:paraId="196BCFD0" w14:textId="77777777" w:rsidR="00172607" w:rsidRPr="00713DD2" w:rsidRDefault="00172607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</w:rPr>
            </w:pPr>
            <w:r w:rsidRPr="00713DD2">
              <w:rPr>
                <w:rFonts w:ascii="Georgia" w:hAnsi="Georgia" w:cs="Times New Roman"/>
                <w:b/>
              </w:rPr>
              <w:t>SUMMARY</w:t>
            </w:r>
          </w:p>
        </w:tc>
        <w:tc>
          <w:tcPr>
            <w:tcW w:w="9010" w:type="dxa"/>
          </w:tcPr>
          <w:p w14:paraId="58100E84" w14:textId="716135B3" w:rsidR="00172607" w:rsidRPr="00713DD2" w:rsidRDefault="00172607" w:rsidP="00AC2C0F">
            <w:pPr>
              <w:jc w:val="both"/>
              <w:rPr>
                <w:rFonts w:ascii="Georgia" w:hAnsi="Georgia" w:cs="Times New Roman"/>
                <w:color w:val="000000"/>
              </w:rPr>
            </w:pPr>
            <w:r w:rsidRPr="00713DD2">
              <w:rPr>
                <w:rFonts w:ascii="Georgia" w:hAnsi="Georgia" w:cs="Times New Roman"/>
                <w:color w:val="000000"/>
              </w:rPr>
              <w:t>I consider myself as a</w:t>
            </w:r>
            <w:r w:rsidR="00733558">
              <w:rPr>
                <w:rFonts w:ascii="Georgia" w:hAnsi="Georgia" w:cs="Times New Roman"/>
                <w:color w:val="000000"/>
              </w:rPr>
              <w:t xml:space="preserve"> </w:t>
            </w:r>
            <w:r w:rsidRPr="00713DD2">
              <w:rPr>
                <w:rFonts w:ascii="Georgia" w:hAnsi="Georgia" w:cs="Times New Roman"/>
                <w:color w:val="000000"/>
              </w:rPr>
              <w:t xml:space="preserve">Structural </w:t>
            </w:r>
            <w:r w:rsidR="00733558" w:rsidRPr="00713DD2">
              <w:rPr>
                <w:rFonts w:ascii="Georgia" w:hAnsi="Georgia" w:cs="Times New Roman"/>
                <w:color w:val="000000"/>
              </w:rPr>
              <w:t>Engineer,</w:t>
            </w:r>
            <w:r w:rsidR="00733558">
              <w:rPr>
                <w:rFonts w:ascii="Georgia" w:hAnsi="Georgia" w:cs="Times New Roman"/>
                <w:color w:val="000000"/>
              </w:rPr>
              <w:t xml:space="preserve"> </w:t>
            </w:r>
            <w:r w:rsidR="00BF76A9">
              <w:rPr>
                <w:rFonts w:ascii="Georgia" w:hAnsi="Georgia" w:cs="Times New Roman"/>
                <w:color w:val="000000"/>
              </w:rPr>
              <w:t xml:space="preserve">a </w:t>
            </w:r>
            <w:r w:rsidR="00733558">
              <w:rPr>
                <w:rFonts w:ascii="Georgia" w:hAnsi="Georgia" w:cs="Times New Roman"/>
                <w:color w:val="000000"/>
              </w:rPr>
              <w:t xml:space="preserve">Researcher, and </w:t>
            </w:r>
            <w:r w:rsidR="00BF76A9">
              <w:rPr>
                <w:rFonts w:ascii="Georgia" w:hAnsi="Georgia" w:cs="Times New Roman"/>
                <w:color w:val="000000"/>
              </w:rPr>
              <w:t>a</w:t>
            </w:r>
            <w:r w:rsidR="00B30A8F">
              <w:rPr>
                <w:rFonts w:ascii="Georgia" w:hAnsi="Georgia" w:cs="Times New Roman"/>
                <w:color w:val="000000"/>
              </w:rPr>
              <w:t>n Educator</w:t>
            </w:r>
            <w:r w:rsidR="00733558">
              <w:rPr>
                <w:rFonts w:ascii="Georgia" w:hAnsi="Georgia" w:cs="Times New Roman"/>
                <w:color w:val="000000"/>
              </w:rPr>
              <w:t xml:space="preserve"> </w:t>
            </w:r>
            <w:r w:rsidRPr="00713DD2">
              <w:rPr>
                <w:rFonts w:ascii="Georgia" w:hAnsi="Georgia" w:cs="Times New Roman"/>
                <w:color w:val="000000"/>
              </w:rPr>
              <w:t xml:space="preserve">with </w:t>
            </w:r>
            <w:r w:rsidR="00B30A8F">
              <w:rPr>
                <w:rFonts w:ascii="Georgia" w:hAnsi="Georgia" w:cs="Times New Roman"/>
                <w:color w:val="000000"/>
              </w:rPr>
              <w:t xml:space="preserve">an </w:t>
            </w:r>
            <w:r w:rsidRPr="00713DD2">
              <w:rPr>
                <w:rFonts w:ascii="Georgia" w:hAnsi="Georgia" w:cs="Times New Roman"/>
                <w:color w:val="000000"/>
              </w:rPr>
              <w:t>entrepreneurial bent. I have special interests in</w:t>
            </w:r>
            <w:r w:rsidR="00733558">
              <w:rPr>
                <w:rFonts w:ascii="Georgia" w:hAnsi="Georgia" w:cs="Times New Roman"/>
                <w:color w:val="000000"/>
              </w:rPr>
              <w:t xml:space="preserve"> </w:t>
            </w:r>
            <w:r w:rsidR="00BF76A9">
              <w:rPr>
                <w:rFonts w:ascii="Georgia" w:hAnsi="Georgia" w:cs="Times New Roman"/>
                <w:color w:val="000000"/>
              </w:rPr>
              <w:t xml:space="preserve">structural design and modeling, </w:t>
            </w:r>
            <w:r w:rsidR="00733558">
              <w:rPr>
                <w:rFonts w:ascii="Georgia" w:hAnsi="Georgia" w:cs="Times New Roman"/>
                <w:color w:val="000000"/>
              </w:rPr>
              <w:t xml:space="preserve">structural health </w:t>
            </w:r>
            <w:r w:rsidRPr="00713DD2">
              <w:rPr>
                <w:rFonts w:ascii="Georgia" w:hAnsi="Georgia" w:cs="Times New Roman"/>
                <w:color w:val="000000"/>
              </w:rPr>
              <w:t>monitoring</w:t>
            </w:r>
            <w:r w:rsidR="00733558">
              <w:rPr>
                <w:rFonts w:ascii="Georgia" w:hAnsi="Georgia" w:cs="Times New Roman"/>
                <w:color w:val="000000"/>
              </w:rPr>
              <w:t xml:space="preserve">, </w:t>
            </w:r>
            <w:r w:rsidRPr="00713DD2">
              <w:rPr>
                <w:rFonts w:ascii="Georgia" w:hAnsi="Georgia" w:cs="Times New Roman"/>
                <w:color w:val="000000"/>
              </w:rPr>
              <w:t>reliability</w:t>
            </w:r>
            <w:r w:rsidR="00B30A8F">
              <w:rPr>
                <w:rFonts w:ascii="Georgia" w:hAnsi="Georgia" w:cs="Times New Roman"/>
                <w:color w:val="000000"/>
              </w:rPr>
              <w:t>,</w:t>
            </w:r>
            <w:r w:rsidRPr="00713DD2">
              <w:rPr>
                <w:rFonts w:ascii="Georgia" w:hAnsi="Georgia" w:cs="Times New Roman"/>
                <w:color w:val="000000"/>
              </w:rPr>
              <w:t xml:space="preserve"> and life-cycle cost</w:t>
            </w:r>
            <w:r w:rsidR="00B30A8F">
              <w:rPr>
                <w:rFonts w:ascii="Georgia" w:hAnsi="Georgia" w:cs="Times New Roman"/>
                <w:color w:val="000000"/>
              </w:rPr>
              <w:t>-</w:t>
            </w:r>
            <w:r w:rsidRPr="00713DD2">
              <w:rPr>
                <w:rFonts w:ascii="Georgia" w:hAnsi="Georgia" w:cs="Times New Roman"/>
                <w:color w:val="000000"/>
              </w:rPr>
              <w:t>benefit analysis</w:t>
            </w:r>
            <w:r w:rsidR="00733558">
              <w:rPr>
                <w:rFonts w:ascii="Georgia" w:hAnsi="Georgia" w:cs="Times New Roman"/>
                <w:color w:val="000000"/>
              </w:rPr>
              <w:t xml:space="preserve"> of civil engineering infrastructure systems</w:t>
            </w:r>
            <w:r w:rsidRPr="00713DD2">
              <w:rPr>
                <w:rFonts w:ascii="Georgia" w:hAnsi="Georgia" w:cs="Times New Roman"/>
                <w:color w:val="000000"/>
              </w:rPr>
              <w:t>. Furthermore, I am passionate about utilizing the skills I have acquired in both academia and industry to solve engineering problems and train the next generation of engineers.</w:t>
            </w:r>
          </w:p>
          <w:p w14:paraId="7B09C161" w14:textId="77777777" w:rsidR="00172607" w:rsidRPr="00713DD2" w:rsidRDefault="00172607" w:rsidP="00AC2C0F">
            <w:pPr>
              <w:jc w:val="both"/>
              <w:rPr>
                <w:rFonts w:ascii="Georgia" w:hAnsi="Georgia" w:cs="Times New Roman"/>
                <w:color w:val="000000"/>
              </w:rPr>
            </w:pPr>
          </w:p>
        </w:tc>
      </w:tr>
      <w:tr w:rsidR="00172607" w:rsidRPr="00713DD2" w14:paraId="5FABCDCC" w14:textId="77777777" w:rsidTr="00D121FD">
        <w:trPr>
          <w:trHeight w:val="1044"/>
        </w:trPr>
        <w:tc>
          <w:tcPr>
            <w:tcW w:w="2150" w:type="dxa"/>
          </w:tcPr>
          <w:p w14:paraId="57D0AC6A" w14:textId="77777777" w:rsidR="00172607" w:rsidRPr="00713DD2" w:rsidRDefault="00172607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</w:rPr>
            </w:pPr>
            <w:r w:rsidRPr="00713DD2">
              <w:rPr>
                <w:rFonts w:ascii="Georgia" w:hAnsi="Georgia" w:cs="Times New Roman"/>
                <w:b/>
              </w:rPr>
              <w:t>TECHNICAL SKILLS &amp; EXPERTISE</w:t>
            </w:r>
          </w:p>
          <w:p w14:paraId="7B734442" w14:textId="77777777" w:rsidR="00172607" w:rsidRPr="00713DD2" w:rsidRDefault="00172607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</w:rPr>
            </w:pPr>
          </w:p>
        </w:tc>
        <w:tc>
          <w:tcPr>
            <w:tcW w:w="9010" w:type="dxa"/>
          </w:tcPr>
          <w:p w14:paraId="100E8B72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Nondestructive evaluation of concrete structures using synthetic aperture radar</w:t>
            </w:r>
          </w:p>
          <w:p w14:paraId="19084472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Experimental design</w:t>
            </w:r>
          </w:p>
          <w:p w14:paraId="6D368D72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Reliability analysis of critical civil infrastructures</w:t>
            </w:r>
          </w:p>
          <w:p w14:paraId="60DD4BEB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 xml:space="preserve">Engineering analysis and modeling software: Staad.Pro, </w:t>
            </w:r>
            <w:r w:rsidRPr="00713DD2">
              <w:rPr>
                <w:rFonts w:ascii="Georgia" w:eastAsia="Times New Roman" w:hAnsi="Georgia" w:cs="Times New Roman"/>
                <w:noProof/>
                <w:color w:val="000000"/>
              </w:rPr>
              <w:t>Beamax</w:t>
            </w:r>
            <w:r w:rsidRPr="00713DD2">
              <w:rPr>
                <w:rFonts w:ascii="Georgia" w:eastAsia="Times New Roman" w:hAnsi="Georgia" w:cs="Times New Roman"/>
                <w:color w:val="000000"/>
              </w:rPr>
              <w:t>, Abaqus FE, GT STUDL</w:t>
            </w:r>
          </w:p>
          <w:p w14:paraId="24B659CE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Engineering drafting tools: AutoCAD 2019, Civil 3D</w:t>
            </w:r>
          </w:p>
          <w:p w14:paraId="029FE8BD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Other software: Microsoft Office 360, Excel, MATLAB, Mathcad, Minitab</w:t>
            </w:r>
          </w:p>
          <w:p w14:paraId="4BB05747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Bridge design codes: AASHTO LRFD Bridge Design Specifications, AISC Manual, ACI 318-14, ASCE 7-16, ACI SP-017(14), ACI 314R-16, ASTM, IBC-2015</w:t>
            </w:r>
          </w:p>
          <w:p w14:paraId="4711169C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Construction Quality Assurance and Quality Control</w:t>
            </w:r>
          </w:p>
          <w:p w14:paraId="759D4B04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OS and Virtualization: Windows, Mac, VMware Horizon</w:t>
            </w:r>
          </w:p>
          <w:p w14:paraId="2E53CB52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Technical writing and professional presentation</w:t>
            </w:r>
          </w:p>
        </w:tc>
      </w:tr>
      <w:tr w:rsidR="00172607" w:rsidRPr="00713DD2" w14:paraId="5A63BA71" w14:textId="77777777" w:rsidTr="00D121FD">
        <w:trPr>
          <w:trHeight w:val="530"/>
        </w:trPr>
        <w:tc>
          <w:tcPr>
            <w:tcW w:w="2150" w:type="dxa"/>
          </w:tcPr>
          <w:p w14:paraId="5D02F01C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  <w:b/>
              </w:rPr>
            </w:pPr>
          </w:p>
          <w:p w14:paraId="54C25CAE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  <w:b/>
              </w:rPr>
            </w:pPr>
            <w:r w:rsidRPr="00713DD2">
              <w:rPr>
                <w:rFonts w:ascii="Georgia" w:hAnsi="Georgia" w:cs="Times New Roman"/>
                <w:b/>
              </w:rPr>
              <w:t>EDUCATION</w:t>
            </w:r>
          </w:p>
          <w:p w14:paraId="3F6A5860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  <w:b/>
              </w:rPr>
            </w:pPr>
          </w:p>
          <w:p w14:paraId="6DCD3A8E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  <w:bCs/>
              </w:rPr>
            </w:pPr>
            <w:r w:rsidRPr="00713DD2">
              <w:rPr>
                <w:rFonts w:ascii="Georgia" w:hAnsi="Georgia" w:cs="Times New Roman"/>
                <w:bCs/>
              </w:rPr>
              <w:t>December 2019</w:t>
            </w:r>
          </w:p>
        </w:tc>
        <w:tc>
          <w:tcPr>
            <w:tcW w:w="9010" w:type="dxa"/>
          </w:tcPr>
          <w:p w14:paraId="754C5810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/>
                <w:bCs/>
                <w:iCs/>
              </w:rPr>
            </w:pPr>
          </w:p>
          <w:p w14:paraId="0CDB4F08" w14:textId="77777777" w:rsidR="00172607" w:rsidRPr="00AC2C0F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C2C0F">
              <w:rPr>
                <w:rFonts w:ascii="Georgia" w:hAnsi="Georgia" w:cs="Times New Roman"/>
                <w:b/>
                <w:bCs/>
                <w:iCs/>
                <w:sz w:val="20"/>
                <w:szCs w:val="20"/>
              </w:rPr>
              <w:t xml:space="preserve">Ph.D. in Civil Engineering (Structures) | </w:t>
            </w:r>
            <w:r w:rsidRPr="00AC2C0F">
              <w:rPr>
                <w:rFonts w:ascii="Georgia" w:hAnsi="Georgia" w:cs="Times New Roman"/>
                <w:b/>
                <w:sz w:val="20"/>
                <w:szCs w:val="20"/>
              </w:rPr>
              <w:t>University of Massachusetts Lowell, USA</w:t>
            </w:r>
          </w:p>
          <w:p w14:paraId="5473AB10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  <w:bCs/>
                <w:i/>
                <w:iCs/>
              </w:rPr>
            </w:pPr>
            <w:r w:rsidRPr="00AC2C0F">
              <w:rPr>
                <w:rFonts w:ascii="Georgia" w:hAnsi="Georgia" w:cs="Times New Roman"/>
                <w:b/>
                <w:sz w:val="20"/>
                <w:szCs w:val="20"/>
              </w:rPr>
              <w:t>Dissertation title</w:t>
            </w:r>
            <w:r w:rsidRPr="00713DD2">
              <w:rPr>
                <w:rFonts w:ascii="Georgia" w:hAnsi="Georgia" w:cs="Times New Roman"/>
                <w:b/>
              </w:rPr>
              <w:t xml:space="preserve">: </w:t>
            </w:r>
            <w:r w:rsidRPr="00713DD2">
              <w:rPr>
                <w:rFonts w:ascii="Georgia" w:hAnsi="Georgia"/>
              </w:rPr>
              <w:t xml:space="preserve"> </w:t>
            </w:r>
            <w:r w:rsidRPr="00713DD2">
              <w:rPr>
                <w:rFonts w:ascii="Georgia" w:hAnsi="Georgia" w:cs="Times New Roman"/>
                <w:bCs/>
              </w:rPr>
              <w:t>Reliability-Based Condition Assessment of Reinforced Concrete Structures Using Synthetic Aperture Radar Imaging Technique</w:t>
            </w:r>
          </w:p>
          <w:p w14:paraId="747677C0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  <w:bCs/>
              </w:rPr>
            </w:pPr>
            <w:r w:rsidRPr="00713DD2">
              <w:rPr>
                <w:rFonts w:ascii="Georgia" w:hAnsi="Georgia" w:cs="Times New Roman"/>
                <w:b/>
              </w:rPr>
              <w:t>Advisor</w:t>
            </w:r>
            <w:r w:rsidRPr="00713DD2">
              <w:rPr>
                <w:rFonts w:ascii="Georgia" w:hAnsi="Georgia" w:cs="Times New Roman"/>
                <w:bCs/>
              </w:rPr>
              <w:t>: Prof. Paul DeStefano</w:t>
            </w:r>
          </w:p>
          <w:p w14:paraId="7FDCF303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iCs/>
              </w:rPr>
            </w:pPr>
          </w:p>
        </w:tc>
      </w:tr>
      <w:tr w:rsidR="00172607" w:rsidRPr="00713DD2" w14:paraId="5273ECC9" w14:textId="77777777" w:rsidTr="00D121FD">
        <w:trPr>
          <w:trHeight w:val="341"/>
        </w:trPr>
        <w:tc>
          <w:tcPr>
            <w:tcW w:w="2150" w:type="dxa"/>
          </w:tcPr>
          <w:p w14:paraId="3EF460BC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  <w:b/>
              </w:rPr>
            </w:pPr>
            <w:r w:rsidRPr="00713DD2">
              <w:rPr>
                <w:rFonts w:ascii="Georgia" w:hAnsi="Georgia" w:cs="Times New Roman"/>
              </w:rPr>
              <w:t>May 2013</w:t>
            </w:r>
          </w:p>
        </w:tc>
        <w:tc>
          <w:tcPr>
            <w:tcW w:w="9010" w:type="dxa"/>
          </w:tcPr>
          <w:p w14:paraId="402FE46A" w14:textId="77777777" w:rsidR="00172607" w:rsidRPr="00AC2C0F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C2C0F">
              <w:rPr>
                <w:rFonts w:ascii="Georgia" w:hAnsi="Georgia" w:cs="Times New Roman"/>
                <w:b/>
                <w:bCs/>
                <w:iCs/>
                <w:sz w:val="20"/>
                <w:szCs w:val="20"/>
              </w:rPr>
              <w:t xml:space="preserve">MS. Civil Engineering (Structures) | </w:t>
            </w:r>
            <w:r w:rsidRPr="00AC2C0F">
              <w:rPr>
                <w:rFonts w:ascii="Georgia" w:hAnsi="Georgia" w:cs="Times New Roman"/>
                <w:b/>
                <w:sz w:val="20"/>
                <w:szCs w:val="20"/>
              </w:rPr>
              <w:t>Southern Illinois University Carbondale, USA</w:t>
            </w:r>
          </w:p>
          <w:p w14:paraId="085A815D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Cs/>
              </w:rPr>
            </w:pPr>
            <w:r w:rsidRPr="00713DD2">
              <w:rPr>
                <w:rFonts w:ascii="Georgia" w:hAnsi="Georgia" w:cs="Times New Roman"/>
                <w:b/>
                <w:bCs/>
                <w:iCs/>
              </w:rPr>
              <w:t>Thesis title</w:t>
            </w:r>
            <w:r w:rsidRPr="00713DD2">
              <w:rPr>
                <w:rFonts w:ascii="Georgia" w:hAnsi="Georgia" w:cs="Times New Roman"/>
                <w:iCs/>
              </w:rPr>
              <w:t xml:space="preserve">: </w:t>
            </w:r>
            <w:r w:rsidRPr="00713DD2">
              <w:rPr>
                <w:rFonts w:ascii="Georgia" w:hAnsi="Georgia" w:cs="Times New Roman"/>
                <w:bCs/>
              </w:rPr>
              <w:t>Prediction of 28-day compressive strength of concrete using relevance vector machines</w:t>
            </w:r>
          </w:p>
          <w:p w14:paraId="132191DF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Cs/>
              </w:rPr>
            </w:pPr>
            <w:r w:rsidRPr="00713DD2">
              <w:rPr>
                <w:rFonts w:ascii="Georgia" w:hAnsi="Georgia" w:cs="Times New Roman"/>
                <w:b/>
              </w:rPr>
              <w:t>Advisor</w:t>
            </w:r>
            <w:r w:rsidRPr="00713DD2">
              <w:rPr>
                <w:rFonts w:ascii="Georgia" w:hAnsi="Georgia" w:cs="Times New Roman"/>
                <w:bCs/>
              </w:rPr>
              <w:t>: Prof. Jale Tezcan</w:t>
            </w:r>
          </w:p>
          <w:p w14:paraId="09E5DDA0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iCs/>
              </w:rPr>
            </w:pPr>
          </w:p>
        </w:tc>
      </w:tr>
      <w:tr w:rsidR="00172607" w:rsidRPr="00713DD2" w14:paraId="4BE6E90D" w14:textId="77777777" w:rsidTr="00D121FD">
        <w:trPr>
          <w:trHeight w:val="413"/>
        </w:trPr>
        <w:tc>
          <w:tcPr>
            <w:tcW w:w="2150" w:type="dxa"/>
          </w:tcPr>
          <w:p w14:paraId="444FB48F" w14:textId="77777777" w:rsidR="00172607" w:rsidRPr="00713DD2" w:rsidRDefault="00172607" w:rsidP="00AC2C0F">
            <w:pPr>
              <w:tabs>
                <w:tab w:val="num" w:pos="720"/>
              </w:tabs>
              <w:rPr>
                <w:rFonts w:ascii="Georgia" w:hAnsi="Georgia" w:cs="Times New Roman"/>
              </w:rPr>
            </w:pPr>
            <w:r w:rsidRPr="00713DD2">
              <w:rPr>
                <w:rFonts w:ascii="Georgia" w:hAnsi="Georgia" w:cs="Times New Roman"/>
              </w:rPr>
              <w:t>June 2008</w:t>
            </w:r>
          </w:p>
        </w:tc>
        <w:tc>
          <w:tcPr>
            <w:tcW w:w="9010" w:type="dxa"/>
          </w:tcPr>
          <w:p w14:paraId="40CEAE1C" w14:textId="77777777" w:rsidR="00172607" w:rsidRPr="00AC2C0F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C2C0F">
              <w:rPr>
                <w:rFonts w:ascii="Georgia" w:hAnsi="Georgia" w:cs="Times New Roman"/>
                <w:b/>
                <w:bCs/>
                <w:iCs/>
                <w:sz w:val="20"/>
                <w:szCs w:val="20"/>
              </w:rPr>
              <w:t xml:space="preserve">BS. Civil Engineering | </w:t>
            </w:r>
            <w:r w:rsidRPr="00AC2C0F">
              <w:rPr>
                <w:rFonts w:ascii="Georgia" w:hAnsi="Georgia" w:cs="Times New Roman"/>
                <w:b/>
                <w:sz w:val="20"/>
                <w:szCs w:val="20"/>
              </w:rPr>
              <w:t>Kwame Nkrumah University of Science and Technology, Ghana</w:t>
            </w:r>
          </w:p>
          <w:p w14:paraId="53FA520B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Cs/>
              </w:rPr>
            </w:pPr>
            <w:r w:rsidRPr="00713DD2">
              <w:rPr>
                <w:rFonts w:ascii="Georgia" w:hAnsi="Georgia" w:cs="Times New Roman"/>
                <w:b/>
                <w:bCs/>
                <w:iCs/>
              </w:rPr>
              <w:t>Thesis title</w:t>
            </w:r>
            <w:r w:rsidRPr="00713DD2">
              <w:rPr>
                <w:rFonts w:ascii="Georgia" w:hAnsi="Georgia" w:cs="Times New Roman"/>
                <w:iCs/>
              </w:rPr>
              <w:t xml:space="preserve">: </w:t>
            </w:r>
            <w:r w:rsidRPr="00713DD2">
              <w:rPr>
                <w:rFonts w:ascii="Georgia" w:hAnsi="Georgia" w:cs="Times New Roman"/>
                <w:bCs/>
              </w:rPr>
              <w:t>The Strength of Reinforced Concrete Beam Externally Bonded with FRP</w:t>
            </w:r>
          </w:p>
          <w:p w14:paraId="452A6316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bCs/>
              </w:rPr>
            </w:pPr>
            <w:r w:rsidRPr="00713DD2">
              <w:rPr>
                <w:rFonts w:ascii="Georgia" w:hAnsi="Georgia" w:cs="Times New Roman"/>
                <w:b/>
              </w:rPr>
              <w:t>Advisor</w:t>
            </w:r>
            <w:r w:rsidRPr="00713DD2">
              <w:rPr>
                <w:rFonts w:ascii="Georgia" w:hAnsi="Georgia" w:cs="Times New Roman"/>
                <w:bCs/>
              </w:rPr>
              <w:t>: Prof. Mark Adom-Asamoah</w:t>
            </w:r>
          </w:p>
          <w:p w14:paraId="06281CD6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  <w:i/>
              </w:rPr>
            </w:pPr>
          </w:p>
        </w:tc>
      </w:tr>
      <w:tr w:rsidR="00172607" w:rsidRPr="00713DD2" w14:paraId="444E3D8B" w14:textId="77777777" w:rsidTr="00BF76A9">
        <w:trPr>
          <w:trHeight w:val="53"/>
        </w:trPr>
        <w:tc>
          <w:tcPr>
            <w:tcW w:w="2150" w:type="dxa"/>
          </w:tcPr>
          <w:p w14:paraId="7487711C" w14:textId="00EB908E" w:rsidR="00172607" w:rsidRPr="00713DD2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RESEARCH EXPER</w:t>
            </w:r>
            <w:r w:rsidR="00B30A8F">
              <w:rPr>
                <w:rFonts w:ascii="Georgia" w:hAnsi="Georgia" w:cs="Times New Roman"/>
                <w:b/>
              </w:rPr>
              <w:t>IE</w:t>
            </w:r>
            <w:r>
              <w:rPr>
                <w:rFonts w:ascii="Georgia" w:hAnsi="Georgia" w:cs="Times New Roman"/>
                <w:b/>
              </w:rPr>
              <w:t>NCE</w:t>
            </w:r>
          </w:p>
          <w:p w14:paraId="0B0B33C4" w14:textId="77777777" w:rsidR="00172607" w:rsidRPr="00713DD2" w:rsidRDefault="00172607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</w:rPr>
            </w:pPr>
            <w:r w:rsidRPr="00713DD2">
              <w:rPr>
                <w:rFonts w:ascii="Georgia" w:hAnsi="Georgia" w:cs="Times New Roman"/>
              </w:rPr>
              <w:t>Sept. 2013 ~ Dec. 2017</w:t>
            </w:r>
          </w:p>
          <w:p w14:paraId="47CD8B98" w14:textId="77777777" w:rsidR="00172607" w:rsidRPr="00713DD2" w:rsidRDefault="00172607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</w:rPr>
            </w:pPr>
          </w:p>
          <w:p w14:paraId="33711232" w14:textId="77777777" w:rsidR="00172607" w:rsidRPr="00713DD2" w:rsidRDefault="00172607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</w:rPr>
            </w:pPr>
          </w:p>
          <w:p w14:paraId="2AE9B497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</w:rPr>
            </w:pPr>
          </w:p>
          <w:p w14:paraId="57ED4D59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</w:rPr>
            </w:pPr>
          </w:p>
          <w:p w14:paraId="3143C8CB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hAnsi="Georgia" w:cs="Times New Roman"/>
              </w:rPr>
            </w:pPr>
          </w:p>
        </w:tc>
        <w:tc>
          <w:tcPr>
            <w:tcW w:w="9010" w:type="dxa"/>
          </w:tcPr>
          <w:p w14:paraId="107ADDEE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eastAsia="Times New Roman" w:hAnsi="Georgia" w:cs="Times New Roman"/>
                <w:i/>
              </w:rPr>
            </w:pPr>
            <w:r w:rsidRPr="00713DD2">
              <w:rPr>
                <w:rFonts w:ascii="Georgia" w:hAnsi="Georgia" w:cs="Times New Roman"/>
                <w:b/>
              </w:rPr>
              <w:lastRenderedPageBreak/>
              <w:t xml:space="preserve">Research Assistant – </w:t>
            </w:r>
            <w:r w:rsidRPr="00713DD2">
              <w:rPr>
                <w:rFonts w:ascii="Georgia" w:eastAsia="Times New Roman" w:hAnsi="Georgia" w:cs="Times New Roman"/>
                <w:i/>
              </w:rPr>
              <w:t>The University of Massachusetts Lowell, Lowell, Massachusetts</w:t>
            </w:r>
          </w:p>
          <w:p w14:paraId="54A0A031" w14:textId="77777777" w:rsidR="00172607" w:rsidRPr="00713DD2" w:rsidRDefault="00172607" w:rsidP="00AC2C0F">
            <w:pPr>
              <w:tabs>
                <w:tab w:val="num" w:pos="720"/>
              </w:tabs>
              <w:spacing w:line="270" w:lineRule="atLeast"/>
              <w:rPr>
                <w:rFonts w:ascii="Georgia" w:eastAsia="Times New Roman" w:hAnsi="Georgia" w:cs="Times New Roman"/>
                <w:i/>
              </w:rPr>
            </w:pPr>
          </w:p>
          <w:p w14:paraId="312E6280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Condition assessment of concrete specimens and structures using SAR imaging technique</w:t>
            </w:r>
          </w:p>
          <w:p w14:paraId="5B859526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Corrosion monitoring and detection using half-cell potential sensors</w:t>
            </w:r>
          </w:p>
          <w:p w14:paraId="2EB7CC0A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Finite element numerical simulation for damage detection and quantification</w:t>
            </w:r>
          </w:p>
          <w:p w14:paraId="5C1B716D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Contributed to the preparation of research project reports and attended research meetings</w:t>
            </w:r>
          </w:p>
          <w:p w14:paraId="23DB3B9D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Contributed to the publication of research and conference papers</w:t>
            </w:r>
          </w:p>
          <w:p w14:paraId="2C8AC7C9" w14:textId="77777777" w:rsidR="00172607" w:rsidRPr="00713DD2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Presentation of research findings at international conferences</w:t>
            </w:r>
          </w:p>
          <w:p w14:paraId="42E773B2" w14:textId="3956168E" w:rsidR="00172607" w:rsidRPr="00AC2C0F" w:rsidRDefault="00172607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Experimental design and training undergraduate researchers</w:t>
            </w:r>
            <w:r w:rsidR="00B30A8F">
              <w:rPr>
                <w:rFonts w:ascii="Georgia" w:eastAsia="Times New Roman" w:hAnsi="Georgia" w:cs="Times New Roman"/>
              </w:rPr>
              <w:t xml:space="preserve"> on</w:t>
            </w:r>
            <w:r w:rsidRPr="00713DD2">
              <w:rPr>
                <w:rFonts w:ascii="Georgia" w:eastAsia="Times New Roman" w:hAnsi="Georgia" w:cs="Times New Roman"/>
              </w:rPr>
              <w:t xml:space="preserve"> how to use various sensors</w:t>
            </w:r>
          </w:p>
        </w:tc>
      </w:tr>
      <w:tr w:rsidR="00AC2C0F" w:rsidRPr="00713DD2" w14:paraId="317D081E" w14:textId="77777777" w:rsidTr="00D121FD">
        <w:trPr>
          <w:trHeight w:val="2196"/>
        </w:trPr>
        <w:tc>
          <w:tcPr>
            <w:tcW w:w="2150" w:type="dxa"/>
            <w:vMerge w:val="restart"/>
          </w:tcPr>
          <w:p w14:paraId="3969713B" w14:textId="77777777" w:rsidR="00AC2C0F" w:rsidRPr="00AC2C0F" w:rsidRDefault="00AC2C0F" w:rsidP="00AC2C0F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</w:pPr>
            <w:r w:rsidRPr="00AC2C0F"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  <w:t>RESEARCH PROJECTS (RESEARCH ASSISTANT)</w:t>
            </w:r>
          </w:p>
          <w:p w14:paraId="7C2BDF25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741D872C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085A7442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2F12C690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1F6C6EFD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4CD9FAFB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42D0135B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20C4D570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4F787DD7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462D7C47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228091E3" w14:textId="77777777" w:rsid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1A39578C" w14:textId="5A059060" w:rsidR="00AC2C0F" w:rsidRP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C2C0F">
              <w:rPr>
                <w:rFonts w:ascii="Georgia" w:hAnsi="Georgia" w:cs="Times New Roman"/>
                <w:b/>
                <w:sz w:val="20"/>
                <w:szCs w:val="20"/>
              </w:rPr>
              <w:t>PUBLICATIONS</w:t>
            </w:r>
          </w:p>
        </w:tc>
        <w:tc>
          <w:tcPr>
            <w:tcW w:w="9010" w:type="dxa"/>
            <w:tcBorders>
              <w:bottom w:val="single" w:sz="8" w:space="0" w:color="auto"/>
            </w:tcBorders>
          </w:tcPr>
          <w:p w14:paraId="2FE8F435" w14:textId="681542D1" w:rsidR="00AC2C0F" w:rsidRPr="00714E31" w:rsidRDefault="00AC2C0F" w:rsidP="00AC2C0F">
            <w:pPr>
              <w:pStyle w:val="ListParagraph"/>
              <w:numPr>
                <w:ilvl w:val="3"/>
                <w:numId w:val="3"/>
              </w:numPr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714E31">
              <w:rPr>
                <w:rFonts w:ascii="Georgia" w:hAnsi="Georgia"/>
                <w:b/>
                <w:bCs/>
                <w:sz w:val="20"/>
                <w:szCs w:val="20"/>
              </w:rPr>
              <w:t>Project ti</w:t>
            </w:r>
            <w:r w:rsidR="00B30A8F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Pr="00714E31">
              <w:rPr>
                <w:rFonts w:ascii="Georgia" w:hAnsi="Georgia"/>
                <w:b/>
                <w:bCs/>
                <w:sz w:val="20"/>
                <w:szCs w:val="20"/>
              </w:rPr>
              <w:t>le</w:t>
            </w:r>
            <w:r w:rsidRPr="00714E3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714E3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Quantitative Sensing of Bridges, Railways, and Tunnels with Autonomous Unmanned Aerial Vehicles (PI: Prof. Tzuyang Yu)- </w:t>
            </w:r>
            <w:r w:rsidRPr="00714E31">
              <w:rPr>
                <w:rFonts w:ascii="Georgia" w:hAnsi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US DOT, 2014~2016</w:t>
            </w:r>
          </w:p>
          <w:p w14:paraId="16ED529F" w14:textId="77777777" w:rsidR="00AC2C0F" w:rsidRPr="00714E31" w:rsidRDefault="00AC2C0F" w:rsidP="00AC2C0F">
            <w:pPr>
              <w:pStyle w:val="ListParagraph"/>
              <w:ind w:left="360"/>
              <w:rPr>
                <w:rFonts w:ascii="Georgia" w:eastAsia="Times New Roman" w:hAnsi="Georgia"/>
                <w:sz w:val="20"/>
                <w:szCs w:val="20"/>
              </w:rPr>
            </w:pPr>
            <w:r w:rsidRPr="00714E31">
              <w:rPr>
                <w:rFonts w:ascii="Georgia" w:hAnsi="Georgia"/>
                <w:b/>
                <w:bCs/>
                <w:sz w:val="20"/>
                <w:szCs w:val="20"/>
              </w:rPr>
              <w:t>Year of involvement:</w:t>
            </w:r>
            <w:r w:rsidRPr="00714E31">
              <w:rPr>
                <w:rFonts w:ascii="Georgia" w:eastAsia="Times New Roman" w:hAnsi="Georgia" w:cs="Times New Roman"/>
                <w:sz w:val="20"/>
                <w:szCs w:val="20"/>
              </w:rPr>
              <w:t xml:space="preserve"> 2015 ~ 2016</w:t>
            </w:r>
          </w:p>
          <w:p w14:paraId="29876E89" w14:textId="77777777" w:rsidR="00AC2C0F" w:rsidRPr="00714E31" w:rsidRDefault="00AC2C0F" w:rsidP="00AC2C0F">
            <w:pPr>
              <w:pStyle w:val="ListParagraph"/>
              <w:ind w:left="360"/>
              <w:rPr>
                <w:rFonts w:ascii="Georgia" w:eastAsia="Times New Roman" w:hAnsi="Georgia"/>
                <w:sz w:val="20"/>
                <w:szCs w:val="20"/>
              </w:rPr>
            </w:pPr>
          </w:p>
          <w:p w14:paraId="4BA85044" w14:textId="77777777" w:rsidR="00AC2C0F" w:rsidRPr="00714E31" w:rsidRDefault="00AC2C0F" w:rsidP="00AC2C0F">
            <w:pPr>
              <w:pStyle w:val="ListParagraph"/>
              <w:numPr>
                <w:ilvl w:val="3"/>
                <w:numId w:val="3"/>
              </w:numPr>
              <w:rPr>
                <w:rStyle w:val="style3"/>
                <w:rFonts w:ascii="Georgia" w:eastAsia="Times New Roman" w:hAnsi="Georgia"/>
                <w:b/>
                <w:bCs/>
                <w:sz w:val="20"/>
                <w:szCs w:val="20"/>
              </w:rPr>
            </w:pPr>
            <w:r w:rsidRPr="00714E31">
              <w:rPr>
                <w:rFonts w:ascii="Georgia" w:hAnsi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Project name</w:t>
            </w:r>
            <w:r w:rsidRPr="00714E3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: Distributed Active Acoustic Se</w:t>
            </w:r>
            <w:r w:rsidRPr="00714E31">
              <w:rPr>
                <w:rStyle w:val="style3"/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nsing using a Single Optical Fiber for Interfacial Structural Health Monitoring of Reinforced Concrete Structures, (PI: Prof. Xingwei Wang, Dept. of Electrical Engineering, UML, CO-PI: Prof. Tzuyang Yu, </w:t>
            </w:r>
            <w:r w:rsidRPr="00714E31">
              <w:rPr>
                <w:rStyle w:val="style3"/>
                <w:rFonts w:ascii="Georgia" w:hAnsi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NSF, 2014~2017</w:t>
            </w:r>
          </w:p>
          <w:p w14:paraId="131C1A05" w14:textId="77777777" w:rsidR="00AC2C0F" w:rsidRPr="00714E31" w:rsidRDefault="00AC2C0F" w:rsidP="00AC2C0F">
            <w:pPr>
              <w:pStyle w:val="ListParagraph"/>
              <w:ind w:left="360"/>
              <w:rPr>
                <w:rFonts w:ascii="Georgia" w:eastAsia="Times New Roman" w:hAnsi="Georgia"/>
                <w:sz w:val="20"/>
                <w:szCs w:val="20"/>
              </w:rPr>
            </w:pPr>
            <w:r w:rsidRPr="00714E31">
              <w:rPr>
                <w:rFonts w:ascii="Georgia" w:hAnsi="Georgia"/>
                <w:b/>
                <w:bCs/>
                <w:sz w:val="20"/>
                <w:szCs w:val="20"/>
              </w:rPr>
              <w:t xml:space="preserve">Years of involvement: </w:t>
            </w:r>
            <w:r w:rsidRPr="00714E31">
              <w:rPr>
                <w:rFonts w:ascii="Georgia" w:hAnsi="Georgia"/>
                <w:sz w:val="20"/>
                <w:szCs w:val="20"/>
              </w:rPr>
              <w:t>2014 ~ 2017</w:t>
            </w:r>
          </w:p>
          <w:p w14:paraId="381EF913" w14:textId="77777777" w:rsidR="00AC2C0F" w:rsidRPr="00714E31" w:rsidRDefault="00AC2C0F" w:rsidP="00AC2C0F">
            <w:pPr>
              <w:pStyle w:val="ListParagraph"/>
              <w:ind w:left="360"/>
              <w:rPr>
                <w:rFonts w:ascii="Georgia" w:eastAsia="Times New Roman" w:hAnsi="Georgia"/>
                <w:sz w:val="20"/>
                <w:szCs w:val="20"/>
              </w:rPr>
            </w:pPr>
          </w:p>
          <w:p w14:paraId="17461DC7" w14:textId="77777777" w:rsidR="00AC2C0F" w:rsidRPr="00714E31" w:rsidRDefault="00AC2C0F" w:rsidP="00AC2C0F">
            <w:pPr>
              <w:pStyle w:val="ListParagraph"/>
              <w:numPr>
                <w:ilvl w:val="3"/>
                <w:numId w:val="3"/>
              </w:numPr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14E31">
              <w:rPr>
                <w:rFonts w:ascii="Georgia" w:hAnsi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Project title</w:t>
            </w:r>
            <w:r w:rsidRPr="00714E3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: VOTERS (Vehicle Onboard Traffic Embedded Roaming Sensors) Project (PI: Prof. M.L. Wang, North Eastern University, Co-PI: Prof. Tzuyang Yu), </w:t>
            </w:r>
            <w:r w:rsidRPr="00714E31">
              <w:rPr>
                <w:rFonts w:ascii="Georgia" w:hAnsi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NIST, 2009~2014</w:t>
            </w:r>
          </w:p>
          <w:p w14:paraId="77F126E4" w14:textId="77777777" w:rsidR="00AC2C0F" w:rsidRPr="00714E31" w:rsidRDefault="00AC2C0F" w:rsidP="00AC2C0F">
            <w:pPr>
              <w:pStyle w:val="ListParagraph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714E31">
              <w:rPr>
                <w:rFonts w:ascii="Georgia" w:hAnsi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Year of involvement</w:t>
            </w:r>
            <w:r w:rsidRPr="00714E31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: 2013 ~ 2014</w:t>
            </w:r>
          </w:p>
          <w:p w14:paraId="4BC07609" w14:textId="1DAB3174" w:rsidR="00AC2C0F" w:rsidRPr="00AC2C0F" w:rsidRDefault="00AC2C0F" w:rsidP="00AC2C0F">
            <w:pPr>
              <w:rPr>
                <w:rFonts w:ascii="Georgia" w:hAnsi="Georgia" w:cs="Times New Roman"/>
                <w:b/>
                <w:bCs/>
              </w:rPr>
            </w:pPr>
          </w:p>
        </w:tc>
      </w:tr>
      <w:tr w:rsidR="00AC2C0F" w:rsidRPr="00713DD2" w14:paraId="3A008E71" w14:textId="77777777" w:rsidTr="00D121FD">
        <w:trPr>
          <w:trHeight w:val="2196"/>
        </w:trPr>
        <w:tc>
          <w:tcPr>
            <w:tcW w:w="2150" w:type="dxa"/>
            <w:vMerge/>
          </w:tcPr>
          <w:p w14:paraId="4EB1D0A2" w14:textId="77777777" w:rsidR="00AC2C0F" w:rsidRP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  <w:tcBorders>
              <w:bottom w:val="single" w:sz="8" w:space="0" w:color="auto"/>
            </w:tcBorders>
          </w:tcPr>
          <w:p w14:paraId="007C94C2" w14:textId="77777777" w:rsidR="00AC2C0F" w:rsidRPr="00714E31" w:rsidRDefault="00AC2C0F" w:rsidP="00AC2C0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46637B6B" w14:textId="12B144B7" w:rsidR="00AC2C0F" w:rsidRPr="00714E31" w:rsidRDefault="00AC2C0F" w:rsidP="00D121F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  <w:t>Owusu Twumasi</w:t>
            </w:r>
            <w:r w:rsidRPr="00714E31">
              <w:rPr>
                <w:rFonts w:ascii="Georgia" w:eastAsiaTheme="minorEastAsia" w:hAnsi="Georgia"/>
                <w:sz w:val="20"/>
                <w:szCs w:val="20"/>
                <w:lang w:eastAsia="zh-TW"/>
              </w:rPr>
              <w:t xml:space="preserve">, J., DeStefano, P., &amp; Christian, J. T. (2020). The application of synthetic aperture radar imaging technique to measure </w:t>
            </w:r>
            <w:r w:rsidR="00B30A8F">
              <w:rPr>
                <w:rFonts w:ascii="Georgia" w:eastAsiaTheme="minorEastAsia" w:hAnsi="Georgia"/>
                <w:sz w:val="20"/>
                <w:szCs w:val="20"/>
                <w:lang w:eastAsia="zh-TW"/>
              </w:rPr>
              <w:t xml:space="preserve">the </w:t>
            </w:r>
            <w:r w:rsidRPr="00714E31">
              <w:rPr>
                <w:rFonts w:ascii="Georgia" w:eastAsiaTheme="minorEastAsia" w:hAnsi="Georgia"/>
                <w:sz w:val="20"/>
                <w:szCs w:val="20"/>
                <w:lang w:eastAsia="zh-TW"/>
              </w:rPr>
              <w:t xml:space="preserve">moisture content of concrete structures. </w:t>
            </w:r>
            <w:r w:rsidRPr="00714E31">
              <w:rPr>
                <w:rFonts w:ascii="Georgia" w:eastAsiaTheme="minorEastAsia" w:hAnsi="Georgia"/>
                <w:i/>
                <w:iCs/>
                <w:sz w:val="20"/>
                <w:szCs w:val="20"/>
                <w:lang w:eastAsia="zh-TW"/>
              </w:rPr>
              <w:t>Measurement</w:t>
            </w:r>
            <w:r w:rsidRPr="00714E31">
              <w:rPr>
                <w:rFonts w:ascii="Georgia" w:eastAsiaTheme="minorEastAsia" w:hAnsi="Georgia"/>
                <w:sz w:val="20"/>
                <w:szCs w:val="20"/>
                <w:lang w:eastAsia="zh-TW"/>
              </w:rPr>
              <w:t>, 152, 107335.</w:t>
            </w:r>
          </w:p>
          <w:p w14:paraId="71828BE6" w14:textId="77777777" w:rsidR="00AC2C0F" w:rsidRPr="00714E31" w:rsidRDefault="00AC2C0F" w:rsidP="00D121F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  <w:t>Owusu Twumasi, J.</w:t>
            </w:r>
            <w:r w:rsidRPr="00714E31">
              <w:rPr>
                <w:rFonts w:ascii="Georgia" w:eastAsiaTheme="minorEastAsia" w:hAnsi="Georgia"/>
                <w:sz w:val="20"/>
                <w:szCs w:val="20"/>
                <w:lang w:eastAsia="zh-TW"/>
              </w:rPr>
              <w:t xml:space="preserve">, DeStefano, P., &amp; Christian, J. T. (2020). A Reliability-Based Condition Assessment of Structural Concrete Using Synthetic Aperture Radar Imaging Techniques. </w:t>
            </w:r>
            <w:r w:rsidRPr="00714E31">
              <w:rPr>
                <w:rFonts w:ascii="Georgia" w:eastAsiaTheme="minorEastAsia" w:hAnsi="Georgia"/>
                <w:i/>
                <w:iCs/>
                <w:sz w:val="20"/>
                <w:szCs w:val="20"/>
                <w:lang w:eastAsia="zh-TW"/>
              </w:rPr>
              <w:t>Research in Nondestructive Evaluation</w:t>
            </w:r>
            <w:r w:rsidRPr="00714E31">
              <w:rPr>
                <w:rFonts w:ascii="Georgia" w:eastAsiaTheme="minorEastAsia" w:hAnsi="Georgia"/>
                <w:sz w:val="20"/>
                <w:szCs w:val="20"/>
                <w:lang w:eastAsia="zh-TW"/>
              </w:rPr>
              <w:t>, 1-20. (Published Online: April 6, 2020)</w:t>
            </w:r>
          </w:p>
          <w:p w14:paraId="383DE7D9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Yu, T.,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Le, V., Tang, Q., &amp; D’Amico, N. (2017). Surface and subsurface remote sensing of concrete structures using synthetic aperture radar imaging.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Structural Engineering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143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(10), 04017143</w:t>
            </w:r>
          </w:p>
          <w:p w14:paraId="39F43BE3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Du, C.,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Tang, Q., Guo, X., Zhou, J., Yu, T., &amp; Wang, X. (2018). All-Optical Photoacoustic Sensors for Steel Rebar Corrosion Monitoring.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Sensors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(5), 1353</w:t>
            </w:r>
          </w:p>
          <w:p w14:paraId="69AA34F3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Tang, Q.,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Hu, J., Wang, X., &amp; Yu, T. (2018, March). Finite element simulation of photoacoustic fiber optic sensors for surface corrosion detection on a steel rod.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Nondestructive Characterization and Monitoring of Advanced Materials, Aerospace, Civil Infrastructure, and Transportation XII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10599, p. 105991N). International Society for Optics and Photonics.</w:t>
            </w:r>
          </w:p>
          <w:p w14:paraId="41BE450A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Hu, J., Tang, Q.,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&amp; Yu, T. (2018, March). Characterization of steel rebar spacing using synthetic aperture radar imaging.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Nondestructive Characterization and Monitoring of Advanced Materials, Aerospace, Civil Infrastructure, and Transportation XII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10599, p. 1059915). International Society for Optics and Photonics.</w:t>
            </w:r>
          </w:p>
          <w:p w14:paraId="3B6B66A7" w14:textId="35A5D7EE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Du, C.,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J.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, Tang, Q., Wu, N., Yu, T., &amp; Wang, X. (2018, March). Real-time corrosion detection of rebar using </w:t>
            </w:r>
            <w:r w:rsidR="00B30A8F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an 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embeddable fiber-optic ultrasound sensor.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Sensors and Smart Structures Technologies for Civil, Mechanical, and Aerospace Systems 2018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10598, p. 1059833). International Society for Optics and Photonics.</w:t>
            </w:r>
          </w:p>
          <w:p w14:paraId="224DDC3A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Ingemi, C. M.,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J.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, &amp; Yu, T. (2018, March). Electromagnetic characterization of white spruce at different moisture contents using synthetic aperture radar imaging.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Nondestructive Characterization and Monitoring of Advanced Materials, Aerospace, Civil Infrastructure, and Transportation XII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10599, p. 1059917). International Society for Optics and Photonics.</w:t>
            </w:r>
          </w:p>
          <w:p w14:paraId="20066275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Ingemi, C. M.,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., </w:t>
            </w:r>
            <w:proofErr w:type="spellStart"/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Litt</w:t>
            </w:r>
            <w:proofErr w:type="spellEnd"/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, S., &amp; Yu, T. (2017, April). Condition assessment of corroded steel rebar in free space using synthetic aperture radar images.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Nondestructive Characterization and Monitoring of Advanced Materials, Aerospace, and Civil Infrastructure 2017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10169, p. 101691F). International Society for Optics and Photonics.</w:t>
            </w:r>
          </w:p>
          <w:p w14:paraId="2FFBDDA0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&amp; Yu, T. (2017, June). Corrosion current level estimation of rust samples using inverse dielectric spectroscopy.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2017 IEEE Electrical Insulation Conference (EIC)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(pp. 404-407). IEEE.</w:t>
            </w:r>
          </w:p>
          <w:p w14:paraId="6C7202A9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Le, V., Tang, Q., &amp; Yu, T. (2016, April). Quantitative sensing of corroded steel rebar embedded in cement mortar specimens using ultrasonic testing.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Nondestructive Characterization and Monitoring of Advanced Materials, Aerospace, and Civil Infrastructure 2016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9804, p. 98040P). International Society for Optics and Photonics.</w:t>
            </w:r>
          </w:p>
          <w:p w14:paraId="6CDD0ECB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Le, V., Yu, T.,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&amp; Tang, Q. (2016, April). Sizing and ranging criteria for SAR images of steel and wood specimens.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Nondestructive Characterization and Monitoring of Advanced Materials, Aerospace, and Civil Infrastructure 2016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9804, p. 980404). International Society for Optics and Photonics.</w:t>
            </w:r>
          </w:p>
          <w:p w14:paraId="778D7642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Bi, S., Wu, N., Zhou, J., Tang, Q.,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</w:t>
            </w:r>
            <w:r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Twumasi, J.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, Yu, T., &amp; Wang, X. (2016, April). Ultrasonic transmission from fiber-optic generators on a steel plate.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Nondestructive Characterization and Monitoring of Advanced Materials, Aerospace, and Civil Infrastructure 2016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9804, p. 98040Q). International Society for Optics and Photonics.</w:t>
            </w:r>
          </w:p>
          <w:p w14:paraId="08FEAD34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Qin, Y., </w:t>
            </w: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., Le, V. Q., Ren, Y. J., Lai, C. P., &amp; Yu, T. (2016, May). Roadside IED detection using subsurface imaging radar and rotary UAV.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Detection and Sensing of Mines, Explosive Objects, and Obscured Targets XXI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9823, p. 982317). International Society for Optics and Photonics.</w:t>
            </w:r>
          </w:p>
          <w:p w14:paraId="2D4754AC" w14:textId="77777777" w:rsidR="00AC2C0F" w:rsidRPr="00714E31" w:rsidRDefault="00AC2C0F" w:rsidP="00AC2C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Owusu Twumasi, J.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, &amp; Yu, T. (2015, April). Forward and inverse dielectric modeling of oven-dried cement paste specimens in the frequency range of 1.02 GHz to 4.50 GHz. In </w:t>
            </w:r>
            <w:r w:rsidRPr="00714E31">
              <w:rPr>
                <w:rFonts w:ascii="Georgia" w:hAnsi="Georgia"/>
                <w:i/>
                <w:iCs/>
                <w:color w:val="222222"/>
                <w:sz w:val="20"/>
                <w:szCs w:val="20"/>
                <w:shd w:val="clear" w:color="auto" w:fill="FFFFFF"/>
              </w:rPr>
              <w:t>Structural Health Monitoring and Inspection of Advanced Materials, Aerospace, and Civil Infrastructure 2015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 (Vol. 9437, p. 943724). International Society for Optics and Photonics.</w:t>
            </w:r>
          </w:p>
          <w:p w14:paraId="169DACF2" w14:textId="77777777" w:rsidR="00AC2C0F" w:rsidRPr="00714E31" w:rsidRDefault="00AC2C0F" w:rsidP="00AC2C0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D121FD" w:rsidRPr="00713DD2" w14:paraId="23C62D8E" w14:textId="77777777" w:rsidTr="00D121FD">
        <w:trPr>
          <w:trHeight w:val="605"/>
        </w:trPr>
        <w:tc>
          <w:tcPr>
            <w:tcW w:w="2150" w:type="dxa"/>
          </w:tcPr>
          <w:p w14:paraId="30A83CC4" w14:textId="77777777" w:rsidR="00D121FD" w:rsidRPr="00D121FD" w:rsidRDefault="00D121FD" w:rsidP="00D121FD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</w:pPr>
            <w:r w:rsidRPr="00D121FD"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  <w:lastRenderedPageBreak/>
              <w:t>LIST OF CONFERENCE</w:t>
            </w:r>
          </w:p>
          <w:p w14:paraId="66E82859" w14:textId="4B69B096" w:rsidR="00D121FD" w:rsidRPr="00D121FD" w:rsidRDefault="00D121FD" w:rsidP="00D121FD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</w:pPr>
            <w:r w:rsidRPr="00D121FD">
              <w:rPr>
                <w:rFonts w:ascii="Georgia" w:eastAsiaTheme="minorEastAsia" w:hAnsi="Georgia"/>
                <w:b/>
                <w:bCs/>
                <w:sz w:val="20"/>
                <w:szCs w:val="20"/>
                <w:lang w:eastAsia="zh-TW"/>
              </w:rPr>
              <w:t>/SYMPOSIUM PRESENTATIONS</w:t>
            </w:r>
          </w:p>
          <w:p w14:paraId="24C882DB" w14:textId="77777777" w:rsidR="00D121FD" w:rsidRPr="00AC2C0F" w:rsidRDefault="00D121FD" w:rsidP="00AC2C0F">
            <w:pPr>
              <w:shd w:val="clear" w:color="auto" w:fill="FFFFFF"/>
              <w:spacing w:before="100" w:beforeAutospacing="1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0" w:type="dxa"/>
          </w:tcPr>
          <w:p w14:paraId="179E2D6D" w14:textId="365988D3" w:rsidR="00D121FD" w:rsidRPr="00714E31" w:rsidRDefault="00D121FD" w:rsidP="00D121FD">
            <w:pPr>
              <w:pStyle w:val="NormalWeb"/>
              <w:numPr>
                <w:ilvl w:val="3"/>
                <w:numId w:val="4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eastAsiaTheme="minorEastAsia" w:hAnsi="Georgia"/>
                <w:sz w:val="20"/>
                <w:szCs w:val="20"/>
                <w:lang w:eastAsia="zh-TW"/>
              </w:rPr>
            </w:pPr>
            <w:r w:rsidRPr="00714E3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Confer</w:t>
            </w:r>
            <w:r w:rsidR="00B30A8F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e</w:t>
            </w:r>
            <w:r w:rsidRPr="00714E3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nce name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IEEE Electrical Insulation Conference (EIC) at Baltimore, MD - 2017</w:t>
            </w:r>
          </w:p>
          <w:p w14:paraId="2A417D93" w14:textId="77777777" w:rsidR="00D121FD" w:rsidRPr="00714E31" w:rsidRDefault="00D121FD" w:rsidP="00D121FD">
            <w:pPr>
              <w:pStyle w:val="ListParagraph"/>
              <w:ind w:left="360"/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</w:pPr>
            <w:r w:rsidRPr="00D121FD">
              <w:rPr>
                <w:rFonts w:ascii="Georgia" w:hAnsi="Georgia"/>
                <w:b/>
                <w:bCs/>
                <w:i/>
                <w:iCs/>
                <w:noProof/>
                <w:sz w:val="20"/>
                <w:szCs w:val="20"/>
              </w:rPr>
              <w:t>Title of presentation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Corrosion current level estimation of rust samples using inverse dielectric spectroscopy</w:t>
            </w:r>
          </w:p>
          <w:p w14:paraId="6AB162AA" w14:textId="23E2C572" w:rsidR="00D121FD" w:rsidRPr="00714E31" w:rsidRDefault="00D121FD" w:rsidP="00D121FD">
            <w:pPr>
              <w:pStyle w:val="NormalWeb"/>
              <w:numPr>
                <w:ilvl w:val="3"/>
                <w:numId w:val="4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</w:pPr>
            <w:r w:rsidRPr="00714E3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Confer</w:t>
            </w:r>
            <w:r w:rsidR="00B30A8F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e</w:t>
            </w:r>
            <w:r w:rsidRPr="00714E3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nce name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The 29th Annual Symposium on the Application of Geophysics to Engineering and Environmental Problems (SAGEEP) at D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fldChar w:fldCharType="begin"/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instrText xml:space="preserve">  </w:instrTex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enver, CO - 2016</w:t>
            </w:r>
          </w:p>
          <w:p w14:paraId="3222F863" w14:textId="77777777" w:rsidR="00D121FD" w:rsidRPr="00714E31" w:rsidRDefault="00D121FD" w:rsidP="00D121FD">
            <w:pPr>
              <w:pStyle w:val="ListParagraph"/>
              <w:ind w:left="360"/>
              <w:rPr>
                <w:rFonts w:ascii="Georgia" w:hAnsi="Georgia"/>
                <w:sz w:val="20"/>
                <w:szCs w:val="20"/>
              </w:rPr>
            </w:pPr>
            <w:r w:rsidRPr="00D121FD">
              <w:rPr>
                <w:rFonts w:ascii="Georgia" w:hAnsi="Georgia"/>
                <w:b/>
                <w:bCs/>
                <w:i/>
                <w:iCs/>
                <w:noProof/>
                <w:sz w:val="20"/>
                <w:szCs w:val="20"/>
              </w:rPr>
              <w:t>Title of presentation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Pr="00714E31">
              <w:rPr>
                <w:rFonts w:ascii="Georgia" w:hAnsi="Georgia"/>
                <w:sz w:val="20"/>
                <w:szCs w:val="20"/>
              </w:rPr>
              <w:t>Surface and Subsurface Sensing of Bridges using Unmanned Aerial Vehicle with Radar and Image Sensors</w:t>
            </w:r>
          </w:p>
          <w:p w14:paraId="466D9F42" w14:textId="4DBD6222" w:rsidR="00D121FD" w:rsidRPr="00714E31" w:rsidRDefault="00D121FD" w:rsidP="00D121FD">
            <w:pPr>
              <w:pStyle w:val="NormalWeb"/>
              <w:numPr>
                <w:ilvl w:val="3"/>
                <w:numId w:val="4"/>
              </w:numPr>
              <w:shd w:val="clear" w:color="auto" w:fill="FFFFFF"/>
              <w:spacing w:before="0" w:beforeAutospacing="0" w:after="0" w:afterAutospacing="0" w:line="255" w:lineRule="atLeast"/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</w:pPr>
            <w:r w:rsidRPr="00D121FD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Confer</w:t>
            </w:r>
            <w:r w:rsidR="00B30A8F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e</w:t>
            </w:r>
            <w:r w:rsidRPr="00D121FD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nce name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The 7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 xml:space="preserve"> Advances in Cement-Based Materials (Cements 2016), Edwardsville, IL - 2016</w:t>
            </w:r>
          </w:p>
          <w:p w14:paraId="768384C9" w14:textId="77777777" w:rsidR="00D121FD" w:rsidRPr="00714E31" w:rsidRDefault="00D121FD" w:rsidP="00D121FD">
            <w:pPr>
              <w:pStyle w:val="NormalWeb"/>
              <w:shd w:val="clear" w:color="auto" w:fill="FFFFFF"/>
              <w:spacing w:before="0" w:beforeAutospacing="0" w:after="0" w:afterAutospacing="0" w:line="255" w:lineRule="atLeast"/>
              <w:ind w:left="360"/>
              <w:rPr>
                <w:rFonts w:ascii="Georgia" w:eastAsiaTheme="majorEastAsia" w:hAnsi="Georgia"/>
                <w:sz w:val="20"/>
                <w:szCs w:val="20"/>
              </w:rPr>
            </w:pPr>
            <w:r w:rsidRPr="00D121FD">
              <w:rPr>
                <w:rFonts w:ascii="Georgia" w:hAnsi="Georgia"/>
                <w:b/>
                <w:bCs/>
                <w:i/>
                <w:iCs/>
                <w:noProof/>
                <w:sz w:val="20"/>
                <w:szCs w:val="20"/>
              </w:rPr>
              <w:t>Title of presentation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Pr="00714E31">
              <w:rPr>
                <w:rFonts w:ascii="Georgia" w:eastAsiaTheme="majorEastAsia" w:hAnsi="Georgia"/>
                <w:sz w:val="20"/>
                <w:szCs w:val="20"/>
              </w:rPr>
              <w:t>Electromagnetic Imaging of Concrete Specimen with Various Moisture</w:t>
            </w:r>
            <w:r>
              <w:rPr>
                <w:rFonts w:ascii="Georgia" w:eastAsiaTheme="majorEastAsia" w:hAnsi="Georgia"/>
                <w:sz w:val="20"/>
                <w:szCs w:val="20"/>
              </w:rPr>
              <w:t xml:space="preserve"> </w:t>
            </w:r>
            <w:r w:rsidRPr="00714E31">
              <w:rPr>
                <w:rFonts w:ascii="Georgia" w:eastAsiaTheme="majorEastAsia" w:hAnsi="Georgia"/>
                <w:sz w:val="20"/>
                <w:szCs w:val="20"/>
              </w:rPr>
              <w:t>Contents</w:t>
            </w:r>
          </w:p>
          <w:p w14:paraId="022462A1" w14:textId="7AD0936E" w:rsidR="00D121FD" w:rsidRPr="00714E31" w:rsidRDefault="00D121FD" w:rsidP="00D121FD">
            <w:pPr>
              <w:pStyle w:val="ListParagraph"/>
              <w:numPr>
                <w:ilvl w:val="3"/>
                <w:numId w:val="4"/>
              </w:numPr>
              <w:rPr>
                <w:rFonts w:ascii="Georgia" w:hAnsi="Georgia"/>
                <w:sz w:val="20"/>
                <w:szCs w:val="20"/>
              </w:rPr>
            </w:pPr>
            <w:r w:rsidRPr="00714E3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Confer</w:t>
            </w:r>
            <w:r w:rsidR="00B30A8F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e</w:t>
            </w:r>
            <w:r w:rsidRPr="00714E31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nce name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>: The International Society for Optics (SPIE) Conference at San</w:t>
            </w:r>
            <w:r w:rsidR="00B30A8F">
              <w:rPr>
                <w:rFonts w:ascii="Georgia" w:hAnsi="Georgia"/>
                <w:noProof/>
                <w:sz w:val="20"/>
                <w:szCs w:val="20"/>
              </w:rPr>
              <w:t xml:space="preserve"> Die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>go, CA - 2015</w:t>
            </w:r>
          </w:p>
          <w:p w14:paraId="48E85E9A" w14:textId="77777777" w:rsidR="00D121FD" w:rsidRPr="00714E31" w:rsidRDefault="00D121FD" w:rsidP="00D121FD">
            <w:pPr>
              <w:pStyle w:val="ListParagraph"/>
              <w:ind w:left="360"/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</w:pPr>
            <w:r w:rsidRPr="00D121FD">
              <w:rPr>
                <w:rFonts w:ascii="Georgia" w:hAnsi="Georgia"/>
                <w:b/>
                <w:bCs/>
                <w:i/>
                <w:iCs/>
                <w:noProof/>
                <w:sz w:val="20"/>
                <w:szCs w:val="20"/>
              </w:rPr>
              <w:t>Title of presentation</w:t>
            </w:r>
            <w:r w:rsidRPr="00714E31">
              <w:rPr>
                <w:rFonts w:ascii="Georgia" w:hAnsi="Georgia"/>
                <w:noProof/>
                <w:sz w:val="20"/>
                <w:szCs w:val="20"/>
              </w:rPr>
              <w:t xml:space="preserve">: 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Forward and inverse dielectric modeling of oven-dried cement paste specimens in the frequency range of 1.02 GHz to 4.50 GHz</w:t>
            </w:r>
          </w:p>
          <w:p w14:paraId="3D688A3A" w14:textId="77777777" w:rsidR="00D121FD" w:rsidRPr="00714E31" w:rsidRDefault="00D121FD" w:rsidP="00D121FD">
            <w:pPr>
              <w:pStyle w:val="ListParagraph"/>
              <w:numPr>
                <w:ilvl w:val="3"/>
                <w:numId w:val="4"/>
              </w:numPr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</w:pPr>
            <w:r w:rsidRPr="00714E31">
              <w:rPr>
                <w:rFonts w:ascii="Georgia" w:hAnsi="Georg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Symposium name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: University of Massachusetts Student Symposium at UMass Conference &amp; Inn – 2014</w:t>
            </w:r>
          </w:p>
          <w:p w14:paraId="6E8B9827" w14:textId="77777777" w:rsidR="00D121FD" w:rsidRPr="00714E31" w:rsidRDefault="00D121FD" w:rsidP="00D121FD">
            <w:pPr>
              <w:pStyle w:val="ListParagraph"/>
              <w:ind w:left="360"/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</w:pPr>
            <w:r w:rsidRPr="00D121FD">
              <w:rPr>
                <w:rFonts w:ascii="Georgia" w:hAnsi="Georgia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Poster presentation title</w:t>
            </w:r>
            <w:r w:rsidRPr="00714E31">
              <w:rPr>
                <w:rFonts w:ascii="Georgia" w:hAnsi="Georgia"/>
                <w:color w:val="222222"/>
                <w:sz w:val="20"/>
                <w:szCs w:val="20"/>
                <w:shd w:val="clear" w:color="auto" w:fill="FFFFFF"/>
              </w:rPr>
              <w:t>: Dielectric Modeling of Cementitious Materials – An Aid to Nondestructive Evaluation (NDE) of Concrete Structures using Radar NDE</w:t>
            </w:r>
          </w:p>
          <w:p w14:paraId="3B50BF42" w14:textId="77777777" w:rsidR="00D121FD" w:rsidRPr="00713DD2" w:rsidRDefault="00D121FD" w:rsidP="00D121FD">
            <w:pPr>
              <w:pStyle w:val="ListParagraph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AC2C0F" w:rsidRPr="00713DD2" w14:paraId="07DF8637" w14:textId="77777777" w:rsidTr="00D121FD">
        <w:trPr>
          <w:trHeight w:val="605"/>
        </w:trPr>
        <w:tc>
          <w:tcPr>
            <w:tcW w:w="2150" w:type="dxa"/>
          </w:tcPr>
          <w:p w14:paraId="0F6C9648" w14:textId="77777777" w:rsidR="00AC2C0F" w:rsidRPr="00AC2C0F" w:rsidRDefault="00AC2C0F" w:rsidP="00AC2C0F">
            <w:pPr>
              <w:shd w:val="clear" w:color="auto" w:fill="FFFFFF"/>
              <w:spacing w:before="100" w:beforeAutospacing="1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AC2C0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SCHOLARSHIPS &amp; PROFESSIONAL AFFILIATIONS</w:t>
            </w:r>
          </w:p>
          <w:p w14:paraId="53CDFF27" w14:textId="77777777" w:rsidR="00AC2C0F" w:rsidRPr="00AC2C0F" w:rsidRDefault="00AC2C0F" w:rsidP="00AC2C0F">
            <w:pPr>
              <w:tabs>
                <w:tab w:val="num" w:pos="720"/>
              </w:tabs>
              <w:spacing w:before="100" w:beforeAutospacing="1" w:after="100" w:afterAutospacing="1" w:line="270" w:lineRule="atLeast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9010" w:type="dxa"/>
          </w:tcPr>
          <w:p w14:paraId="20C26173" w14:textId="77777777" w:rsidR="00AC2C0F" w:rsidRPr="00713DD2" w:rsidRDefault="00AC2C0F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Student Member of the American Society of Civil Engineers (ASCE), (2013-2019)</w:t>
            </w:r>
          </w:p>
          <w:p w14:paraId="5C2129EE" w14:textId="77777777" w:rsidR="00AC2C0F" w:rsidRPr="00713DD2" w:rsidRDefault="00AC2C0F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Student Member, IEEE (2015 ~ 2019)</w:t>
            </w:r>
          </w:p>
          <w:p w14:paraId="7F526F4A" w14:textId="77777777" w:rsidR="00AC2C0F" w:rsidRPr="00713DD2" w:rsidRDefault="00AC2C0F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 xml:space="preserve">Student </w:t>
            </w:r>
            <w:r w:rsidRPr="00713DD2">
              <w:rPr>
                <w:rFonts w:ascii="Georgia" w:eastAsia="Times New Roman" w:hAnsi="Georgia" w:cs="Times New Roman"/>
              </w:rPr>
              <w:t>Member, SPIE (2013 – 2016)</w:t>
            </w:r>
          </w:p>
          <w:p w14:paraId="1884764D" w14:textId="77777777" w:rsidR="00AC2C0F" w:rsidRPr="00713DD2" w:rsidRDefault="00AC2C0F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Graduate Research/Teaching Assistant Award, UMass Lowell (2013-2017)</w:t>
            </w:r>
          </w:p>
          <w:p w14:paraId="2CBB2ABC" w14:textId="77777777" w:rsidR="00AC2C0F" w:rsidRPr="00713DD2" w:rsidRDefault="00AC2C0F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>Graduate Teaching Assistant Award, SIUC (2012-2013)</w:t>
            </w:r>
          </w:p>
          <w:p w14:paraId="23634212" w14:textId="77777777" w:rsidR="00AC2C0F" w:rsidRPr="00713DD2" w:rsidRDefault="00AC2C0F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</w:rPr>
            </w:pPr>
            <w:r w:rsidRPr="00713DD2">
              <w:rPr>
                <w:rFonts w:ascii="Georgia" w:eastAsia="Times New Roman" w:hAnsi="Georgia" w:cs="Times New Roman"/>
              </w:rPr>
              <w:t xml:space="preserve">2017 Electrical Insulation Conference (EIC) at Baltimore, MD – IEEE Student Grant </w:t>
            </w:r>
          </w:p>
          <w:p w14:paraId="31EA62DD" w14:textId="77777777" w:rsidR="00AC2C0F" w:rsidRPr="00713DD2" w:rsidRDefault="00AC2C0F" w:rsidP="00AC2C0F">
            <w:pPr>
              <w:pStyle w:val="ListParagraph"/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AC2C0F" w:rsidRPr="00713DD2" w14:paraId="50E22E81" w14:textId="77777777" w:rsidTr="00D121FD">
        <w:trPr>
          <w:trHeight w:val="605"/>
        </w:trPr>
        <w:tc>
          <w:tcPr>
            <w:tcW w:w="2150" w:type="dxa"/>
          </w:tcPr>
          <w:p w14:paraId="252C9BDD" w14:textId="77777777" w:rsidR="00AC2C0F" w:rsidRPr="00AC2C0F" w:rsidRDefault="00AC2C0F" w:rsidP="00AC2C0F">
            <w:pPr>
              <w:shd w:val="clear" w:color="auto" w:fill="FFFFFF"/>
              <w:spacing w:before="100" w:beforeAutospacing="1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AC2C0F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VOLUNTARY WORK</w:t>
            </w:r>
          </w:p>
        </w:tc>
        <w:tc>
          <w:tcPr>
            <w:tcW w:w="9010" w:type="dxa"/>
          </w:tcPr>
          <w:p w14:paraId="3B642362" w14:textId="77777777" w:rsidR="00AC2C0F" w:rsidRPr="00713DD2" w:rsidRDefault="00AC2C0F" w:rsidP="00AC2C0F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Times New Roman"/>
                <w:color w:val="000000"/>
              </w:rPr>
            </w:pPr>
            <w:r w:rsidRPr="00713DD2">
              <w:rPr>
                <w:rFonts w:ascii="Georgia" w:eastAsia="Times New Roman" w:hAnsi="Georgia" w:cs="Times New Roman"/>
                <w:color w:val="000000"/>
              </w:rPr>
              <w:t>Open House Presentations, Department of Civil &amp; Environmental Engineering, UMass Lowell (2013 ~ 2017)</w:t>
            </w:r>
          </w:p>
          <w:p w14:paraId="37BFB727" w14:textId="77777777" w:rsidR="00AC2C0F" w:rsidRPr="00D121FD" w:rsidRDefault="00AC2C0F" w:rsidP="00D121FD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14:paraId="0FC55DF2" w14:textId="77777777" w:rsidR="00FD703B" w:rsidRPr="00713DD2" w:rsidRDefault="00FD703B" w:rsidP="00D121FD">
      <w:pPr>
        <w:rPr>
          <w:rFonts w:ascii="Georgia" w:hAnsi="Georgia"/>
        </w:rPr>
      </w:pPr>
    </w:p>
    <w:sectPr w:rsidR="00FD703B" w:rsidRPr="00713D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DDF8" w14:textId="77777777" w:rsidR="002B6A12" w:rsidRDefault="002B6A12" w:rsidP="00172607">
      <w:pPr>
        <w:spacing w:after="0" w:line="240" w:lineRule="auto"/>
      </w:pPr>
      <w:r>
        <w:separator/>
      </w:r>
    </w:p>
  </w:endnote>
  <w:endnote w:type="continuationSeparator" w:id="0">
    <w:p w14:paraId="6DB0B087" w14:textId="77777777" w:rsidR="002B6A12" w:rsidRDefault="002B6A12" w:rsidP="0017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M Roman 12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948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3442F" w14:textId="77777777" w:rsidR="003F0CD5" w:rsidRDefault="00E84DC3">
        <w:pPr>
          <w:pStyle w:val="Footer"/>
          <w:jc w:val="center"/>
        </w:pPr>
        <w:r w:rsidRPr="003F0CD5">
          <w:rPr>
            <w:rFonts w:ascii="LM Roman 12" w:hAnsi="LM Roman 12"/>
          </w:rPr>
          <w:fldChar w:fldCharType="begin"/>
        </w:r>
        <w:r w:rsidRPr="003F0CD5">
          <w:rPr>
            <w:rFonts w:ascii="LM Roman 12" w:hAnsi="LM Roman 12"/>
          </w:rPr>
          <w:instrText xml:space="preserve"> PAGE   \* MERGEFORMAT </w:instrText>
        </w:r>
        <w:r w:rsidRPr="003F0CD5">
          <w:rPr>
            <w:rFonts w:ascii="LM Roman 12" w:hAnsi="LM Roman 12"/>
          </w:rPr>
          <w:fldChar w:fldCharType="separate"/>
        </w:r>
        <w:r w:rsidRPr="003F0CD5">
          <w:rPr>
            <w:rFonts w:ascii="LM Roman 12" w:hAnsi="LM Roman 12"/>
            <w:noProof/>
          </w:rPr>
          <w:t>2</w:t>
        </w:r>
        <w:r w:rsidRPr="003F0CD5">
          <w:rPr>
            <w:rFonts w:ascii="LM Roman 12" w:hAnsi="LM Roman 12"/>
            <w:noProof/>
          </w:rPr>
          <w:fldChar w:fldCharType="end"/>
        </w:r>
      </w:p>
    </w:sdtContent>
  </w:sdt>
  <w:p w14:paraId="3B1B76BF" w14:textId="77777777" w:rsidR="00642C7A" w:rsidRDefault="002B6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A72C" w14:textId="77777777" w:rsidR="002B6A12" w:rsidRDefault="002B6A12" w:rsidP="00172607">
      <w:pPr>
        <w:spacing w:after="0" w:line="240" w:lineRule="auto"/>
      </w:pPr>
      <w:r>
        <w:separator/>
      </w:r>
    </w:p>
  </w:footnote>
  <w:footnote w:type="continuationSeparator" w:id="0">
    <w:p w14:paraId="5760C8D0" w14:textId="77777777" w:rsidR="002B6A12" w:rsidRDefault="002B6A12" w:rsidP="0017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B725" w14:textId="0857E9AD" w:rsidR="00DA3942" w:rsidRPr="007E5BB6" w:rsidRDefault="00E84DC3" w:rsidP="00DA3942">
    <w:pPr>
      <w:pStyle w:val="Title"/>
      <w:rPr>
        <w:sz w:val="24"/>
      </w:rPr>
    </w:pPr>
    <w:r w:rsidRPr="007E5BB6">
      <w:rPr>
        <w:sz w:val="24"/>
      </w:rPr>
      <w:t>JONES OWUSU TWUMASI,</w:t>
    </w:r>
    <w:r>
      <w:rPr>
        <w:sz w:val="24"/>
      </w:rPr>
      <w:t xml:space="preserve"> Ph.D.</w:t>
    </w:r>
  </w:p>
  <w:p w14:paraId="733CA5EC" w14:textId="71F2F147" w:rsidR="00DA3942" w:rsidRDefault="00E84DC3" w:rsidP="008E5511"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DD776" wp14:editId="318FA402">
              <wp:simplePos x="0" y="0"/>
              <wp:positionH relativeFrom="margin">
                <wp:align>center</wp:align>
              </wp:positionH>
              <wp:positionV relativeFrom="paragraph">
                <wp:posOffset>58737</wp:posOffset>
              </wp:positionV>
              <wp:extent cx="6214745" cy="14287"/>
              <wp:effectExtent l="0" t="0" r="33655" b="241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4745" cy="14287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5DE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6pt" to="489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" strokecolor="#00206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670"/>
    <w:multiLevelType w:val="hybridMultilevel"/>
    <w:tmpl w:val="131A3D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03E10"/>
    <w:multiLevelType w:val="hybridMultilevel"/>
    <w:tmpl w:val="1AEE7CA4"/>
    <w:lvl w:ilvl="0" w:tplc="F61660FC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E3729"/>
    <w:multiLevelType w:val="hybridMultilevel"/>
    <w:tmpl w:val="D1008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305BB"/>
    <w:multiLevelType w:val="hybridMultilevel"/>
    <w:tmpl w:val="4BAEAC20"/>
    <w:lvl w:ilvl="0" w:tplc="C764DCC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1643E"/>
    <w:multiLevelType w:val="hybridMultilevel"/>
    <w:tmpl w:val="B05C6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7U0sjQ1sDQ2N7BQ0lEKTi0uzszPAykwqgUAPHdi7SwAAAA="/>
  </w:docVars>
  <w:rsids>
    <w:rsidRoot w:val="00172607"/>
    <w:rsid w:val="00172607"/>
    <w:rsid w:val="002B6A12"/>
    <w:rsid w:val="00713DD2"/>
    <w:rsid w:val="00733558"/>
    <w:rsid w:val="00AC2C0F"/>
    <w:rsid w:val="00B30A8F"/>
    <w:rsid w:val="00BF76A9"/>
    <w:rsid w:val="00D121FD"/>
    <w:rsid w:val="00E84DC3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C924"/>
  <w15:chartTrackingRefBased/>
  <w15:docId w15:val="{D00300E8-F2D5-4C11-876E-BE503AAE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07"/>
  </w:style>
  <w:style w:type="paragraph" w:styleId="Title">
    <w:name w:val="Title"/>
    <w:basedOn w:val="Normal"/>
    <w:link w:val="TitleChar"/>
    <w:qFormat/>
    <w:rsid w:val="001726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72607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172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07"/>
  </w:style>
  <w:style w:type="character" w:customStyle="1" w:styleId="style3">
    <w:name w:val="style3"/>
    <w:basedOn w:val="DefaultParagraphFont"/>
    <w:rsid w:val="00AC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otjones84</dc:creator>
  <cp:keywords/>
  <dc:description/>
  <cp:lastModifiedBy>otjones84</cp:lastModifiedBy>
  <cp:revision>7</cp:revision>
  <dcterms:created xsi:type="dcterms:W3CDTF">2020-10-29T17:25:00Z</dcterms:created>
  <dcterms:modified xsi:type="dcterms:W3CDTF">2020-11-02T13:11:00Z</dcterms:modified>
</cp:coreProperties>
</file>