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DED" w14:textId="4B1101BE" w:rsidR="003348B7" w:rsidRPr="004F5BE7" w:rsidRDefault="008157AE" w:rsidP="007E0FC2">
      <w:pPr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Kwadwo Boampong</w:t>
      </w:r>
      <w:r w:rsidR="006F0F9C" w:rsidRPr="004F5BE7">
        <w:rPr>
          <w:rFonts w:ascii="Garamond" w:hAnsi="Garamond"/>
          <w:b/>
          <w:u w:val="single"/>
        </w:rPr>
        <w:t xml:space="preserve"> </w:t>
      </w:r>
      <w:r w:rsidR="00763DCD" w:rsidRPr="004F5BE7">
        <w:rPr>
          <w:rFonts w:ascii="Garamond" w:hAnsi="Garamond"/>
          <w:b/>
          <w:u w:val="single"/>
        </w:rPr>
        <w:t>(</w:t>
      </w:r>
      <w:r>
        <w:rPr>
          <w:rFonts w:ascii="Garamond" w:hAnsi="Garamond"/>
          <w:b/>
          <w:u w:val="single"/>
        </w:rPr>
        <w:t>PhD</w:t>
      </w:r>
      <w:r w:rsidR="00763DCD" w:rsidRPr="004F5BE7">
        <w:rPr>
          <w:rFonts w:ascii="Garamond" w:hAnsi="Garamond"/>
          <w:b/>
          <w:u w:val="single"/>
        </w:rPr>
        <w:t>)</w:t>
      </w:r>
    </w:p>
    <w:p w14:paraId="69C34B61" w14:textId="77777777" w:rsidR="006F0F9C" w:rsidRPr="004F5BE7" w:rsidRDefault="006F0F9C" w:rsidP="007E0FC2">
      <w:pPr>
        <w:spacing w:line="360" w:lineRule="auto"/>
        <w:jc w:val="center"/>
        <w:rPr>
          <w:rFonts w:ascii="Garamond" w:hAnsi="Garamond"/>
          <w:b/>
          <w:u w:val="single"/>
        </w:rPr>
      </w:pPr>
    </w:p>
    <w:p w14:paraId="67DD7E47" w14:textId="194FE996" w:rsidR="00763DCD" w:rsidRDefault="00763DCD" w:rsidP="007E0FC2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235C15">
        <w:rPr>
          <w:rFonts w:ascii="Garamond" w:hAnsi="Garamond"/>
          <w:b/>
          <w:bCs/>
          <w:u w:val="single"/>
        </w:rPr>
        <w:t>Address</w:t>
      </w:r>
    </w:p>
    <w:p w14:paraId="29C0EEEB" w14:textId="77777777" w:rsidR="008157AE" w:rsidRDefault="008157AE" w:rsidP="007E0FC2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54984B70" w14:textId="6D10D813" w:rsidR="00235C15" w:rsidRPr="008157AE" w:rsidRDefault="008157AE" w:rsidP="007E0FC2">
      <w:pPr>
        <w:spacing w:line="360" w:lineRule="auto"/>
        <w:jc w:val="both"/>
        <w:rPr>
          <w:rFonts w:ascii="Garamond" w:hAnsi="Garamond"/>
        </w:rPr>
      </w:pPr>
      <w:r w:rsidRPr="008157AE">
        <w:rPr>
          <w:rFonts w:ascii="Garamond" w:hAnsi="Garamond"/>
        </w:rPr>
        <w:t>Department of Theoretical and Applied Biology</w:t>
      </w:r>
    </w:p>
    <w:p w14:paraId="3A3E3109" w14:textId="42946840" w:rsidR="008157AE" w:rsidRPr="008157AE" w:rsidRDefault="008157AE" w:rsidP="007E0FC2">
      <w:pPr>
        <w:spacing w:line="360" w:lineRule="auto"/>
        <w:jc w:val="both"/>
        <w:rPr>
          <w:rFonts w:ascii="Garamond" w:hAnsi="Garamond"/>
        </w:rPr>
      </w:pPr>
      <w:r w:rsidRPr="008157AE">
        <w:rPr>
          <w:rFonts w:ascii="Garamond" w:hAnsi="Garamond"/>
        </w:rPr>
        <w:t>Kwame Nkrumah University of Science and Technology</w:t>
      </w:r>
    </w:p>
    <w:p w14:paraId="2CBD1461" w14:textId="16C87C45" w:rsidR="00235C15" w:rsidRDefault="008157AE" w:rsidP="007E0FC2">
      <w:pPr>
        <w:spacing w:line="360" w:lineRule="auto"/>
        <w:jc w:val="both"/>
        <w:rPr>
          <w:rFonts w:ascii="Garamond" w:hAnsi="Garamond"/>
        </w:rPr>
      </w:pPr>
      <w:r w:rsidRPr="008157AE">
        <w:rPr>
          <w:rFonts w:ascii="Garamond" w:hAnsi="Garamond"/>
        </w:rPr>
        <w:t>Kumasi-Ghana</w:t>
      </w:r>
    </w:p>
    <w:p w14:paraId="24B4AC91" w14:textId="70D9B067" w:rsidR="00235C15" w:rsidRPr="007E0FC2" w:rsidRDefault="007E0FC2" w:rsidP="007E0FC2">
      <w:pPr>
        <w:spacing w:line="36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Kwadwo.boampong@knust.edu.gh/nanab300@gmail.com</w:t>
      </w:r>
    </w:p>
    <w:p w14:paraId="43928D96" w14:textId="529BDA75" w:rsidR="008B4F9D" w:rsidRPr="004F5BE7" w:rsidRDefault="008B4F9D" w:rsidP="007E0FC2">
      <w:pPr>
        <w:spacing w:line="360" w:lineRule="auto"/>
        <w:jc w:val="both"/>
        <w:rPr>
          <w:rFonts w:ascii="Garamond" w:hAnsi="Garamond"/>
        </w:rPr>
      </w:pPr>
    </w:p>
    <w:p w14:paraId="684E9652" w14:textId="77777777" w:rsidR="008B4F9D" w:rsidRPr="004F5BE7" w:rsidRDefault="008B4F9D" w:rsidP="007E0FC2">
      <w:pPr>
        <w:spacing w:line="360" w:lineRule="auto"/>
        <w:jc w:val="both"/>
        <w:rPr>
          <w:rFonts w:ascii="Garamond" w:hAnsi="Garamond"/>
          <w:b/>
          <w:u w:val="single"/>
        </w:rPr>
      </w:pPr>
      <w:r w:rsidRPr="004F5BE7">
        <w:rPr>
          <w:rFonts w:ascii="Garamond" w:hAnsi="Garamond"/>
          <w:b/>
          <w:u w:val="single"/>
        </w:rPr>
        <w:t>Academic qualifications</w:t>
      </w:r>
    </w:p>
    <w:p w14:paraId="4BD7D85F" w14:textId="35C23110" w:rsidR="003348B7" w:rsidRDefault="003348B7" w:rsidP="007E0FC2">
      <w:pPr>
        <w:spacing w:line="360" w:lineRule="auto"/>
        <w:jc w:val="both"/>
        <w:rPr>
          <w:rFonts w:ascii="Garamond" w:hAnsi="Garamond"/>
        </w:rPr>
      </w:pPr>
    </w:p>
    <w:p w14:paraId="75E11544" w14:textId="6AEF6901" w:rsidR="00235C15" w:rsidRDefault="008157A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BSc Biological Sciences (2010)</w:t>
      </w:r>
    </w:p>
    <w:p w14:paraId="7D9C3515" w14:textId="7493F4F9" w:rsidR="008157AE" w:rsidRDefault="008157A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MSc Environmental Management (2012)</w:t>
      </w:r>
    </w:p>
    <w:p w14:paraId="6B29EDFD" w14:textId="6B6F10A5" w:rsidR="008157AE" w:rsidRDefault="008157A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MSc Microbiology (2013)</w:t>
      </w:r>
    </w:p>
    <w:p w14:paraId="1DF3127F" w14:textId="1EDE808E" w:rsidR="00235C15" w:rsidRDefault="008157A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PhD Molecular Microbiology (2019)</w:t>
      </w:r>
    </w:p>
    <w:p w14:paraId="112EAE1B" w14:textId="77777777" w:rsidR="00235C15" w:rsidRPr="004F5BE7" w:rsidRDefault="00235C15" w:rsidP="007E0FC2">
      <w:pPr>
        <w:spacing w:line="360" w:lineRule="auto"/>
        <w:jc w:val="both"/>
        <w:rPr>
          <w:rFonts w:ascii="Garamond" w:hAnsi="Garamond"/>
        </w:rPr>
      </w:pPr>
    </w:p>
    <w:p w14:paraId="32949578" w14:textId="03EADA1F" w:rsidR="003348B7" w:rsidRDefault="003348B7" w:rsidP="007E0FC2">
      <w:pPr>
        <w:spacing w:line="360" w:lineRule="auto"/>
        <w:jc w:val="both"/>
        <w:rPr>
          <w:rFonts w:ascii="Garamond" w:hAnsi="Garamond"/>
          <w:b/>
          <w:u w:val="single"/>
        </w:rPr>
      </w:pPr>
      <w:r w:rsidRPr="004F5BE7">
        <w:rPr>
          <w:rFonts w:ascii="Garamond" w:hAnsi="Garamond"/>
          <w:b/>
          <w:u w:val="single"/>
        </w:rPr>
        <w:t>Positions held</w:t>
      </w:r>
    </w:p>
    <w:p w14:paraId="63BE9227" w14:textId="77777777" w:rsidR="00D17C6E" w:rsidRPr="004F5BE7" w:rsidRDefault="00D17C6E" w:rsidP="007E0FC2">
      <w:pPr>
        <w:spacing w:line="360" w:lineRule="auto"/>
        <w:jc w:val="both"/>
        <w:rPr>
          <w:rFonts w:ascii="Garamond" w:hAnsi="Garamond"/>
          <w:u w:val="single"/>
        </w:rPr>
      </w:pPr>
    </w:p>
    <w:p w14:paraId="27CA169F" w14:textId="159B4D06" w:rsidR="003348B7" w:rsidRDefault="00D17C6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Research Assistant, University of Nottingham (September 2013-March 2014)</w:t>
      </w:r>
    </w:p>
    <w:p w14:paraId="01E68E3D" w14:textId="01C4CDCE" w:rsidR="009C3532" w:rsidRDefault="009C3532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Bench Supervisor (February 2016-July 2017)</w:t>
      </w:r>
    </w:p>
    <w:p w14:paraId="362B2115" w14:textId="4761FFB3" w:rsidR="00DF3C22" w:rsidRDefault="00DF3C22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Project Laboratory Demonstrator</w:t>
      </w:r>
      <w:r w:rsidR="009C3532">
        <w:rPr>
          <w:rFonts w:ascii="Garamond" w:hAnsi="Garamond"/>
        </w:rPr>
        <w:t xml:space="preserve"> (October 2017-January 2018)</w:t>
      </w:r>
    </w:p>
    <w:p w14:paraId="4719587F" w14:textId="42332F8D" w:rsidR="00235C15" w:rsidRDefault="008157A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Lecturer at Nottingham Trent University (September 2018-August 2020)</w:t>
      </w:r>
    </w:p>
    <w:p w14:paraId="4B6D769E" w14:textId="105C0AB8" w:rsidR="008157AE" w:rsidRDefault="008157A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Lecturer at Kwame Nkrumah University of Science and Technology (September 2020)</w:t>
      </w:r>
    </w:p>
    <w:p w14:paraId="620DFD5C" w14:textId="77777777" w:rsidR="00235C15" w:rsidRDefault="00235C15" w:rsidP="007E0FC2">
      <w:pPr>
        <w:spacing w:line="360" w:lineRule="auto"/>
        <w:jc w:val="both"/>
        <w:rPr>
          <w:rFonts w:ascii="Garamond" w:hAnsi="Garamond"/>
        </w:rPr>
      </w:pPr>
    </w:p>
    <w:p w14:paraId="37C18F52" w14:textId="3CF61638" w:rsidR="004A7775" w:rsidRPr="004A7775" w:rsidRDefault="004A7775" w:rsidP="007E0FC2">
      <w:pPr>
        <w:spacing w:line="360" w:lineRule="auto"/>
        <w:jc w:val="both"/>
        <w:rPr>
          <w:rFonts w:ascii="Garamond" w:hAnsi="Garamond"/>
          <w:b/>
          <w:bCs/>
          <w:u w:val="single"/>
          <w:lang w:val="en-US"/>
        </w:rPr>
      </w:pPr>
      <w:r w:rsidRPr="004A7775">
        <w:rPr>
          <w:rFonts w:ascii="Garamond" w:hAnsi="Garamond"/>
          <w:b/>
          <w:bCs/>
          <w:u w:val="single"/>
          <w:lang w:val="en-US"/>
        </w:rPr>
        <w:t xml:space="preserve">Selected awards </w:t>
      </w:r>
    </w:p>
    <w:p w14:paraId="06D062C8" w14:textId="77777777" w:rsidR="00D17C6E" w:rsidRDefault="00D17C6E" w:rsidP="007E0FC2">
      <w:pPr>
        <w:spacing w:line="360" w:lineRule="auto"/>
        <w:jc w:val="both"/>
        <w:rPr>
          <w:rFonts w:ascii="Garamond" w:hAnsi="Garamond"/>
        </w:rPr>
      </w:pPr>
    </w:p>
    <w:p w14:paraId="02A3C01B" w14:textId="2AD34A26" w:rsidR="004A7775" w:rsidRDefault="007E0FC2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Commonwealth scholarship</w:t>
      </w:r>
      <w:r w:rsidR="00D17C6E">
        <w:rPr>
          <w:rFonts w:ascii="Garamond" w:hAnsi="Garamond"/>
        </w:rPr>
        <w:t>, 2011</w:t>
      </w:r>
      <w:r>
        <w:rPr>
          <w:rFonts w:ascii="Garamond" w:hAnsi="Garamond"/>
        </w:rPr>
        <w:t xml:space="preserve"> (</w:t>
      </w:r>
      <w:r w:rsidR="00D17C6E">
        <w:rPr>
          <w:rFonts w:ascii="Garamond" w:hAnsi="Garamond"/>
        </w:rPr>
        <w:t>University of Greenwich, UK)</w:t>
      </w:r>
    </w:p>
    <w:p w14:paraId="63E8397F" w14:textId="4866CD00" w:rsidR="00D17C6E" w:rsidRDefault="00D17C6E" w:rsidP="007E0F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Developing Scholarship, 2012 (University of Nottingham)</w:t>
      </w:r>
    </w:p>
    <w:p w14:paraId="33BF4107" w14:textId="7806B80C" w:rsidR="00DF3C22" w:rsidRDefault="007E0FC2" w:rsidP="007E0FC2">
      <w:pPr>
        <w:spacing w:line="360" w:lineRule="auto"/>
        <w:jc w:val="both"/>
        <w:rPr>
          <w:rFonts w:ascii="Garamond" w:hAnsi="Garamond"/>
        </w:rPr>
      </w:pPr>
      <w:r w:rsidRPr="007E0FC2">
        <w:rPr>
          <w:rFonts w:ascii="Garamond" w:hAnsi="Garamond"/>
        </w:rPr>
        <w:t>Vice-Chancellor's Scholarship for Research Excellence</w:t>
      </w:r>
      <w:r w:rsidR="00D17C6E">
        <w:rPr>
          <w:rFonts w:ascii="Garamond" w:hAnsi="Garamond"/>
        </w:rPr>
        <w:t>, 2014</w:t>
      </w:r>
      <w:r>
        <w:rPr>
          <w:rFonts w:ascii="Garamond" w:hAnsi="Garamond"/>
        </w:rPr>
        <w:t xml:space="preserve"> </w:t>
      </w:r>
      <w:r w:rsidR="00D17C6E">
        <w:rPr>
          <w:rFonts w:ascii="Garamond" w:hAnsi="Garamond"/>
        </w:rPr>
        <w:t>(University of Nottingham)</w:t>
      </w:r>
    </w:p>
    <w:p w14:paraId="7F1F9C5B" w14:textId="77777777" w:rsidR="00235C15" w:rsidRDefault="00235C15" w:rsidP="007E0FC2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1F2B392A" w14:textId="65716A22" w:rsidR="004F5BE7" w:rsidRPr="004F5BE7" w:rsidRDefault="004F5BE7" w:rsidP="007E0FC2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4F5BE7">
        <w:rPr>
          <w:rFonts w:ascii="Garamond" w:hAnsi="Garamond"/>
          <w:b/>
          <w:bCs/>
          <w:u w:val="single"/>
        </w:rPr>
        <w:t>Professional Affiliation</w:t>
      </w:r>
      <w:r w:rsidR="00E67CA3">
        <w:rPr>
          <w:rFonts w:ascii="Garamond" w:hAnsi="Garamond"/>
          <w:b/>
          <w:bCs/>
          <w:u w:val="single"/>
        </w:rPr>
        <w:t xml:space="preserve"> selected</w:t>
      </w:r>
    </w:p>
    <w:p w14:paraId="0B510909" w14:textId="6F431E05" w:rsidR="00E67CA3" w:rsidRDefault="00E67CA3" w:rsidP="007E0FC2">
      <w:pPr>
        <w:spacing w:line="360" w:lineRule="auto"/>
        <w:ind w:firstLine="720"/>
        <w:rPr>
          <w:rFonts w:ascii="Garamond" w:hAnsi="Garamond"/>
        </w:rPr>
      </w:pPr>
    </w:p>
    <w:p w14:paraId="2F498BA7" w14:textId="6DF9AB10" w:rsidR="00E67CA3" w:rsidRPr="00DF3C22" w:rsidRDefault="007E0FC2" w:rsidP="007E0FC2">
      <w:pPr>
        <w:spacing w:line="360" w:lineRule="auto"/>
        <w:jc w:val="both"/>
        <w:rPr>
          <w:rFonts w:ascii="Garamond" w:hAnsi="Garamond"/>
        </w:rPr>
      </w:pPr>
      <w:r w:rsidRPr="00DF3C22">
        <w:rPr>
          <w:rFonts w:ascii="Garamond" w:hAnsi="Garamond"/>
        </w:rPr>
        <w:lastRenderedPageBreak/>
        <w:t>Microbiology Society</w:t>
      </w:r>
    </w:p>
    <w:p w14:paraId="1E247342" w14:textId="76180DB5" w:rsidR="007E0FC2" w:rsidRDefault="007E0FC2" w:rsidP="007E0FC2">
      <w:pPr>
        <w:spacing w:line="360" w:lineRule="auto"/>
        <w:jc w:val="both"/>
        <w:rPr>
          <w:rFonts w:ascii="Garamond" w:hAnsi="Garamond"/>
        </w:rPr>
      </w:pPr>
      <w:r w:rsidRPr="00DF3C22">
        <w:rPr>
          <w:rFonts w:ascii="Garamond" w:hAnsi="Garamond"/>
        </w:rPr>
        <w:t>Ghanaian</w:t>
      </w:r>
      <w:r w:rsidR="00DF3C22" w:rsidRPr="00DF3C22">
        <w:rPr>
          <w:rFonts w:ascii="Garamond" w:hAnsi="Garamond"/>
        </w:rPr>
        <w:t xml:space="preserve"> Science Association</w:t>
      </w:r>
    </w:p>
    <w:p w14:paraId="13D2C99A" w14:textId="77777777" w:rsidR="009C3532" w:rsidRPr="00DF3C22" w:rsidRDefault="009C3532" w:rsidP="007E0FC2">
      <w:pPr>
        <w:spacing w:line="360" w:lineRule="auto"/>
        <w:jc w:val="both"/>
        <w:rPr>
          <w:rFonts w:ascii="Garamond" w:hAnsi="Garamond"/>
        </w:rPr>
      </w:pPr>
    </w:p>
    <w:p w14:paraId="5E1072BD" w14:textId="337F437C" w:rsidR="00E67CA3" w:rsidRPr="00E67CA3" w:rsidRDefault="00E67CA3" w:rsidP="007E0FC2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E67CA3">
        <w:rPr>
          <w:rFonts w:ascii="Garamond" w:hAnsi="Garamond"/>
          <w:b/>
          <w:bCs/>
          <w:u w:val="single"/>
        </w:rPr>
        <w:t>Selected community service</w:t>
      </w:r>
    </w:p>
    <w:p w14:paraId="30E01521" w14:textId="7CE39EAC" w:rsidR="004A7775" w:rsidRDefault="004A7775" w:rsidP="007E0FC2">
      <w:pPr>
        <w:spacing w:line="360" w:lineRule="auto"/>
        <w:jc w:val="both"/>
        <w:rPr>
          <w:rFonts w:ascii="Garamond" w:hAnsi="Garamond"/>
          <w:lang w:val="en-US"/>
        </w:rPr>
      </w:pPr>
    </w:p>
    <w:p w14:paraId="19704024" w14:textId="77777777" w:rsidR="00292B23" w:rsidRPr="00292B23" w:rsidRDefault="00292B23" w:rsidP="00292B23">
      <w:pPr>
        <w:spacing w:line="360" w:lineRule="auto"/>
        <w:jc w:val="both"/>
        <w:rPr>
          <w:rFonts w:ascii="Garamond" w:hAnsi="Garamond"/>
          <w:lang w:val="en-US"/>
        </w:rPr>
      </w:pPr>
      <w:r w:rsidRPr="00292B23">
        <w:rPr>
          <w:rFonts w:ascii="Garamond" w:hAnsi="Garamond"/>
          <w:lang w:val="en-US"/>
        </w:rPr>
        <w:t>Deputy Director, Institute of Nature, Environment and Conservation (INEC), Ghana.</w:t>
      </w:r>
    </w:p>
    <w:p w14:paraId="434B2C3D" w14:textId="24A069CD" w:rsidR="00235C15" w:rsidRDefault="00292B23" w:rsidP="00292B23">
      <w:pPr>
        <w:spacing w:line="360" w:lineRule="auto"/>
        <w:jc w:val="both"/>
        <w:rPr>
          <w:rFonts w:ascii="Garamond" w:hAnsi="Garamond"/>
          <w:lang w:val="en-US"/>
        </w:rPr>
      </w:pPr>
      <w:r w:rsidRPr="00292B23">
        <w:rPr>
          <w:rFonts w:ascii="Garamond" w:hAnsi="Garamond"/>
          <w:lang w:val="en-US"/>
        </w:rPr>
        <w:t xml:space="preserve">A </w:t>
      </w:r>
      <w:r>
        <w:rPr>
          <w:rFonts w:ascii="Garamond" w:hAnsi="Garamond"/>
          <w:lang w:val="en-US"/>
        </w:rPr>
        <w:t>N</w:t>
      </w:r>
      <w:r w:rsidRPr="00292B23">
        <w:rPr>
          <w:rFonts w:ascii="Garamond" w:hAnsi="Garamond"/>
          <w:lang w:val="en-US"/>
        </w:rPr>
        <w:t>on-</w:t>
      </w:r>
      <w:r>
        <w:rPr>
          <w:rFonts w:ascii="Garamond" w:hAnsi="Garamond"/>
          <w:lang w:val="en-US"/>
        </w:rPr>
        <w:t>G</w:t>
      </w:r>
      <w:r w:rsidRPr="00292B23">
        <w:rPr>
          <w:rFonts w:ascii="Garamond" w:hAnsi="Garamond"/>
          <w:lang w:val="en-US"/>
        </w:rPr>
        <w:t xml:space="preserve">overnmental </w:t>
      </w:r>
      <w:proofErr w:type="spellStart"/>
      <w:r>
        <w:rPr>
          <w:rFonts w:ascii="Garamond" w:hAnsi="Garamond"/>
          <w:lang w:val="en-US"/>
        </w:rPr>
        <w:t>O</w:t>
      </w:r>
      <w:r w:rsidRPr="00292B23">
        <w:rPr>
          <w:rFonts w:ascii="Garamond" w:hAnsi="Garamond"/>
          <w:lang w:val="en-US"/>
        </w:rPr>
        <w:t>rganisation</w:t>
      </w:r>
      <w:proofErr w:type="spellEnd"/>
      <w:r w:rsidRPr="00292B23">
        <w:rPr>
          <w:rFonts w:ascii="Garamond" w:hAnsi="Garamond"/>
          <w:lang w:val="en-US"/>
        </w:rPr>
        <w:t xml:space="preserve"> in Ghana with a mission to protect critically vulnerable species and ecosystems, based on sound science and evidence. Website: https://www.inecgh.org/</w:t>
      </w:r>
    </w:p>
    <w:p w14:paraId="5D84F796" w14:textId="77777777" w:rsidR="00235C15" w:rsidRDefault="00235C15" w:rsidP="007E0FC2">
      <w:pPr>
        <w:spacing w:line="360" w:lineRule="auto"/>
        <w:jc w:val="both"/>
        <w:rPr>
          <w:rFonts w:ascii="Garamond" w:hAnsi="Garamond"/>
          <w:b/>
          <w:u w:val="single"/>
        </w:rPr>
      </w:pPr>
    </w:p>
    <w:p w14:paraId="0ED2A83B" w14:textId="35420C3F" w:rsidR="003348B7" w:rsidRPr="004F5BE7" w:rsidRDefault="00EF5827" w:rsidP="007E0FC2">
      <w:pPr>
        <w:spacing w:line="360" w:lineRule="auto"/>
        <w:jc w:val="both"/>
        <w:rPr>
          <w:rFonts w:ascii="Garamond" w:hAnsi="Garamond"/>
          <w:b/>
          <w:u w:val="single"/>
        </w:rPr>
      </w:pPr>
      <w:r w:rsidRPr="004F5BE7">
        <w:rPr>
          <w:rFonts w:ascii="Garamond" w:hAnsi="Garamond"/>
          <w:b/>
          <w:u w:val="single"/>
        </w:rPr>
        <w:t xml:space="preserve">Selected </w:t>
      </w:r>
      <w:r w:rsidR="009C3532">
        <w:rPr>
          <w:rFonts w:ascii="Garamond" w:hAnsi="Garamond"/>
          <w:b/>
          <w:u w:val="single"/>
        </w:rPr>
        <w:t>Previous</w:t>
      </w:r>
      <w:r w:rsidR="003348B7" w:rsidRPr="004F5BE7">
        <w:rPr>
          <w:rFonts w:ascii="Garamond" w:hAnsi="Garamond"/>
          <w:b/>
          <w:u w:val="single"/>
        </w:rPr>
        <w:t xml:space="preserve"> Grant Held</w:t>
      </w:r>
    </w:p>
    <w:p w14:paraId="07FDA36D" w14:textId="41DC9B90" w:rsidR="00763DCD" w:rsidRDefault="00763DCD" w:rsidP="009C3532">
      <w:pPr>
        <w:spacing w:line="360" w:lineRule="auto"/>
        <w:jc w:val="both"/>
        <w:rPr>
          <w:rFonts w:ascii="Garamond" w:hAnsi="Garamond" w:cs="Arial"/>
        </w:rPr>
      </w:pPr>
    </w:p>
    <w:p w14:paraId="4748B283" w14:textId="6AD283FD" w:rsidR="009C3532" w:rsidRPr="004F5BE7" w:rsidRDefault="009C3532" w:rsidP="009C3532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University of Nottingham Pump Prime Funding (2015)</w:t>
      </w:r>
    </w:p>
    <w:p w14:paraId="519C5A6D" w14:textId="77777777" w:rsidR="00CD7480" w:rsidRPr="004F5BE7" w:rsidRDefault="00CD7480" w:rsidP="007E0FC2">
      <w:pPr>
        <w:spacing w:line="360" w:lineRule="auto"/>
        <w:jc w:val="both"/>
        <w:rPr>
          <w:rFonts w:ascii="Garamond" w:hAnsi="Garamond"/>
          <w:b/>
          <w:u w:val="single"/>
        </w:rPr>
      </w:pPr>
    </w:p>
    <w:p w14:paraId="274B07BA" w14:textId="2FD3276A" w:rsidR="00235C15" w:rsidRPr="004F5BE7" w:rsidRDefault="00CD7480" w:rsidP="007E0FC2">
      <w:pPr>
        <w:spacing w:line="360" w:lineRule="auto"/>
        <w:jc w:val="both"/>
        <w:rPr>
          <w:rFonts w:ascii="Garamond" w:hAnsi="Garamond"/>
          <w:noProof/>
        </w:rPr>
      </w:pPr>
      <w:r w:rsidRPr="004F5BE7">
        <w:rPr>
          <w:rFonts w:ascii="Garamond" w:hAnsi="Garamond"/>
          <w:b/>
          <w:u w:val="single"/>
        </w:rPr>
        <w:t xml:space="preserve">Selected </w:t>
      </w:r>
      <w:r w:rsidR="006226F2" w:rsidRPr="004F5BE7">
        <w:rPr>
          <w:rFonts w:ascii="Garamond" w:hAnsi="Garamond"/>
          <w:b/>
          <w:u w:val="single"/>
        </w:rPr>
        <w:t>Publications</w:t>
      </w:r>
    </w:p>
    <w:p w14:paraId="4DA99713" w14:textId="13AA0214" w:rsidR="00F125EC" w:rsidRDefault="00F125EC" w:rsidP="007E0F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  <w:highlight w:val="yellow"/>
        </w:rPr>
      </w:pPr>
    </w:p>
    <w:p w14:paraId="7C1E852A" w14:textId="46E8CFFD" w:rsidR="00292B23" w:rsidRDefault="00292B23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  <w:r w:rsidRPr="00292B23">
        <w:rPr>
          <w:rFonts w:ascii="Garamond" w:hAnsi="Garamond"/>
          <w:noProof/>
        </w:rPr>
        <w:t xml:space="preserve">Boampong, K., Smith, S.L. &amp; Delahay, R.M. Rapid growth inhibitory activity of a YafQ-family endonuclease toxin of the Helicobacter pylori tfs4 integrative and conjugative element. Sci Rep 10, 18171 (2020). </w:t>
      </w:r>
      <w:hyperlink r:id="rId8" w:history="1">
        <w:r w:rsidRPr="00E07750">
          <w:rPr>
            <w:rStyle w:val="Hyperlink"/>
            <w:rFonts w:ascii="Garamond" w:hAnsi="Garamond"/>
            <w:noProof/>
          </w:rPr>
          <w:t>https://doi.org/10.1038/s41598-020-72063-x</w:t>
        </w:r>
      </w:hyperlink>
      <w:r>
        <w:rPr>
          <w:rFonts w:ascii="Garamond" w:hAnsi="Garamond"/>
          <w:noProof/>
        </w:rPr>
        <w:t>.</w:t>
      </w:r>
    </w:p>
    <w:p w14:paraId="7193318F" w14:textId="0639600C" w:rsidR="00292B23" w:rsidRDefault="00292B23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</w:p>
    <w:p w14:paraId="622653B2" w14:textId="28568136" w:rsidR="00292B23" w:rsidRDefault="00292B23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  <w:r w:rsidRPr="00292B23">
        <w:rPr>
          <w:rFonts w:ascii="Garamond" w:hAnsi="Garamond"/>
          <w:noProof/>
        </w:rPr>
        <w:t xml:space="preserve">Larbi, JA, Akyeampong, S, Addo, SO, Dakwa, KB, Boampong, K, Opoku-Nketiah, B. Distribution of intestinal parasites of baboons (Papio anubis) and warthogs (Phacochoerus aethiopicus) at the Mole National Park, Ghana. Vet Med Sci. 2021; 7: 251– 255. </w:t>
      </w:r>
      <w:hyperlink r:id="rId9" w:history="1">
        <w:r w:rsidRPr="00E07750">
          <w:rPr>
            <w:rStyle w:val="Hyperlink"/>
            <w:rFonts w:ascii="Garamond" w:hAnsi="Garamond"/>
            <w:noProof/>
          </w:rPr>
          <w:t>https://doi.org/10.1002/vms3.335</w:t>
        </w:r>
      </w:hyperlink>
      <w:r>
        <w:rPr>
          <w:rFonts w:ascii="Garamond" w:hAnsi="Garamond"/>
          <w:noProof/>
        </w:rPr>
        <w:t>.</w:t>
      </w:r>
    </w:p>
    <w:p w14:paraId="5EABA822" w14:textId="231F962F" w:rsidR="00292B23" w:rsidRDefault="00292B23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</w:p>
    <w:p w14:paraId="0DD14E50" w14:textId="1DE50D2B" w:rsidR="00BA664D" w:rsidRDefault="00BA664D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  <w:r w:rsidRPr="00BA664D">
        <w:rPr>
          <w:rFonts w:ascii="Garamond" w:hAnsi="Garamond"/>
          <w:noProof/>
        </w:rPr>
        <w:t xml:space="preserve">Kingsley Badu, Amma Aboagyewa Larbi and Kwadwo Boampong (May 17th 2021). Malaria Elimination: The Role and Value of Sero-Surveillance, Current Topics and Emerging Issues in Malaria Elimination, Alfonso J. Rodriguez-Morales, IntechOpen, DOI: 10.5772/intechopen.97131. Available from: </w:t>
      </w:r>
      <w:hyperlink r:id="rId10" w:history="1">
        <w:r w:rsidRPr="00FF5748">
          <w:rPr>
            <w:rStyle w:val="Hyperlink"/>
            <w:rFonts w:ascii="Garamond" w:hAnsi="Garamond"/>
            <w:noProof/>
          </w:rPr>
          <w:t>https://www.intechopen.com/chapters/76766</w:t>
        </w:r>
      </w:hyperlink>
    </w:p>
    <w:p w14:paraId="7CFB9140" w14:textId="2869017D" w:rsidR="00BA664D" w:rsidRDefault="00BA664D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</w:p>
    <w:p w14:paraId="25AD0BCA" w14:textId="77777777" w:rsidR="007200C8" w:rsidRPr="007200C8" w:rsidRDefault="007200C8" w:rsidP="007200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</w:p>
    <w:p w14:paraId="5F6AF3E6" w14:textId="7AA9FC6D" w:rsidR="007200C8" w:rsidRDefault="007200C8" w:rsidP="007200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  <w:r w:rsidRPr="007200C8">
        <w:rPr>
          <w:rFonts w:ascii="Garamond" w:hAnsi="Garamond"/>
          <w:noProof/>
        </w:rPr>
        <w:t>Boampong, K, Badu, K, Ayisi-Boateng, NK, Osei-Mensah, B, and Oduro, E. Two cases of COVID-19 presenting with Severe Malaria – A Clinical Challenge. Scientific African (under review).</w:t>
      </w:r>
    </w:p>
    <w:p w14:paraId="2F2C56D5" w14:textId="77777777" w:rsidR="007200C8" w:rsidRDefault="007200C8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</w:p>
    <w:p w14:paraId="3FB1730C" w14:textId="641C36C9" w:rsidR="00292B23" w:rsidRPr="00292B23" w:rsidRDefault="00292B23" w:rsidP="00292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/>
        </w:rPr>
      </w:pPr>
      <w:r w:rsidRPr="00292B23">
        <w:rPr>
          <w:rFonts w:ascii="Garamond" w:hAnsi="Garamond"/>
          <w:noProof/>
        </w:rPr>
        <w:lastRenderedPageBreak/>
        <w:t>Characterisation of PZ39 as a candidate secretion substrate host-interacting substrate (in preparation)</w:t>
      </w:r>
    </w:p>
    <w:sectPr w:rsidR="00292B23" w:rsidRPr="0029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0A77" w14:textId="77777777" w:rsidR="00513F70" w:rsidRDefault="00513F70" w:rsidP="006226F2">
      <w:r>
        <w:separator/>
      </w:r>
    </w:p>
  </w:endnote>
  <w:endnote w:type="continuationSeparator" w:id="0">
    <w:p w14:paraId="6D841980" w14:textId="77777777" w:rsidR="00513F70" w:rsidRDefault="00513F70" w:rsidP="006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8835" w14:textId="77777777" w:rsidR="00513F70" w:rsidRDefault="00513F70" w:rsidP="006226F2">
      <w:r>
        <w:separator/>
      </w:r>
    </w:p>
  </w:footnote>
  <w:footnote w:type="continuationSeparator" w:id="0">
    <w:p w14:paraId="0A2251C8" w14:textId="77777777" w:rsidR="00513F70" w:rsidRDefault="00513F70" w:rsidP="0062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1D4"/>
    <w:multiLevelType w:val="multilevel"/>
    <w:tmpl w:val="918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126B3"/>
    <w:multiLevelType w:val="hybridMultilevel"/>
    <w:tmpl w:val="1B2A83EC"/>
    <w:lvl w:ilvl="0" w:tplc="B0541890">
      <w:start w:val="1"/>
      <w:numFmt w:val="decimal"/>
      <w:lvlText w:val="%1."/>
      <w:lvlJc w:val="left"/>
      <w:pPr>
        <w:ind w:left="8451" w:hanging="360"/>
      </w:p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D6905C6"/>
    <w:multiLevelType w:val="hybridMultilevel"/>
    <w:tmpl w:val="73A4D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20D"/>
    <w:multiLevelType w:val="hybridMultilevel"/>
    <w:tmpl w:val="8F7C1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66D"/>
    <w:multiLevelType w:val="hybridMultilevel"/>
    <w:tmpl w:val="483456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52086"/>
    <w:multiLevelType w:val="hybridMultilevel"/>
    <w:tmpl w:val="FDDEDE44"/>
    <w:lvl w:ilvl="0" w:tplc="57B4E4DA">
      <w:start w:val="19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25C25"/>
    <w:multiLevelType w:val="hybridMultilevel"/>
    <w:tmpl w:val="96A8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3313"/>
    <w:multiLevelType w:val="hybridMultilevel"/>
    <w:tmpl w:val="B694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4645E"/>
    <w:multiLevelType w:val="hybridMultilevel"/>
    <w:tmpl w:val="282A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40969"/>
    <w:multiLevelType w:val="hybridMultilevel"/>
    <w:tmpl w:val="931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05C14"/>
    <w:multiLevelType w:val="hybridMultilevel"/>
    <w:tmpl w:val="48F06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B7"/>
    <w:rsid w:val="0007098F"/>
    <w:rsid w:val="000A1D7E"/>
    <w:rsid w:val="00223A46"/>
    <w:rsid w:val="00230353"/>
    <w:rsid w:val="00235C15"/>
    <w:rsid w:val="0024239B"/>
    <w:rsid w:val="00263009"/>
    <w:rsid w:val="00275587"/>
    <w:rsid w:val="00292B23"/>
    <w:rsid w:val="003348B7"/>
    <w:rsid w:val="004A7775"/>
    <w:rsid w:val="004F5BE7"/>
    <w:rsid w:val="00513F70"/>
    <w:rsid w:val="00551A75"/>
    <w:rsid w:val="005A5B76"/>
    <w:rsid w:val="005D08A6"/>
    <w:rsid w:val="005E6A65"/>
    <w:rsid w:val="006226F2"/>
    <w:rsid w:val="0062719B"/>
    <w:rsid w:val="006E72F1"/>
    <w:rsid w:val="006F0F9C"/>
    <w:rsid w:val="007200C8"/>
    <w:rsid w:val="00746409"/>
    <w:rsid w:val="00763DCD"/>
    <w:rsid w:val="00767895"/>
    <w:rsid w:val="007C38E3"/>
    <w:rsid w:val="007E0FC2"/>
    <w:rsid w:val="008157AE"/>
    <w:rsid w:val="008420D6"/>
    <w:rsid w:val="00884BAC"/>
    <w:rsid w:val="008927F2"/>
    <w:rsid w:val="008B4F9D"/>
    <w:rsid w:val="008D4B78"/>
    <w:rsid w:val="00907599"/>
    <w:rsid w:val="00922C3F"/>
    <w:rsid w:val="00944050"/>
    <w:rsid w:val="009C3532"/>
    <w:rsid w:val="00A04952"/>
    <w:rsid w:val="00A2528D"/>
    <w:rsid w:val="00A908E9"/>
    <w:rsid w:val="00BA664D"/>
    <w:rsid w:val="00BB53D6"/>
    <w:rsid w:val="00C15C50"/>
    <w:rsid w:val="00CC449F"/>
    <w:rsid w:val="00CD7480"/>
    <w:rsid w:val="00D179F1"/>
    <w:rsid w:val="00D17C6E"/>
    <w:rsid w:val="00DF3C22"/>
    <w:rsid w:val="00E47407"/>
    <w:rsid w:val="00E6099C"/>
    <w:rsid w:val="00E66C6D"/>
    <w:rsid w:val="00E67CA3"/>
    <w:rsid w:val="00EB20B5"/>
    <w:rsid w:val="00EE516E"/>
    <w:rsid w:val="00EF5827"/>
    <w:rsid w:val="00F125EC"/>
    <w:rsid w:val="00FA43A0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0791D"/>
  <w15:docId w15:val="{968C801D-261D-8B42-9AF1-2451930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48B7"/>
  </w:style>
  <w:style w:type="character" w:styleId="Strong">
    <w:name w:val="Strong"/>
    <w:basedOn w:val="DefaultParagraphFont"/>
    <w:uiPriority w:val="22"/>
    <w:qFormat/>
    <w:rsid w:val="003348B7"/>
    <w:rPr>
      <w:b/>
      <w:bCs/>
    </w:rPr>
  </w:style>
  <w:style w:type="character" w:styleId="Emphasis">
    <w:name w:val="Emphasis"/>
    <w:basedOn w:val="DefaultParagraphFont"/>
    <w:uiPriority w:val="20"/>
    <w:qFormat/>
    <w:rsid w:val="003348B7"/>
    <w:rPr>
      <w:i/>
      <w:iCs/>
    </w:rPr>
  </w:style>
  <w:style w:type="paragraph" w:styleId="ListParagraph">
    <w:name w:val="List Paragraph"/>
    <w:basedOn w:val="Normal"/>
    <w:uiPriority w:val="34"/>
    <w:qFormat/>
    <w:rsid w:val="00223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2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60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0-72063-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techopen.com/chapters/76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vms3.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 Version="1"/>
</file>

<file path=customXml/itemProps1.xml><?xml version="1.0" encoding="utf-8"?>
<ds:datastoreItem xmlns:ds="http://schemas.openxmlformats.org/officeDocument/2006/customXml" ds:itemID="{1C46B2AB-A7D3-9447-BDD4-09CBBF4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416</Words>
  <Characters>2290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kwadwo boampong</cp:lastModifiedBy>
  <cp:revision>5</cp:revision>
  <dcterms:created xsi:type="dcterms:W3CDTF">2021-03-15T16:02:00Z</dcterms:created>
  <dcterms:modified xsi:type="dcterms:W3CDTF">2021-07-22T15:51:00Z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noboadi.sci@knust.edu.gh@www.mendeley.com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http://www.zotero.org/styles/emerald-harvard</vt:lpwstr>
  </property>
  <property fmtid="{D5CDD505-2E9C-101B-9397-08002B2CF9AE}" pid="14" name="Mendeley Recent Style Name 4_1">
    <vt:lpwstr>Emerald journals (Harvard)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